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3F0" w:rsidRPr="002163F0" w:rsidRDefault="002163F0" w:rsidP="00216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163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результате вмешательства прокуратуры Старокулаткинского района детская игровая площадка приведена в соответствие с требованиями законодательства</w:t>
      </w:r>
    </w:p>
    <w:p w:rsidR="002163F0" w:rsidRPr="002163F0" w:rsidRDefault="002163F0" w:rsidP="002163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163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2163F0" w:rsidRPr="002163F0" w:rsidRDefault="002163F0" w:rsidP="00216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163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Прокуратура Старокулаткинского района провела проверку исполнения законодательства об обеспечении безопасности детей на игровых и спортивных площадках.</w:t>
      </w:r>
    </w:p>
    <w:p w:rsidR="00192B71" w:rsidRDefault="002163F0" w:rsidP="00216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163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Установлено, что администраци</w:t>
      </w:r>
      <w:r w:rsidR="00192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ями муниципальных</w:t>
      </w:r>
      <w:r w:rsidRPr="002163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образовани</w:t>
      </w:r>
      <w:r w:rsidR="00192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</w:t>
      </w:r>
      <w:r w:rsidRPr="002163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B45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Староатлашское</w:t>
      </w:r>
      <w:proofErr w:type="spellEnd"/>
      <w:r w:rsidR="00192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3B45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Зеленовское</w:t>
      </w:r>
      <w:proofErr w:type="spellEnd"/>
      <w:r w:rsidR="00192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сельских поселений</w:t>
      </w:r>
      <w:r w:rsidRPr="002163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 принимались меры </w:t>
      </w:r>
      <w:r w:rsidR="00192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надлежащему обеспечению оборудования детских площадок в населенных пунктах.</w:t>
      </w:r>
    </w:p>
    <w:p w:rsidR="002163F0" w:rsidRPr="002163F0" w:rsidRDefault="002163F0" w:rsidP="00216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163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Бездействие органа местного самоуправления повлекло ущемление интересов несовершеннолетних, что послужило основанием для внесения прокурором представления об устранении нарушений закона.</w:t>
      </w:r>
    </w:p>
    <w:p w:rsidR="00227E8F" w:rsidRPr="002163F0" w:rsidRDefault="002163F0" w:rsidP="002163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3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результате прокурорского вмешательства указанная детск</w:t>
      </w:r>
      <w:r w:rsidR="00192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ие</w:t>
      </w:r>
      <w:r w:rsidRPr="002163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игров</w:t>
      </w:r>
      <w:r w:rsidR="00192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ые площадки</w:t>
      </w:r>
      <w:r w:rsidRPr="002163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приведен</w:t>
      </w:r>
      <w:r w:rsidR="00192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2163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нормативное состояние.</w:t>
      </w:r>
    </w:p>
    <w:p w:rsidR="001368F4" w:rsidRDefault="001368F4" w:rsidP="001368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63F0" w:rsidRPr="001368F4" w:rsidRDefault="002163F0" w:rsidP="001368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8F4" w:rsidRPr="001368F4" w:rsidRDefault="001368F4" w:rsidP="001368F4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8F4">
        <w:rPr>
          <w:rFonts w:ascii="Times New Roman" w:hAnsi="Times New Roman" w:cs="Times New Roman"/>
          <w:color w:val="000000" w:themeColor="text1"/>
          <w:sz w:val="28"/>
          <w:szCs w:val="28"/>
        </w:rPr>
        <w:t>Прокурор Старокулаткинского района</w:t>
      </w:r>
    </w:p>
    <w:p w:rsidR="001368F4" w:rsidRPr="001368F4" w:rsidRDefault="001368F4" w:rsidP="001368F4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8F4">
        <w:rPr>
          <w:rFonts w:ascii="Times New Roman" w:hAnsi="Times New Roman" w:cs="Times New Roman"/>
          <w:color w:val="000000" w:themeColor="text1"/>
          <w:sz w:val="28"/>
          <w:szCs w:val="28"/>
        </w:rPr>
        <w:t>Ульяновской области</w:t>
      </w:r>
    </w:p>
    <w:p w:rsidR="001368F4" w:rsidRPr="001368F4" w:rsidRDefault="001368F4" w:rsidP="001368F4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8F4" w:rsidRPr="001368F4" w:rsidRDefault="001368F4" w:rsidP="001368F4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8F4">
        <w:rPr>
          <w:rFonts w:ascii="Times New Roman" w:hAnsi="Times New Roman" w:cs="Times New Roman"/>
          <w:color w:val="000000" w:themeColor="text1"/>
          <w:sz w:val="28"/>
          <w:szCs w:val="28"/>
        </w:rPr>
        <w:t>младший советник юстиции                                                                А.В. Болотнов</w:t>
      </w:r>
    </w:p>
    <w:p w:rsidR="001368F4" w:rsidRPr="001368F4" w:rsidRDefault="001368F4" w:rsidP="001368F4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7A19" w:rsidRPr="001368F4" w:rsidRDefault="003B45B3" w:rsidP="001368F4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92B7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bookmarkStart w:id="0" w:name="_GoBack"/>
      <w:bookmarkEnd w:id="0"/>
      <w:r w:rsidR="00192B71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</w:p>
    <w:sectPr w:rsidR="004B7A19" w:rsidRPr="001368F4" w:rsidSect="000439D0">
      <w:headerReference w:type="default" r:id="rId6"/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00C" w:rsidRDefault="0003500C" w:rsidP="00192B71">
      <w:pPr>
        <w:spacing w:after="0" w:line="240" w:lineRule="auto"/>
      </w:pPr>
      <w:r>
        <w:separator/>
      </w:r>
    </w:p>
  </w:endnote>
  <w:endnote w:type="continuationSeparator" w:id="0">
    <w:p w:rsidR="0003500C" w:rsidRDefault="0003500C" w:rsidP="0019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00C" w:rsidRDefault="0003500C" w:rsidP="00192B71">
      <w:pPr>
        <w:spacing w:after="0" w:line="240" w:lineRule="auto"/>
      </w:pPr>
      <w:r>
        <w:separator/>
      </w:r>
    </w:p>
  </w:footnote>
  <w:footnote w:type="continuationSeparator" w:id="0">
    <w:p w:rsidR="0003500C" w:rsidRDefault="0003500C" w:rsidP="00192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B71" w:rsidRDefault="00192B71" w:rsidP="00192B71">
    <w:pPr>
      <w:pStyle w:val="a6"/>
      <w:jc w:val="right"/>
    </w:pPr>
    <w:r>
      <w:t>ПДН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19"/>
    <w:rsid w:val="0003500C"/>
    <w:rsid w:val="000439D0"/>
    <w:rsid w:val="000570F3"/>
    <w:rsid w:val="00077476"/>
    <w:rsid w:val="001368F4"/>
    <w:rsid w:val="00192B71"/>
    <w:rsid w:val="002163F0"/>
    <w:rsid w:val="00227E8F"/>
    <w:rsid w:val="00286E91"/>
    <w:rsid w:val="00302F5E"/>
    <w:rsid w:val="0033249F"/>
    <w:rsid w:val="003B45B3"/>
    <w:rsid w:val="00431994"/>
    <w:rsid w:val="004B7A19"/>
    <w:rsid w:val="005E3B06"/>
    <w:rsid w:val="006F1114"/>
    <w:rsid w:val="00746551"/>
    <w:rsid w:val="007821FE"/>
    <w:rsid w:val="008A2FB0"/>
    <w:rsid w:val="009042D1"/>
    <w:rsid w:val="00945416"/>
    <w:rsid w:val="00973CA3"/>
    <w:rsid w:val="009C5A05"/>
    <w:rsid w:val="009F124C"/>
    <w:rsid w:val="00AC63C6"/>
    <w:rsid w:val="00AF73D4"/>
    <w:rsid w:val="00B22E6C"/>
    <w:rsid w:val="00C219E4"/>
    <w:rsid w:val="00CF0C05"/>
    <w:rsid w:val="00D12314"/>
    <w:rsid w:val="00EC1619"/>
    <w:rsid w:val="00F23D62"/>
    <w:rsid w:val="00F42C05"/>
    <w:rsid w:val="00F8638B"/>
    <w:rsid w:val="00F91C1F"/>
    <w:rsid w:val="00FB1C36"/>
    <w:rsid w:val="00FE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50FF9-5BBF-40BA-B374-4DEBBE73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inthtml">
    <w:name w:val="print_html"/>
    <w:basedOn w:val="a0"/>
    <w:rsid w:val="00EC1619"/>
  </w:style>
  <w:style w:type="character" w:styleId="a3">
    <w:name w:val="Hyperlink"/>
    <w:basedOn w:val="a0"/>
    <w:uiPriority w:val="99"/>
    <w:semiHidden/>
    <w:unhideWhenUsed/>
    <w:rsid w:val="00EC1619"/>
    <w:rPr>
      <w:color w:val="0000FF"/>
      <w:u w:val="single"/>
    </w:rPr>
  </w:style>
  <w:style w:type="paragraph" w:customStyle="1" w:styleId="rtejustify">
    <w:name w:val="rtejustify"/>
    <w:basedOn w:val="a"/>
    <w:rsid w:val="00EC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1619"/>
    <w:rPr>
      <w:b/>
      <w:bCs/>
    </w:rPr>
  </w:style>
  <w:style w:type="character" w:customStyle="1" w:styleId="feeds-pagenavigationicon">
    <w:name w:val="feeds-page__navigation_icon"/>
    <w:basedOn w:val="a0"/>
    <w:rsid w:val="00227E8F"/>
  </w:style>
  <w:style w:type="character" w:customStyle="1" w:styleId="feeds-pagenavigationtooltip">
    <w:name w:val="feeds-page__navigation_tooltip"/>
    <w:basedOn w:val="a0"/>
    <w:rsid w:val="00227E8F"/>
  </w:style>
  <w:style w:type="paragraph" w:styleId="a5">
    <w:name w:val="Normal (Web)"/>
    <w:basedOn w:val="a"/>
    <w:uiPriority w:val="99"/>
    <w:semiHidden/>
    <w:unhideWhenUsed/>
    <w:rsid w:val="0022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92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2B71"/>
  </w:style>
  <w:style w:type="paragraph" w:styleId="a8">
    <w:name w:val="footer"/>
    <w:basedOn w:val="a"/>
    <w:link w:val="a9"/>
    <w:uiPriority w:val="99"/>
    <w:unhideWhenUsed/>
    <w:rsid w:val="00192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2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30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2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51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14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1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9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4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4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7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57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5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2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9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49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bernikov</dc:creator>
  <cp:keywords/>
  <dc:description/>
  <cp:lastModifiedBy>Барыш</cp:lastModifiedBy>
  <cp:revision>3</cp:revision>
  <dcterms:created xsi:type="dcterms:W3CDTF">2023-06-27T21:53:00Z</dcterms:created>
  <dcterms:modified xsi:type="dcterms:W3CDTF">2023-06-27T21:54:00Z</dcterms:modified>
</cp:coreProperties>
</file>