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44" w:rsidRDefault="00C67444" w:rsidP="00C6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Ульяновская межрайонная природоохранная прокуратура разъясняет </w:t>
      </w:r>
    </w:p>
    <w:p w:rsidR="00C67444" w:rsidRDefault="00C67444" w:rsidP="00C6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04F" w:rsidRPr="00F6104F" w:rsidRDefault="00F6104F" w:rsidP="00F6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4F">
        <w:rPr>
          <w:rFonts w:ascii="Times New Roman" w:hAnsi="Times New Roman" w:cs="Times New Roman"/>
          <w:sz w:val="28"/>
          <w:szCs w:val="28"/>
        </w:rPr>
        <w:t>Федеральной налоговой службой России в соответствии с приказом от 24.03.2023 № ЕД-7-31/181@ разработана методика проведения оценки юридических лиц на базе интерактивного сервиса «Личный кабинет налогоплательщика юридического лица».</w:t>
      </w:r>
    </w:p>
    <w:p w:rsidR="00F6104F" w:rsidRPr="00F6104F" w:rsidRDefault="00F6104F" w:rsidP="00F6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4F">
        <w:rPr>
          <w:rFonts w:ascii="Times New Roman" w:hAnsi="Times New Roman" w:cs="Times New Roman"/>
          <w:sz w:val="28"/>
          <w:szCs w:val="28"/>
        </w:rPr>
        <w:t xml:space="preserve">Совместным письмом налогового органа и Министерства строительства и жилищно-коммунального хозяйства Российской Федерации от 26.01.2024 </w:t>
      </w:r>
      <w:r>
        <w:rPr>
          <w:rFonts w:ascii="Times New Roman" w:hAnsi="Times New Roman" w:cs="Times New Roman"/>
          <w:sz w:val="28"/>
          <w:szCs w:val="28"/>
        </w:rPr>
        <w:br/>
      </w:r>
      <w:r w:rsidRPr="00F6104F">
        <w:rPr>
          <w:rFonts w:ascii="Times New Roman" w:hAnsi="Times New Roman" w:cs="Times New Roman"/>
          <w:sz w:val="28"/>
          <w:szCs w:val="28"/>
        </w:rPr>
        <w:t xml:space="preserve">ее применение рекомендовано в целях минимизации рисков заключения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6104F">
        <w:rPr>
          <w:rFonts w:ascii="Times New Roman" w:hAnsi="Times New Roman" w:cs="Times New Roman"/>
          <w:sz w:val="28"/>
          <w:szCs w:val="28"/>
        </w:rPr>
        <w:t>с недобросовестными подрядчиками контрактов, предметом которых является подготовка проектной документации, выполнение инженерных изысканий или строительство, реконструкция, капитальный ремонт объектов капитального строительства.</w:t>
      </w:r>
    </w:p>
    <w:p w:rsidR="00F6104F" w:rsidRPr="00F6104F" w:rsidRDefault="00F6104F" w:rsidP="00F6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4F">
        <w:rPr>
          <w:rFonts w:ascii="Times New Roman" w:hAnsi="Times New Roman" w:cs="Times New Roman"/>
          <w:sz w:val="28"/>
          <w:szCs w:val="28"/>
        </w:rPr>
        <w:t xml:space="preserve">Методикой предусмотрена двухэтапная оценка параметров финансово-хозяйственного состояния юридического лица, в ходе которой проводится анализ его деятельности. Результаты проведенного анализа формируются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F6104F">
        <w:rPr>
          <w:rFonts w:ascii="Times New Roman" w:hAnsi="Times New Roman" w:cs="Times New Roman"/>
          <w:sz w:val="28"/>
          <w:szCs w:val="28"/>
        </w:rPr>
        <w:t>по запросу посредством выписки в «Личном кабинете налогоплательщика».</w:t>
      </w:r>
    </w:p>
    <w:p w:rsidR="00F6104F" w:rsidRPr="00F6104F" w:rsidRDefault="00F6104F" w:rsidP="00F6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4F">
        <w:rPr>
          <w:rFonts w:ascii="Times New Roman" w:hAnsi="Times New Roman" w:cs="Times New Roman"/>
          <w:sz w:val="28"/>
          <w:szCs w:val="28"/>
        </w:rPr>
        <w:t xml:space="preserve">Такая выписка содержит информацию по каждому критерию, установленному методикой, в том числе ограниченную для свободного доступа, о финансово-хозяйственном состоянии юридического лица,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6104F">
        <w:rPr>
          <w:rFonts w:ascii="Times New Roman" w:hAnsi="Times New Roman" w:cs="Times New Roman"/>
          <w:sz w:val="28"/>
          <w:szCs w:val="28"/>
        </w:rPr>
        <w:t>о проведении в отношении него процедур ликвидации, банкротства, о наличии задолженности по обязательным платежам в бюджетную систему Российской Федерации и иную информацию, характеризующую его деятельность.</w:t>
      </w:r>
    </w:p>
    <w:p w:rsidR="005407A0" w:rsidRPr="00F6104F" w:rsidRDefault="00F6104F" w:rsidP="00F6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4F">
        <w:rPr>
          <w:rFonts w:ascii="Times New Roman" w:hAnsi="Times New Roman" w:cs="Times New Roman"/>
          <w:sz w:val="28"/>
          <w:szCs w:val="28"/>
        </w:rPr>
        <w:t xml:space="preserve">Указанный дополнительный инструмент может использоваться заказчиками при заключении контрактов для получения достоверных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6104F">
        <w:rPr>
          <w:rFonts w:ascii="Times New Roman" w:hAnsi="Times New Roman" w:cs="Times New Roman"/>
          <w:sz w:val="28"/>
          <w:szCs w:val="28"/>
        </w:rPr>
        <w:t>и актуальных сведений о финансово-хозяйственной и иной деятельности потенциальных подрядчиков.</w:t>
      </w:r>
    </w:p>
    <w:sectPr w:rsidR="005407A0" w:rsidRPr="00F6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F6"/>
    <w:rsid w:val="00115397"/>
    <w:rsid w:val="00176118"/>
    <w:rsid w:val="00203457"/>
    <w:rsid w:val="002B2054"/>
    <w:rsid w:val="00314C41"/>
    <w:rsid w:val="00374980"/>
    <w:rsid w:val="00486671"/>
    <w:rsid w:val="004D321F"/>
    <w:rsid w:val="005407A0"/>
    <w:rsid w:val="005A748C"/>
    <w:rsid w:val="006D56EC"/>
    <w:rsid w:val="00732AB9"/>
    <w:rsid w:val="00763D3C"/>
    <w:rsid w:val="00783F5D"/>
    <w:rsid w:val="007A09AD"/>
    <w:rsid w:val="0083597C"/>
    <w:rsid w:val="00842E8E"/>
    <w:rsid w:val="00880C22"/>
    <w:rsid w:val="00932741"/>
    <w:rsid w:val="0098283C"/>
    <w:rsid w:val="009A488D"/>
    <w:rsid w:val="009B5FA2"/>
    <w:rsid w:val="00A30A6C"/>
    <w:rsid w:val="00A35830"/>
    <w:rsid w:val="00A54D91"/>
    <w:rsid w:val="00A73250"/>
    <w:rsid w:val="00AE4B1C"/>
    <w:rsid w:val="00B857F6"/>
    <w:rsid w:val="00BD316A"/>
    <w:rsid w:val="00C67444"/>
    <w:rsid w:val="00CC6AB9"/>
    <w:rsid w:val="00DF0CA9"/>
    <w:rsid w:val="00EB5D93"/>
    <w:rsid w:val="00EE2A98"/>
    <w:rsid w:val="00F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8D13"/>
  <w15:chartTrackingRefBased/>
  <w15:docId w15:val="{56AF1107-25BF-4DD4-B2A8-53C9E42B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2024-12-15T08:38:00Z</dcterms:created>
  <dcterms:modified xsi:type="dcterms:W3CDTF">2024-12-15T10:42:00Z</dcterms:modified>
</cp:coreProperties>
</file>