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BA" w:rsidRPr="00AD4E45" w:rsidRDefault="002C48BA" w:rsidP="00AD4E45">
      <w:pPr>
        <w:spacing w:after="0" w:line="240" w:lineRule="auto"/>
        <w:jc w:val="center"/>
        <w:rPr>
          <w:rFonts w:ascii="Times New Roman" w:eastAsia="Times New Roman" w:hAnsi="Times New Roman" w:cs="Times New Roman"/>
          <w:b/>
          <w:bCs/>
          <w:i/>
          <w:iCs/>
          <w:sz w:val="32"/>
          <w:szCs w:val="32"/>
          <w:lang w:eastAsia="ru-RU"/>
        </w:rPr>
      </w:pPr>
      <w:r w:rsidRPr="00AD4E45">
        <w:rPr>
          <w:rFonts w:ascii="Times New Roman" w:eastAsia="Times New Roman" w:hAnsi="Times New Roman" w:cs="Times New Roman"/>
          <w:b/>
          <w:bCs/>
          <w:i/>
          <w:iCs/>
          <w:sz w:val="32"/>
          <w:szCs w:val="32"/>
          <w:lang w:eastAsia="ru-RU"/>
        </w:rPr>
        <w:t>РОССИЙСКАЯ ФЕДЕРАЦИЯ</w:t>
      </w:r>
    </w:p>
    <w:p w:rsidR="002C48BA" w:rsidRPr="00AD4E45" w:rsidRDefault="002C48BA" w:rsidP="00AD4E45">
      <w:pPr>
        <w:spacing w:after="0" w:line="240" w:lineRule="auto"/>
        <w:ind w:left="540"/>
        <w:jc w:val="center"/>
        <w:rPr>
          <w:rFonts w:ascii="Times New Roman" w:eastAsia="Times New Roman" w:hAnsi="Times New Roman" w:cs="Times New Roman"/>
          <w:b/>
          <w:bCs/>
          <w:i/>
          <w:iCs/>
          <w:sz w:val="32"/>
          <w:szCs w:val="32"/>
          <w:lang w:eastAsia="ru-RU"/>
        </w:rPr>
      </w:pPr>
      <w:r w:rsidRPr="00AD4E45">
        <w:rPr>
          <w:rFonts w:ascii="Times New Roman" w:eastAsia="Times New Roman" w:hAnsi="Times New Roman" w:cs="Times New Roman"/>
          <w:b/>
          <w:bCs/>
          <w:i/>
          <w:iCs/>
          <w:sz w:val="32"/>
          <w:szCs w:val="32"/>
          <w:lang w:eastAsia="ru-RU"/>
        </w:rPr>
        <w:t>Совет депутатов муниципального образования</w:t>
      </w:r>
    </w:p>
    <w:p w:rsidR="002C48BA" w:rsidRPr="00AD4E45" w:rsidRDefault="002C48BA" w:rsidP="00AD4E45">
      <w:pPr>
        <w:spacing w:after="0" w:line="240" w:lineRule="auto"/>
        <w:ind w:left="540"/>
        <w:jc w:val="center"/>
        <w:rPr>
          <w:rFonts w:ascii="Times New Roman" w:eastAsia="Times New Roman" w:hAnsi="Times New Roman" w:cs="Times New Roman"/>
          <w:b/>
          <w:bCs/>
          <w:i/>
          <w:iCs/>
          <w:sz w:val="32"/>
          <w:szCs w:val="32"/>
          <w:lang w:eastAsia="ru-RU"/>
        </w:rPr>
      </w:pPr>
      <w:r w:rsidRPr="00AD4E45">
        <w:rPr>
          <w:rFonts w:ascii="Times New Roman" w:eastAsia="Times New Roman" w:hAnsi="Times New Roman" w:cs="Times New Roman"/>
          <w:b/>
          <w:bCs/>
          <w:i/>
          <w:iCs/>
          <w:sz w:val="32"/>
          <w:szCs w:val="32"/>
          <w:lang w:eastAsia="ru-RU"/>
        </w:rPr>
        <w:t>«Старокулаткинский район»</w:t>
      </w:r>
    </w:p>
    <w:p w:rsidR="002C48BA" w:rsidRPr="00AD4E45" w:rsidRDefault="002C48BA" w:rsidP="00AD4E45">
      <w:pPr>
        <w:spacing w:after="0" w:line="240" w:lineRule="auto"/>
        <w:ind w:left="540"/>
        <w:jc w:val="center"/>
        <w:rPr>
          <w:rFonts w:ascii="Times New Roman" w:eastAsia="Times New Roman" w:hAnsi="Times New Roman" w:cs="Times New Roman"/>
          <w:b/>
          <w:bCs/>
          <w:i/>
          <w:iCs/>
          <w:sz w:val="32"/>
          <w:szCs w:val="32"/>
          <w:lang w:eastAsia="ru-RU"/>
        </w:rPr>
      </w:pPr>
      <w:r w:rsidRPr="00AD4E45">
        <w:rPr>
          <w:rFonts w:ascii="Times New Roman" w:eastAsia="Times New Roman" w:hAnsi="Times New Roman" w:cs="Times New Roman"/>
          <w:b/>
          <w:bCs/>
          <w:i/>
          <w:iCs/>
          <w:sz w:val="32"/>
          <w:szCs w:val="32"/>
          <w:lang w:eastAsia="ru-RU"/>
        </w:rPr>
        <w:t>Ульяновской  области</w:t>
      </w:r>
    </w:p>
    <w:p w:rsidR="002C48BA" w:rsidRPr="00AD4E45" w:rsidRDefault="002C48BA" w:rsidP="00AD4E45">
      <w:pPr>
        <w:spacing w:after="0" w:line="240" w:lineRule="auto"/>
        <w:jc w:val="center"/>
        <w:rPr>
          <w:rFonts w:ascii="Times New Roman" w:eastAsia="Times New Roman" w:hAnsi="Times New Roman" w:cs="Times New Roman"/>
          <w:b/>
          <w:i/>
          <w:sz w:val="32"/>
          <w:szCs w:val="32"/>
          <w:lang w:eastAsia="ru-RU"/>
        </w:rPr>
      </w:pPr>
    </w:p>
    <w:p w:rsidR="002C48BA" w:rsidRPr="00AD4E45" w:rsidRDefault="002C48BA" w:rsidP="00AD4E45">
      <w:pPr>
        <w:spacing w:line="240" w:lineRule="auto"/>
        <w:jc w:val="center"/>
        <w:rPr>
          <w:rFonts w:ascii="Times New Roman" w:eastAsia="Times New Roman" w:hAnsi="Times New Roman" w:cs="Times New Roman"/>
          <w:b/>
          <w:i/>
          <w:sz w:val="32"/>
          <w:szCs w:val="32"/>
          <w:lang w:eastAsia="ru-RU"/>
        </w:rPr>
      </w:pPr>
      <w:r w:rsidRPr="00AD4E45">
        <w:rPr>
          <w:rFonts w:ascii="Times New Roman" w:eastAsia="Times New Roman" w:hAnsi="Times New Roman" w:cs="Times New Roman"/>
          <w:b/>
          <w:i/>
          <w:sz w:val="32"/>
          <w:szCs w:val="32"/>
          <w:lang w:eastAsia="ru-RU"/>
        </w:rPr>
        <w:t>РЕШЕНИЕ</w:t>
      </w:r>
    </w:p>
    <w:p w:rsidR="002C48BA" w:rsidRPr="00C17037" w:rsidRDefault="00C17037" w:rsidP="00C17037">
      <w:pPr>
        <w:spacing w:line="240" w:lineRule="auto"/>
        <w:rPr>
          <w:rFonts w:ascii="Times New Roman" w:eastAsia="Times New Roman" w:hAnsi="Times New Roman" w:cs="Times New Roman"/>
          <w:b/>
          <w:sz w:val="28"/>
          <w:szCs w:val="28"/>
          <w:lang w:eastAsia="ru-RU"/>
        </w:rPr>
      </w:pPr>
      <w:r w:rsidRPr="00C17037">
        <w:rPr>
          <w:rFonts w:ascii="Times New Roman" w:eastAsia="Times New Roman" w:hAnsi="Times New Roman" w:cs="Times New Roman"/>
          <w:b/>
          <w:sz w:val="28"/>
          <w:szCs w:val="28"/>
          <w:lang w:eastAsia="ru-RU"/>
        </w:rPr>
        <w:t>2</w:t>
      </w:r>
      <w:r w:rsidR="00AD4E45">
        <w:rPr>
          <w:rFonts w:ascii="Times New Roman" w:eastAsia="Times New Roman" w:hAnsi="Times New Roman" w:cs="Times New Roman"/>
          <w:b/>
          <w:sz w:val="28"/>
          <w:szCs w:val="28"/>
          <w:lang w:eastAsia="ru-RU"/>
        </w:rPr>
        <w:t>3</w:t>
      </w:r>
      <w:r w:rsidR="00F85FF0" w:rsidRPr="00C17037">
        <w:rPr>
          <w:rFonts w:ascii="Times New Roman" w:eastAsia="Times New Roman" w:hAnsi="Times New Roman" w:cs="Times New Roman"/>
          <w:b/>
          <w:sz w:val="28"/>
          <w:szCs w:val="28"/>
          <w:lang w:eastAsia="ru-RU"/>
        </w:rPr>
        <w:t xml:space="preserve"> </w:t>
      </w:r>
      <w:r w:rsidR="00CF12BB" w:rsidRPr="00C17037">
        <w:rPr>
          <w:rFonts w:ascii="Times New Roman" w:eastAsia="Times New Roman" w:hAnsi="Times New Roman" w:cs="Times New Roman"/>
          <w:b/>
          <w:sz w:val="28"/>
          <w:szCs w:val="28"/>
          <w:lang w:eastAsia="ru-RU"/>
        </w:rPr>
        <w:t>марта</w:t>
      </w:r>
      <w:r w:rsidR="002C48BA" w:rsidRPr="00C17037">
        <w:rPr>
          <w:rFonts w:ascii="Times New Roman" w:eastAsia="Times New Roman" w:hAnsi="Times New Roman" w:cs="Times New Roman"/>
          <w:b/>
          <w:sz w:val="28"/>
          <w:szCs w:val="28"/>
          <w:lang w:eastAsia="ru-RU"/>
        </w:rPr>
        <w:t xml:space="preserve"> 20</w:t>
      </w:r>
      <w:r w:rsidR="00F85FF0" w:rsidRPr="00C17037">
        <w:rPr>
          <w:rFonts w:ascii="Times New Roman" w:eastAsia="Times New Roman" w:hAnsi="Times New Roman" w:cs="Times New Roman"/>
          <w:b/>
          <w:sz w:val="28"/>
          <w:szCs w:val="28"/>
          <w:lang w:eastAsia="ru-RU"/>
        </w:rPr>
        <w:t>2</w:t>
      </w:r>
      <w:r w:rsidR="00AD4E45">
        <w:rPr>
          <w:rFonts w:ascii="Times New Roman" w:eastAsia="Times New Roman" w:hAnsi="Times New Roman" w:cs="Times New Roman"/>
          <w:b/>
          <w:sz w:val="28"/>
          <w:szCs w:val="28"/>
          <w:lang w:eastAsia="ru-RU"/>
        </w:rPr>
        <w:t>3</w:t>
      </w:r>
      <w:r w:rsidR="002C48BA" w:rsidRPr="00C17037">
        <w:rPr>
          <w:rFonts w:ascii="Times New Roman" w:eastAsia="Times New Roman" w:hAnsi="Times New Roman" w:cs="Times New Roman"/>
          <w:b/>
          <w:sz w:val="28"/>
          <w:szCs w:val="28"/>
          <w:lang w:eastAsia="ru-RU"/>
        </w:rPr>
        <w:t xml:space="preserve"> г.</w:t>
      </w:r>
      <w:r w:rsidR="00F85FF0" w:rsidRPr="00C17037">
        <w:rPr>
          <w:rFonts w:ascii="Times New Roman" w:eastAsia="Times New Roman" w:hAnsi="Times New Roman" w:cs="Times New Roman"/>
          <w:b/>
          <w:sz w:val="28"/>
          <w:szCs w:val="28"/>
          <w:lang w:eastAsia="ru-RU"/>
        </w:rPr>
        <w:t xml:space="preserve">         </w:t>
      </w:r>
      <w:r w:rsidR="006900B9" w:rsidRPr="00C17037">
        <w:rPr>
          <w:rFonts w:ascii="Times New Roman" w:eastAsia="Times New Roman" w:hAnsi="Times New Roman" w:cs="Times New Roman"/>
          <w:b/>
          <w:sz w:val="28"/>
          <w:szCs w:val="28"/>
          <w:lang w:eastAsia="ru-RU"/>
        </w:rPr>
        <w:t xml:space="preserve">             </w:t>
      </w:r>
      <w:r w:rsidR="002C48BA" w:rsidRPr="00C17037">
        <w:rPr>
          <w:rFonts w:ascii="Times New Roman" w:eastAsia="Times New Roman" w:hAnsi="Times New Roman" w:cs="Times New Roman"/>
          <w:b/>
          <w:sz w:val="28"/>
          <w:szCs w:val="28"/>
          <w:lang w:eastAsia="ru-RU"/>
        </w:rPr>
        <w:t>р.п. Старая Кулатка</w:t>
      </w:r>
      <w:r w:rsidR="00F85FF0" w:rsidRPr="00C17037">
        <w:rPr>
          <w:rFonts w:ascii="Times New Roman" w:eastAsia="Times New Roman" w:hAnsi="Times New Roman" w:cs="Times New Roman"/>
          <w:b/>
          <w:sz w:val="28"/>
          <w:szCs w:val="28"/>
          <w:lang w:eastAsia="ru-RU"/>
        </w:rPr>
        <w:t xml:space="preserve">           </w:t>
      </w:r>
      <w:r w:rsidR="002C48BA" w:rsidRPr="00C17037">
        <w:rPr>
          <w:rFonts w:ascii="Times New Roman" w:eastAsia="Times New Roman" w:hAnsi="Times New Roman" w:cs="Times New Roman"/>
          <w:b/>
          <w:sz w:val="28"/>
          <w:szCs w:val="28"/>
          <w:lang w:eastAsia="ru-RU"/>
        </w:rPr>
        <w:tab/>
      </w:r>
      <w:r w:rsidR="00F85FF0" w:rsidRPr="00C17037">
        <w:rPr>
          <w:rFonts w:ascii="Times New Roman" w:eastAsia="Times New Roman" w:hAnsi="Times New Roman" w:cs="Times New Roman"/>
          <w:b/>
          <w:sz w:val="28"/>
          <w:szCs w:val="28"/>
          <w:lang w:eastAsia="ru-RU"/>
        </w:rPr>
        <w:t xml:space="preserve">        </w:t>
      </w:r>
      <w:r w:rsidR="006900B9" w:rsidRPr="00C17037">
        <w:rPr>
          <w:rFonts w:ascii="Times New Roman" w:eastAsia="Times New Roman" w:hAnsi="Times New Roman" w:cs="Times New Roman"/>
          <w:b/>
          <w:sz w:val="28"/>
          <w:szCs w:val="28"/>
          <w:lang w:eastAsia="ru-RU"/>
        </w:rPr>
        <w:t xml:space="preserve">               </w:t>
      </w:r>
      <w:r w:rsidR="00F85FF0" w:rsidRPr="00C17037">
        <w:rPr>
          <w:rFonts w:ascii="Times New Roman" w:eastAsia="Times New Roman" w:hAnsi="Times New Roman" w:cs="Times New Roman"/>
          <w:b/>
          <w:sz w:val="28"/>
          <w:szCs w:val="28"/>
          <w:lang w:eastAsia="ru-RU"/>
        </w:rPr>
        <w:t xml:space="preserve">  </w:t>
      </w:r>
      <w:r w:rsidR="006900B9" w:rsidRPr="00C17037">
        <w:rPr>
          <w:rFonts w:ascii="Times New Roman" w:eastAsia="Times New Roman" w:hAnsi="Times New Roman" w:cs="Times New Roman"/>
          <w:b/>
          <w:sz w:val="28"/>
          <w:szCs w:val="28"/>
          <w:lang w:eastAsia="ru-RU"/>
        </w:rPr>
        <w:t xml:space="preserve">    </w:t>
      </w:r>
      <w:r w:rsidR="002C48BA" w:rsidRPr="00C17037">
        <w:rPr>
          <w:rFonts w:ascii="Times New Roman" w:eastAsia="Times New Roman" w:hAnsi="Times New Roman" w:cs="Times New Roman"/>
          <w:b/>
          <w:sz w:val="28"/>
          <w:szCs w:val="28"/>
          <w:lang w:eastAsia="ru-RU"/>
        </w:rPr>
        <w:t>№</w:t>
      </w:r>
      <w:bookmarkStart w:id="0" w:name="_GoBack"/>
      <w:bookmarkEnd w:id="0"/>
      <w:r w:rsidR="00AA40BB" w:rsidRPr="00C17037">
        <w:rPr>
          <w:rFonts w:ascii="Times New Roman" w:eastAsia="Times New Roman" w:hAnsi="Times New Roman" w:cs="Times New Roman"/>
          <w:b/>
          <w:sz w:val="28"/>
          <w:szCs w:val="28"/>
          <w:lang w:eastAsia="ru-RU"/>
        </w:rPr>
        <w:t xml:space="preserve"> </w:t>
      </w:r>
      <w:r w:rsidR="00AD4E45">
        <w:rPr>
          <w:rFonts w:ascii="Times New Roman" w:eastAsia="Times New Roman" w:hAnsi="Times New Roman" w:cs="Times New Roman"/>
          <w:b/>
          <w:sz w:val="28"/>
          <w:szCs w:val="28"/>
          <w:lang w:eastAsia="ru-RU"/>
        </w:rPr>
        <w:t>52/1</w:t>
      </w:r>
    </w:p>
    <w:p w:rsidR="00AA40BB" w:rsidRPr="00C17037" w:rsidRDefault="00AA40BB" w:rsidP="00C17037">
      <w:pPr>
        <w:pStyle w:val="msonospacingmrcssattr"/>
        <w:shd w:val="clear" w:color="auto" w:fill="FFFFFF"/>
        <w:spacing w:before="0" w:beforeAutospacing="0" w:after="0" w:afterAutospacing="0"/>
        <w:rPr>
          <w:b/>
          <w:i/>
          <w:sz w:val="28"/>
          <w:szCs w:val="28"/>
        </w:rPr>
      </w:pPr>
    </w:p>
    <w:p w:rsidR="00AD4E45" w:rsidRPr="00AD4E45" w:rsidRDefault="00F85FF0" w:rsidP="00AD4E45">
      <w:pPr>
        <w:pStyle w:val="a5"/>
        <w:rPr>
          <w:b/>
          <w:i/>
          <w:sz w:val="28"/>
          <w:szCs w:val="28"/>
        </w:rPr>
      </w:pPr>
      <w:r w:rsidRPr="00AD4E45">
        <w:rPr>
          <w:b/>
          <w:i/>
          <w:sz w:val="28"/>
          <w:szCs w:val="28"/>
        </w:rPr>
        <w:t xml:space="preserve">Ежегодный отчет Главы администрации муниципального образования «Старокулаткинский район» </w:t>
      </w:r>
      <w:r w:rsidR="00AD4E45" w:rsidRPr="00AD4E45">
        <w:rPr>
          <w:b/>
          <w:i/>
          <w:sz w:val="28"/>
          <w:szCs w:val="28"/>
        </w:rPr>
        <w:t>Итоги социально-экономического развития муниципального образования «Старокулаткинский район» за январь-декабрь 2022 года и задачи на 2023-2024 годы</w:t>
      </w:r>
    </w:p>
    <w:p w:rsidR="00CF12BB" w:rsidRPr="00C17037" w:rsidRDefault="002C48BA" w:rsidP="00AD4E45">
      <w:pPr>
        <w:pStyle w:val="msonospacingmrcssattr"/>
        <w:shd w:val="clear" w:color="auto" w:fill="FFFFFF"/>
        <w:spacing w:before="0" w:beforeAutospacing="0" w:after="0" w:afterAutospacing="0"/>
        <w:ind w:firstLine="708"/>
        <w:rPr>
          <w:bCs/>
          <w:color w:val="000000"/>
          <w:sz w:val="28"/>
          <w:szCs w:val="28"/>
          <w:shd w:val="clear" w:color="auto" w:fill="FFFFFF"/>
        </w:rPr>
      </w:pPr>
      <w:r w:rsidRPr="00C17037">
        <w:rPr>
          <w:sz w:val="28"/>
          <w:szCs w:val="28"/>
        </w:rPr>
        <w:t xml:space="preserve">Заслушав и обсудив ежегодный отчет Главы администрации муниципального образования «Старокулаткинский район» </w:t>
      </w:r>
      <w:proofErr w:type="spellStart"/>
      <w:r w:rsidRPr="00C17037">
        <w:rPr>
          <w:sz w:val="28"/>
          <w:szCs w:val="28"/>
        </w:rPr>
        <w:t>Магдеева</w:t>
      </w:r>
      <w:proofErr w:type="spellEnd"/>
      <w:r w:rsidRPr="00C17037">
        <w:rPr>
          <w:sz w:val="28"/>
          <w:szCs w:val="28"/>
        </w:rPr>
        <w:t xml:space="preserve"> И.Ш.      о</w:t>
      </w:r>
      <w:r w:rsidR="00F85FF0" w:rsidRPr="00C17037">
        <w:rPr>
          <w:sz w:val="28"/>
          <w:szCs w:val="28"/>
        </w:rPr>
        <w:t xml:space="preserve">б </w:t>
      </w:r>
      <w:r w:rsidR="00CF12BB" w:rsidRPr="00C17037">
        <w:rPr>
          <w:bCs/>
          <w:color w:val="000000"/>
          <w:sz w:val="28"/>
          <w:szCs w:val="28"/>
          <w:shd w:val="clear" w:color="auto" w:fill="FFFFFF"/>
        </w:rPr>
        <w:t>итогах  социально-экономического развития муниципального образования «Старокулаткинский район» за 202</w:t>
      </w:r>
      <w:r w:rsidR="00AD4E45">
        <w:rPr>
          <w:bCs/>
          <w:color w:val="000000"/>
          <w:sz w:val="28"/>
          <w:szCs w:val="28"/>
          <w:shd w:val="clear" w:color="auto" w:fill="FFFFFF"/>
        </w:rPr>
        <w:t>2</w:t>
      </w:r>
      <w:r w:rsidR="00CF12BB" w:rsidRPr="00C17037">
        <w:rPr>
          <w:bCs/>
          <w:color w:val="000000"/>
          <w:sz w:val="28"/>
          <w:szCs w:val="28"/>
          <w:shd w:val="clear" w:color="auto" w:fill="FFFFFF"/>
        </w:rPr>
        <w:t> год и задачи на 202</w:t>
      </w:r>
      <w:r w:rsidR="00AD4E45">
        <w:rPr>
          <w:bCs/>
          <w:color w:val="000000"/>
          <w:sz w:val="28"/>
          <w:szCs w:val="28"/>
          <w:shd w:val="clear" w:color="auto" w:fill="FFFFFF"/>
        </w:rPr>
        <w:t>3</w:t>
      </w:r>
      <w:r w:rsidR="00CF12BB" w:rsidRPr="00C17037">
        <w:rPr>
          <w:bCs/>
          <w:color w:val="000000"/>
          <w:sz w:val="28"/>
          <w:szCs w:val="28"/>
          <w:shd w:val="clear" w:color="auto" w:fill="FFFFFF"/>
        </w:rPr>
        <w:t>год</w:t>
      </w:r>
    </w:p>
    <w:p w:rsidR="002C48BA" w:rsidRPr="00C17037" w:rsidRDefault="002C48BA" w:rsidP="00C17037">
      <w:pPr>
        <w:pStyle w:val="msonospacingmrcssattr"/>
        <w:shd w:val="clear" w:color="auto" w:fill="FFFFFF"/>
        <w:spacing w:before="0" w:beforeAutospacing="0" w:after="0" w:afterAutospacing="0"/>
        <w:ind w:firstLine="708"/>
        <w:rPr>
          <w:sz w:val="28"/>
          <w:szCs w:val="28"/>
          <w:lang w:val="tt-RU"/>
        </w:rPr>
      </w:pPr>
      <w:r w:rsidRPr="00C17037">
        <w:rPr>
          <w:sz w:val="28"/>
          <w:szCs w:val="28"/>
        </w:rPr>
        <w:t xml:space="preserve"> Совет депутатов муниципального образования «Старокулаткинский район» Ульяновской области</w:t>
      </w:r>
    </w:p>
    <w:p w:rsidR="002C48BA" w:rsidRPr="00C17037" w:rsidRDefault="002C48BA" w:rsidP="00C17037">
      <w:pPr>
        <w:spacing w:line="240" w:lineRule="auto"/>
        <w:jc w:val="center"/>
        <w:rPr>
          <w:rFonts w:ascii="Times New Roman" w:eastAsia="Times New Roman" w:hAnsi="Times New Roman" w:cs="Times New Roman"/>
          <w:b/>
          <w:i/>
          <w:sz w:val="28"/>
          <w:szCs w:val="28"/>
          <w:lang w:eastAsia="ru-RU"/>
        </w:rPr>
      </w:pPr>
      <w:r w:rsidRPr="00C17037">
        <w:rPr>
          <w:rFonts w:ascii="Times New Roman" w:eastAsia="Times New Roman" w:hAnsi="Times New Roman" w:cs="Times New Roman"/>
          <w:b/>
          <w:i/>
          <w:sz w:val="28"/>
          <w:szCs w:val="28"/>
          <w:lang w:eastAsia="ru-RU"/>
        </w:rPr>
        <w:t>РЕШИЛ:</w:t>
      </w:r>
    </w:p>
    <w:p w:rsidR="00F85FF0" w:rsidRPr="00C17037" w:rsidRDefault="009F33C5" w:rsidP="00C17037">
      <w:pPr>
        <w:pStyle w:val="msonospacingmrcssattr"/>
        <w:shd w:val="clear" w:color="auto" w:fill="FFFFFF"/>
        <w:spacing w:before="0" w:beforeAutospacing="0" w:after="0" w:afterAutospacing="0"/>
        <w:ind w:firstLine="708"/>
        <w:rPr>
          <w:bCs/>
          <w:sz w:val="28"/>
          <w:szCs w:val="28"/>
        </w:rPr>
      </w:pPr>
      <w:r w:rsidRPr="00C17037">
        <w:rPr>
          <w:sz w:val="28"/>
          <w:szCs w:val="28"/>
        </w:rPr>
        <w:t xml:space="preserve">1. Утвердить отчёт Главы администрации муниципального образования «Старокулаткинский  район»  </w:t>
      </w:r>
      <w:proofErr w:type="spellStart"/>
      <w:r w:rsidRPr="00C17037">
        <w:rPr>
          <w:sz w:val="28"/>
          <w:szCs w:val="28"/>
        </w:rPr>
        <w:t>Магдеева</w:t>
      </w:r>
      <w:proofErr w:type="spellEnd"/>
      <w:r w:rsidRPr="00C17037">
        <w:rPr>
          <w:sz w:val="28"/>
          <w:szCs w:val="28"/>
        </w:rPr>
        <w:t xml:space="preserve"> И.Ш.</w:t>
      </w:r>
      <w:r w:rsidRPr="00C17037">
        <w:rPr>
          <w:b/>
          <w:bCs/>
          <w:sz w:val="28"/>
          <w:szCs w:val="28"/>
        </w:rPr>
        <w:t xml:space="preserve">   </w:t>
      </w:r>
      <w:r w:rsidR="00F85FF0" w:rsidRPr="00C17037">
        <w:rPr>
          <w:sz w:val="28"/>
          <w:szCs w:val="28"/>
        </w:rPr>
        <w:t xml:space="preserve">об </w:t>
      </w:r>
      <w:r w:rsidR="00F85FF0" w:rsidRPr="00C17037">
        <w:rPr>
          <w:bCs/>
          <w:sz w:val="28"/>
          <w:szCs w:val="28"/>
        </w:rPr>
        <w:t>итогах социально-экономического развития муниципального образования «Старокулаткинский район» за 20</w:t>
      </w:r>
      <w:r w:rsidR="00CF12BB" w:rsidRPr="00C17037">
        <w:rPr>
          <w:bCs/>
          <w:sz w:val="28"/>
          <w:szCs w:val="28"/>
        </w:rPr>
        <w:t>2</w:t>
      </w:r>
      <w:r w:rsidR="00AD4E45">
        <w:rPr>
          <w:bCs/>
          <w:sz w:val="28"/>
          <w:szCs w:val="28"/>
        </w:rPr>
        <w:t xml:space="preserve">2 </w:t>
      </w:r>
      <w:r w:rsidR="00F85FF0" w:rsidRPr="00C17037">
        <w:rPr>
          <w:bCs/>
          <w:sz w:val="28"/>
          <w:szCs w:val="28"/>
        </w:rPr>
        <w:t>год и  задачи на 202</w:t>
      </w:r>
      <w:r w:rsidR="00AD4E45">
        <w:rPr>
          <w:bCs/>
          <w:sz w:val="28"/>
          <w:szCs w:val="28"/>
        </w:rPr>
        <w:t>3</w:t>
      </w:r>
      <w:r w:rsidR="00F85FF0" w:rsidRPr="00C17037">
        <w:rPr>
          <w:bCs/>
          <w:sz w:val="28"/>
          <w:szCs w:val="28"/>
        </w:rPr>
        <w:t xml:space="preserve"> года»</w:t>
      </w:r>
    </w:p>
    <w:p w:rsidR="009F33C5" w:rsidRPr="00C17037" w:rsidRDefault="009F33C5" w:rsidP="00C17037">
      <w:pPr>
        <w:spacing w:after="0" w:line="240" w:lineRule="auto"/>
        <w:ind w:firstLine="708"/>
        <w:jc w:val="both"/>
        <w:rPr>
          <w:rFonts w:ascii="Times New Roman" w:eastAsia="Times New Roman" w:hAnsi="Times New Roman" w:cs="Times New Roman"/>
          <w:b/>
          <w:sz w:val="28"/>
          <w:szCs w:val="28"/>
          <w:lang w:eastAsia="ru-RU"/>
        </w:rPr>
      </w:pPr>
      <w:r w:rsidRPr="00C17037">
        <w:rPr>
          <w:rFonts w:ascii="Times New Roman" w:eastAsia="Times New Roman" w:hAnsi="Times New Roman" w:cs="Times New Roman"/>
          <w:sz w:val="28"/>
          <w:szCs w:val="28"/>
          <w:lang w:eastAsia="ru-RU"/>
        </w:rPr>
        <w:t>2.Признать деятельность Главы администрации муниципального образования «Старокулаткинский  район» Магдеева И.Ш.</w:t>
      </w:r>
      <w:r w:rsidRPr="00C17037">
        <w:rPr>
          <w:rFonts w:ascii="Times New Roman" w:eastAsia="Times New Roman" w:hAnsi="Times New Roman" w:cs="Times New Roman"/>
          <w:b/>
          <w:bCs/>
          <w:sz w:val="28"/>
          <w:szCs w:val="28"/>
          <w:lang w:eastAsia="ru-RU"/>
        </w:rPr>
        <w:t xml:space="preserve">   </w:t>
      </w:r>
      <w:r w:rsidRPr="00C17037">
        <w:rPr>
          <w:rFonts w:ascii="Times New Roman" w:eastAsia="Times New Roman" w:hAnsi="Times New Roman" w:cs="Times New Roman"/>
          <w:sz w:val="28"/>
          <w:szCs w:val="28"/>
          <w:lang w:eastAsia="ru-RU"/>
        </w:rPr>
        <w:t xml:space="preserve">и </w:t>
      </w:r>
      <w:r w:rsidRPr="00C17037">
        <w:rPr>
          <w:rFonts w:ascii="Times New Roman" w:eastAsia="Times New Roman" w:hAnsi="Times New Roman" w:cs="Times New Roman"/>
          <w:spacing w:val="-1"/>
          <w:sz w:val="28"/>
          <w:szCs w:val="28"/>
          <w:lang w:eastAsia="ru-RU"/>
        </w:rPr>
        <w:t xml:space="preserve">деятельность </w:t>
      </w:r>
      <w:r w:rsidR="00AA40BB" w:rsidRPr="00C17037">
        <w:rPr>
          <w:rFonts w:ascii="Times New Roman" w:eastAsia="Times New Roman" w:hAnsi="Times New Roman" w:cs="Times New Roman"/>
          <w:spacing w:val="-1"/>
          <w:sz w:val="28"/>
          <w:szCs w:val="28"/>
          <w:lang w:eastAsia="ru-RU"/>
        </w:rPr>
        <w:t>а</w:t>
      </w:r>
      <w:r w:rsidRPr="00C17037">
        <w:rPr>
          <w:rFonts w:ascii="Times New Roman" w:eastAsia="Times New Roman" w:hAnsi="Times New Roman" w:cs="Times New Roman"/>
          <w:spacing w:val="-1"/>
          <w:sz w:val="28"/>
          <w:szCs w:val="28"/>
          <w:lang w:eastAsia="ru-RU"/>
        </w:rPr>
        <w:t>дминистрации муниципального образования «</w:t>
      </w:r>
      <w:r w:rsidRPr="00C17037">
        <w:rPr>
          <w:rFonts w:ascii="Times New Roman" w:eastAsia="Times New Roman" w:hAnsi="Times New Roman" w:cs="Times New Roman"/>
          <w:sz w:val="28"/>
          <w:szCs w:val="28"/>
          <w:lang w:eastAsia="ru-RU"/>
        </w:rPr>
        <w:t>Старокулаткинский</w:t>
      </w:r>
      <w:r w:rsidRPr="00C17037">
        <w:rPr>
          <w:rFonts w:ascii="Times New Roman" w:eastAsia="Times New Roman" w:hAnsi="Times New Roman" w:cs="Times New Roman"/>
          <w:spacing w:val="-1"/>
          <w:sz w:val="28"/>
          <w:szCs w:val="28"/>
          <w:lang w:eastAsia="ru-RU"/>
        </w:rPr>
        <w:t xml:space="preserve"> район»  за  20</w:t>
      </w:r>
      <w:r w:rsidR="00FB575F" w:rsidRPr="00C17037">
        <w:rPr>
          <w:rFonts w:ascii="Times New Roman" w:eastAsia="Times New Roman" w:hAnsi="Times New Roman" w:cs="Times New Roman"/>
          <w:spacing w:val="-1"/>
          <w:sz w:val="28"/>
          <w:szCs w:val="28"/>
          <w:lang w:eastAsia="ru-RU"/>
        </w:rPr>
        <w:t>2</w:t>
      </w:r>
      <w:r w:rsidR="00AD4E45">
        <w:rPr>
          <w:rFonts w:ascii="Times New Roman" w:eastAsia="Times New Roman" w:hAnsi="Times New Roman" w:cs="Times New Roman"/>
          <w:spacing w:val="-1"/>
          <w:sz w:val="28"/>
          <w:szCs w:val="28"/>
          <w:lang w:eastAsia="ru-RU"/>
        </w:rPr>
        <w:t>2</w:t>
      </w:r>
      <w:r w:rsidRPr="00C17037">
        <w:rPr>
          <w:rFonts w:ascii="Times New Roman" w:eastAsia="Times New Roman" w:hAnsi="Times New Roman" w:cs="Times New Roman"/>
          <w:spacing w:val="-1"/>
          <w:sz w:val="28"/>
          <w:szCs w:val="28"/>
          <w:lang w:eastAsia="ru-RU"/>
        </w:rPr>
        <w:t xml:space="preserve"> год </w:t>
      </w:r>
      <w:r w:rsidRPr="00C17037">
        <w:rPr>
          <w:rFonts w:ascii="Times New Roman" w:eastAsia="Times New Roman" w:hAnsi="Times New Roman" w:cs="Times New Roman"/>
          <w:sz w:val="28"/>
          <w:szCs w:val="28"/>
          <w:lang w:eastAsia="ru-RU"/>
        </w:rPr>
        <w:t> «удовлетворительной»</w:t>
      </w:r>
      <w:r w:rsidR="00BE1317" w:rsidRPr="00C17037">
        <w:rPr>
          <w:rFonts w:ascii="Times New Roman" w:eastAsia="Times New Roman" w:hAnsi="Times New Roman" w:cs="Times New Roman"/>
          <w:sz w:val="28"/>
          <w:szCs w:val="28"/>
          <w:lang w:eastAsia="ru-RU"/>
        </w:rPr>
        <w:t>.</w:t>
      </w:r>
    </w:p>
    <w:p w:rsidR="009F33C5" w:rsidRPr="00C17037" w:rsidRDefault="009F33C5" w:rsidP="00C17037">
      <w:pPr>
        <w:spacing w:after="0" w:line="240" w:lineRule="auto"/>
        <w:ind w:firstLine="851"/>
        <w:jc w:val="both"/>
        <w:rPr>
          <w:rFonts w:ascii="Times New Roman" w:eastAsia="Times New Roman" w:hAnsi="Times New Roman" w:cs="Times New Roman"/>
          <w:sz w:val="28"/>
          <w:szCs w:val="28"/>
          <w:lang w:eastAsia="ru-RU"/>
        </w:rPr>
      </w:pPr>
      <w:proofErr w:type="gramStart"/>
      <w:r w:rsidRPr="00C17037">
        <w:rPr>
          <w:rFonts w:ascii="Times New Roman" w:eastAsia="Times New Roman" w:hAnsi="Times New Roman" w:cs="Times New Roman"/>
          <w:sz w:val="28"/>
          <w:szCs w:val="28"/>
          <w:lang w:eastAsia="ru-RU"/>
        </w:rPr>
        <w:t xml:space="preserve">3.Рекомендовать Главе администрации муниципального образования  «Старокулаткинский район» </w:t>
      </w:r>
      <w:r w:rsidR="00262B37" w:rsidRPr="00C17037">
        <w:rPr>
          <w:rFonts w:ascii="Times New Roman" w:eastAsia="Times New Roman" w:hAnsi="Times New Roman" w:cs="Times New Roman"/>
          <w:sz w:val="28"/>
          <w:szCs w:val="28"/>
          <w:lang w:eastAsia="ru-RU"/>
        </w:rPr>
        <w:t xml:space="preserve"> </w:t>
      </w:r>
      <w:proofErr w:type="spellStart"/>
      <w:r w:rsidRPr="00C17037">
        <w:rPr>
          <w:rFonts w:ascii="Times New Roman" w:eastAsia="Times New Roman" w:hAnsi="Times New Roman" w:cs="Times New Roman"/>
          <w:sz w:val="28"/>
          <w:szCs w:val="28"/>
          <w:lang w:eastAsia="ru-RU"/>
        </w:rPr>
        <w:t>Магдееву</w:t>
      </w:r>
      <w:proofErr w:type="spellEnd"/>
      <w:r w:rsidRPr="00C17037">
        <w:rPr>
          <w:rFonts w:ascii="Times New Roman" w:eastAsia="Times New Roman" w:hAnsi="Times New Roman" w:cs="Times New Roman"/>
          <w:sz w:val="28"/>
          <w:szCs w:val="28"/>
          <w:lang w:eastAsia="ru-RU"/>
        </w:rPr>
        <w:t xml:space="preserve"> И.Ш.</w:t>
      </w:r>
      <w:r w:rsidRPr="00C17037">
        <w:rPr>
          <w:rFonts w:ascii="Times New Roman" w:eastAsia="Times New Roman" w:hAnsi="Times New Roman" w:cs="Times New Roman"/>
          <w:b/>
          <w:bCs/>
          <w:sz w:val="28"/>
          <w:szCs w:val="28"/>
          <w:lang w:eastAsia="ru-RU"/>
        </w:rPr>
        <w:t xml:space="preserve">   </w:t>
      </w:r>
      <w:r w:rsidRPr="00C17037">
        <w:rPr>
          <w:rFonts w:ascii="Times New Roman" w:eastAsia="Times New Roman" w:hAnsi="Times New Roman" w:cs="Times New Roman"/>
          <w:sz w:val="28"/>
          <w:szCs w:val="28"/>
          <w:lang w:eastAsia="ru-RU"/>
        </w:rPr>
        <w:t>продолжить в течение 20</w:t>
      </w:r>
      <w:r w:rsidR="00F85FF0" w:rsidRPr="00C17037">
        <w:rPr>
          <w:rFonts w:ascii="Times New Roman" w:eastAsia="Times New Roman" w:hAnsi="Times New Roman" w:cs="Times New Roman"/>
          <w:sz w:val="28"/>
          <w:szCs w:val="28"/>
          <w:lang w:eastAsia="ru-RU"/>
        </w:rPr>
        <w:t>2</w:t>
      </w:r>
      <w:r w:rsidR="00AD4E45">
        <w:rPr>
          <w:rFonts w:ascii="Times New Roman" w:eastAsia="Times New Roman" w:hAnsi="Times New Roman" w:cs="Times New Roman"/>
          <w:sz w:val="28"/>
          <w:szCs w:val="28"/>
          <w:lang w:eastAsia="ru-RU"/>
        </w:rPr>
        <w:t>3</w:t>
      </w:r>
      <w:r w:rsidRPr="00C17037">
        <w:rPr>
          <w:rFonts w:ascii="Times New Roman" w:eastAsia="Times New Roman" w:hAnsi="Times New Roman" w:cs="Times New Roman"/>
          <w:sz w:val="28"/>
          <w:szCs w:val="28"/>
          <w:lang w:eastAsia="ru-RU"/>
        </w:rPr>
        <w:t xml:space="preserve"> года на территории муниципального образования «Старокулаткинский     район» работу над устойчивым развитием экономики муниципального образования «Старокулаткинский     район», созданием благоприятных условий для предпринимательской,   инвестиционной деятельности, совершенствованием управления муниципальной собственностью,   увеличением    доходов бюджета муниципального образования «Старокулаткинский     район»  и улучшением  благосостояния населения муниципального образования «Старокулаткинский     район».</w:t>
      </w:r>
      <w:proofErr w:type="gramEnd"/>
    </w:p>
    <w:p w:rsidR="009F33C5" w:rsidRPr="00C17037" w:rsidRDefault="009F33C5" w:rsidP="00C17037">
      <w:pPr>
        <w:spacing w:after="0" w:line="240" w:lineRule="auto"/>
        <w:ind w:firstLine="851"/>
        <w:jc w:val="both"/>
        <w:rPr>
          <w:rFonts w:ascii="Times New Roman" w:eastAsia="Times New Roman" w:hAnsi="Times New Roman" w:cs="Times New Roman"/>
          <w:sz w:val="28"/>
          <w:szCs w:val="28"/>
          <w:lang w:eastAsia="ru-RU"/>
        </w:rPr>
      </w:pPr>
      <w:r w:rsidRPr="00C17037">
        <w:rPr>
          <w:rFonts w:ascii="Times New Roman" w:eastAsia="Times New Roman" w:hAnsi="Times New Roman" w:cs="Times New Roman"/>
          <w:sz w:val="28"/>
          <w:szCs w:val="28"/>
          <w:lang w:eastAsia="ru-RU"/>
        </w:rPr>
        <w:t>4.Настоящее решение вступает в силу после его официального опубликования.</w:t>
      </w:r>
    </w:p>
    <w:p w:rsidR="009F33C5" w:rsidRPr="00C17037" w:rsidRDefault="009F33C5" w:rsidP="00C17037">
      <w:pPr>
        <w:spacing w:after="0" w:line="240" w:lineRule="auto"/>
        <w:ind w:firstLine="851"/>
        <w:jc w:val="both"/>
        <w:rPr>
          <w:rFonts w:ascii="Times New Roman" w:eastAsia="Times New Roman" w:hAnsi="Times New Roman" w:cs="Times New Roman"/>
          <w:sz w:val="28"/>
          <w:szCs w:val="28"/>
          <w:lang w:eastAsia="ru-RU"/>
        </w:rPr>
      </w:pPr>
      <w:r w:rsidRPr="00C17037">
        <w:rPr>
          <w:rFonts w:ascii="Times New Roman" w:eastAsia="Times New Roman" w:hAnsi="Times New Roman" w:cs="Times New Roman"/>
          <w:sz w:val="28"/>
          <w:szCs w:val="28"/>
          <w:lang w:eastAsia="ru-RU"/>
        </w:rPr>
        <w:t xml:space="preserve">5. </w:t>
      </w:r>
      <w:proofErr w:type="gramStart"/>
      <w:r w:rsidRPr="00C17037">
        <w:rPr>
          <w:rFonts w:ascii="Times New Roman" w:eastAsia="Times New Roman" w:hAnsi="Times New Roman" w:cs="Times New Roman"/>
          <w:sz w:val="28"/>
          <w:szCs w:val="28"/>
          <w:lang w:eastAsia="ru-RU"/>
        </w:rPr>
        <w:t>Контроль за</w:t>
      </w:r>
      <w:proofErr w:type="gramEnd"/>
      <w:r w:rsidRPr="00C17037">
        <w:rPr>
          <w:rFonts w:ascii="Times New Roman" w:eastAsia="Times New Roman" w:hAnsi="Times New Roman" w:cs="Times New Roman"/>
          <w:sz w:val="28"/>
          <w:szCs w:val="28"/>
          <w:lang w:eastAsia="ru-RU"/>
        </w:rPr>
        <w:t xml:space="preserve"> исполнением настоящего решения оставляю за собой. </w:t>
      </w:r>
    </w:p>
    <w:p w:rsidR="002C48BA" w:rsidRPr="00C17037" w:rsidRDefault="002C48BA" w:rsidP="00C17037">
      <w:pPr>
        <w:tabs>
          <w:tab w:val="left" w:pos="720"/>
        </w:tabs>
        <w:spacing w:after="0" w:line="240" w:lineRule="auto"/>
        <w:jc w:val="both"/>
        <w:rPr>
          <w:rFonts w:ascii="Times New Roman" w:eastAsia="Times New Roman" w:hAnsi="Times New Roman" w:cs="Times New Roman"/>
          <w:b/>
          <w:sz w:val="28"/>
          <w:szCs w:val="28"/>
          <w:lang w:eastAsia="ru-RU"/>
        </w:rPr>
      </w:pPr>
      <w:r w:rsidRPr="00C17037">
        <w:rPr>
          <w:rFonts w:ascii="Times New Roman" w:eastAsia="Times New Roman" w:hAnsi="Times New Roman" w:cs="Times New Roman"/>
          <w:b/>
          <w:sz w:val="28"/>
          <w:szCs w:val="28"/>
          <w:lang w:eastAsia="ru-RU"/>
        </w:rPr>
        <w:t xml:space="preserve">Глава </w:t>
      </w:r>
    </w:p>
    <w:p w:rsidR="002C48BA" w:rsidRPr="00C17037" w:rsidRDefault="002C48BA" w:rsidP="00C17037">
      <w:pPr>
        <w:spacing w:after="0" w:line="240" w:lineRule="auto"/>
        <w:rPr>
          <w:rFonts w:ascii="Times New Roman" w:eastAsia="Times New Roman" w:hAnsi="Times New Roman" w:cs="Times New Roman"/>
          <w:b/>
          <w:sz w:val="28"/>
          <w:szCs w:val="28"/>
          <w:lang w:eastAsia="ru-RU"/>
        </w:rPr>
      </w:pPr>
      <w:r w:rsidRPr="00C17037">
        <w:rPr>
          <w:rFonts w:ascii="Times New Roman" w:eastAsia="Times New Roman" w:hAnsi="Times New Roman" w:cs="Times New Roman"/>
          <w:b/>
          <w:sz w:val="28"/>
          <w:szCs w:val="28"/>
          <w:lang w:eastAsia="ru-RU"/>
        </w:rPr>
        <w:t>муниципального образования</w:t>
      </w:r>
    </w:p>
    <w:p w:rsidR="002C48BA" w:rsidRPr="00C17037" w:rsidRDefault="002C48BA" w:rsidP="00C17037">
      <w:pPr>
        <w:spacing w:after="0" w:line="240" w:lineRule="auto"/>
        <w:rPr>
          <w:rFonts w:ascii="Times New Roman" w:eastAsia="Times New Roman" w:hAnsi="Times New Roman" w:cs="Times New Roman"/>
          <w:b/>
          <w:sz w:val="28"/>
          <w:szCs w:val="28"/>
          <w:lang w:eastAsia="ru-RU"/>
        </w:rPr>
      </w:pPr>
      <w:r w:rsidRPr="00C17037">
        <w:rPr>
          <w:rFonts w:ascii="Times New Roman" w:eastAsia="Times New Roman" w:hAnsi="Times New Roman" w:cs="Times New Roman"/>
          <w:b/>
          <w:sz w:val="28"/>
          <w:szCs w:val="28"/>
          <w:lang w:eastAsia="ru-RU"/>
        </w:rPr>
        <w:t>«Старокулаткинский район»</w:t>
      </w:r>
      <w:r w:rsidRPr="00C17037">
        <w:rPr>
          <w:rFonts w:ascii="Times New Roman" w:eastAsia="Times New Roman" w:hAnsi="Times New Roman" w:cs="Times New Roman"/>
          <w:b/>
          <w:sz w:val="28"/>
          <w:szCs w:val="28"/>
          <w:lang w:eastAsia="ru-RU"/>
        </w:rPr>
        <w:tab/>
      </w:r>
      <w:r w:rsidRPr="00C17037">
        <w:rPr>
          <w:rFonts w:ascii="Times New Roman" w:eastAsia="Times New Roman" w:hAnsi="Times New Roman" w:cs="Times New Roman"/>
          <w:b/>
          <w:sz w:val="28"/>
          <w:szCs w:val="28"/>
          <w:lang w:eastAsia="ru-RU"/>
        </w:rPr>
        <w:tab/>
      </w:r>
      <w:r w:rsidRPr="00C17037">
        <w:rPr>
          <w:rFonts w:ascii="Times New Roman" w:eastAsia="Times New Roman" w:hAnsi="Times New Roman" w:cs="Times New Roman"/>
          <w:b/>
          <w:sz w:val="28"/>
          <w:szCs w:val="28"/>
          <w:lang w:eastAsia="ru-RU"/>
        </w:rPr>
        <w:tab/>
      </w:r>
      <w:r w:rsidRPr="00C17037">
        <w:rPr>
          <w:rFonts w:ascii="Times New Roman" w:eastAsia="Times New Roman" w:hAnsi="Times New Roman" w:cs="Times New Roman"/>
          <w:b/>
          <w:sz w:val="28"/>
          <w:szCs w:val="28"/>
          <w:lang w:eastAsia="ru-RU"/>
        </w:rPr>
        <w:tab/>
      </w:r>
      <w:r w:rsidRPr="00C17037">
        <w:rPr>
          <w:rFonts w:ascii="Times New Roman" w:eastAsia="Times New Roman" w:hAnsi="Times New Roman" w:cs="Times New Roman"/>
          <w:b/>
          <w:sz w:val="28"/>
          <w:szCs w:val="28"/>
          <w:lang w:eastAsia="ru-RU"/>
        </w:rPr>
        <w:tab/>
        <w:t>Л.Ф.Богданова</w:t>
      </w:r>
    </w:p>
    <w:p w:rsidR="00262B37" w:rsidRPr="00C17037" w:rsidRDefault="00262B37" w:rsidP="00C17037">
      <w:pPr>
        <w:spacing w:after="0" w:line="240" w:lineRule="auto"/>
        <w:rPr>
          <w:rFonts w:ascii="Times New Roman" w:eastAsia="Times New Roman" w:hAnsi="Times New Roman" w:cs="Times New Roman"/>
          <w:b/>
          <w:sz w:val="28"/>
          <w:szCs w:val="28"/>
          <w:lang w:eastAsia="ru-RU"/>
        </w:rPr>
      </w:pPr>
    </w:p>
    <w:p w:rsidR="00C17037" w:rsidRDefault="00C17037" w:rsidP="00C17037">
      <w:pPr>
        <w:pStyle w:val="a3"/>
        <w:jc w:val="right"/>
      </w:pPr>
    </w:p>
    <w:p w:rsidR="00C17037" w:rsidRDefault="00C17037" w:rsidP="00C17037">
      <w:pPr>
        <w:pStyle w:val="a3"/>
        <w:jc w:val="right"/>
      </w:pPr>
    </w:p>
    <w:p w:rsidR="00262B37" w:rsidRPr="00C17037" w:rsidRDefault="00262B37" w:rsidP="00C17037">
      <w:pPr>
        <w:pStyle w:val="a3"/>
        <w:jc w:val="right"/>
      </w:pPr>
      <w:r w:rsidRPr="00C17037">
        <w:t xml:space="preserve">Приложение </w:t>
      </w:r>
    </w:p>
    <w:p w:rsidR="00262B37" w:rsidRPr="00C17037" w:rsidRDefault="00262B37" w:rsidP="00C17037">
      <w:pPr>
        <w:pStyle w:val="a3"/>
        <w:jc w:val="right"/>
      </w:pPr>
      <w:r w:rsidRPr="00C17037">
        <w:t>к решению Совета депутатов</w:t>
      </w:r>
    </w:p>
    <w:p w:rsidR="00262B37" w:rsidRPr="00C17037" w:rsidRDefault="00262B37" w:rsidP="00C17037">
      <w:pPr>
        <w:spacing w:line="240" w:lineRule="auto"/>
        <w:jc w:val="right"/>
        <w:rPr>
          <w:rFonts w:ascii="Times New Roman" w:hAnsi="Times New Roman" w:cs="Times New Roman"/>
          <w:b/>
          <w:sz w:val="28"/>
          <w:szCs w:val="28"/>
        </w:rPr>
      </w:pPr>
      <w:r w:rsidRPr="00C17037">
        <w:rPr>
          <w:rFonts w:ascii="Times New Roman" w:hAnsi="Times New Roman" w:cs="Times New Roman"/>
          <w:b/>
          <w:sz w:val="28"/>
          <w:szCs w:val="28"/>
        </w:rPr>
        <w:t xml:space="preserve">№ </w:t>
      </w:r>
      <w:r w:rsidR="00AD4E45">
        <w:rPr>
          <w:rFonts w:ascii="Times New Roman" w:hAnsi="Times New Roman" w:cs="Times New Roman"/>
          <w:b/>
          <w:sz w:val="28"/>
          <w:szCs w:val="28"/>
        </w:rPr>
        <w:t>52/1</w:t>
      </w:r>
      <w:r w:rsidRPr="00C17037">
        <w:rPr>
          <w:rFonts w:ascii="Times New Roman" w:hAnsi="Times New Roman" w:cs="Times New Roman"/>
          <w:b/>
          <w:sz w:val="28"/>
          <w:szCs w:val="28"/>
        </w:rPr>
        <w:t xml:space="preserve"> от </w:t>
      </w:r>
      <w:r w:rsidR="00C17037" w:rsidRPr="00C17037">
        <w:rPr>
          <w:rFonts w:ascii="Times New Roman" w:hAnsi="Times New Roman" w:cs="Times New Roman"/>
          <w:b/>
          <w:sz w:val="28"/>
          <w:szCs w:val="28"/>
        </w:rPr>
        <w:t>2</w:t>
      </w:r>
      <w:r w:rsidR="00AD4E45">
        <w:rPr>
          <w:rFonts w:ascii="Times New Roman" w:hAnsi="Times New Roman" w:cs="Times New Roman"/>
          <w:b/>
          <w:sz w:val="28"/>
          <w:szCs w:val="28"/>
        </w:rPr>
        <w:t>3</w:t>
      </w:r>
      <w:r w:rsidRPr="00C17037">
        <w:rPr>
          <w:rFonts w:ascii="Times New Roman" w:hAnsi="Times New Roman" w:cs="Times New Roman"/>
          <w:b/>
          <w:sz w:val="28"/>
          <w:szCs w:val="28"/>
        </w:rPr>
        <w:t>.03.202</w:t>
      </w:r>
      <w:r w:rsidR="00AD4E45">
        <w:rPr>
          <w:rFonts w:ascii="Times New Roman" w:hAnsi="Times New Roman" w:cs="Times New Roman"/>
          <w:b/>
          <w:sz w:val="28"/>
          <w:szCs w:val="28"/>
        </w:rPr>
        <w:t>3</w:t>
      </w:r>
      <w:r w:rsidRPr="00C17037">
        <w:rPr>
          <w:rFonts w:ascii="Times New Roman" w:hAnsi="Times New Roman" w:cs="Times New Roman"/>
          <w:b/>
          <w:sz w:val="28"/>
          <w:szCs w:val="28"/>
        </w:rPr>
        <w:t>г.</w:t>
      </w:r>
    </w:p>
    <w:p w:rsidR="00C17037" w:rsidRPr="00C17037" w:rsidRDefault="00C17037" w:rsidP="00C17037">
      <w:pPr>
        <w:spacing w:line="240" w:lineRule="auto"/>
        <w:rPr>
          <w:rFonts w:ascii="Times New Roman" w:hAnsi="Times New Roman" w:cs="Times New Roman"/>
          <w:sz w:val="28"/>
          <w:szCs w:val="28"/>
        </w:rPr>
      </w:pPr>
    </w:p>
    <w:p w:rsidR="00AD4E45" w:rsidRPr="00AD4E45" w:rsidRDefault="00AD4E45" w:rsidP="00AD4E45">
      <w:pPr>
        <w:pStyle w:val="a5"/>
        <w:jc w:val="center"/>
        <w:rPr>
          <w:b/>
          <w:i/>
        </w:rPr>
      </w:pPr>
      <w:r w:rsidRPr="00AD4E45">
        <w:rPr>
          <w:b/>
          <w:i/>
        </w:rPr>
        <w:t xml:space="preserve">Итоги </w:t>
      </w:r>
    </w:p>
    <w:p w:rsidR="00AD4E45" w:rsidRPr="00AD4E45" w:rsidRDefault="00AD4E45" w:rsidP="00AD4E45">
      <w:pPr>
        <w:pStyle w:val="a5"/>
        <w:jc w:val="center"/>
        <w:rPr>
          <w:b/>
          <w:i/>
        </w:rPr>
      </w:pPr>
      <w:r w:rsidRPr="00AD4E45">
        <w:rPr>
          <w:b/>
          <w:i/>
        </w:rPr>
        <w:t>социально-экономического развития муниципального образования «Старокулаткинский район» за январь-декабрь 2022 года и задачи на 2023-2024 годы</w:t>
      </w:r>
    </w:p>
    <w:p w:rsidR="00AD4E45" w:rsidRPr="00AD4E45" w:rsidRDefault="00AD4E45" w:rsidP="00AD4E45">
      <w:pPr>
        <w:spacing w:after="0" w:line="240" w:lineRule="auto"/>
        <w:rPr>
          <w:b/>
          <w:i/>
          <w:sz w:val="24"/>
        </w:rPr>
      </w:pPr>
    </w:p>
    <w:p w:rsidR="00AD4E45" w:rsidRPr="004D742D" w:rsidRDefault="00AD4E45" w:rsidP="00AD4E45">
      <w:pPr>
        <w:spacing w:after="0" w:line="240" w:lineRule="auto"/>
        <w:ind w:firstLine="709"/>
        <w:jc w:val="both"/>
        <w:rPr>
          <w:rFonts w:ascii="Times New Roman" w:hAnsi="Times New Roman"/>
          <w:b/>
          <w:color w:val="000000"/>
          <w:sz w:val="24"/>
          <w:szCs w:val="24"/>
        </w:rPr>
      </w:pPr>
      <w:r w:rsidRPr="004D742D">
        <w:rPr>
          <w:rFonts w:ascii="Times New Roman" w:hAnsi="Times New Roman"/>
          <w:color w:val="000000"/>
          <w:sz w:val="24"/>
          <w:szCs w:val="24"/>
          <w:shd w:val="clear" w:color="auto" w:fill="FFFFFF"/>
        </w:rPr>
        <w:t xml:space="preserve">Добрый день, уважаемые депутаты, приглашенные! </w:t>
      </w:r>
      <w:r w:rsidRPr="004D742D">
        <w:rPr>
          <w:rFonts w:ascii="Times New Roman" w:hAnsi="Times New Roman"/>
          <w:color w:val="000000"/>
          <w:sz w:val="24"/>
          <w:szCs w:val="24"/>
        </w:rPr>
        <w:t>Закончился 2022 год, и сегодня мы с вами собрались, чтобы подвести итоги прошедшего года: каким был для нас и для жителей всей страны этот год - год начала специальной военной операции и проведения частичной мобилизации. Прошедший год стал для нас всех настоящим серьезным испытанием, очень сложным. На сегодняшний день в зоне проведения СВО защищают интересы нашей страны и исполняют свой воинский долг военнослужащие и мобилизованные жители из населённых пунктов нашего муниципального образования. К сожалению, среди них есть погибшие, захороненные на кладбищах района.</w:t>
      </w:r>
    </w:p>
    <w:p w:rsidR="00AD4E45" w:rsidRPr="004D742D" w:rsidRDefault="00AD4E45" w:rsidP="00AD4E45">
      <w:pPr>
        <w:pStyle w:val="ab"/>
        <w:shd w:val="clear" w:color="auto" w:fill="FFFFFF"/>
        <w:spacing w:before="0" w:beforeAutospacing="0" w:after="0" w:afterAutospacing="0"/>
        <w:ind w:firstLine="709"/>
        <w:jc w:val="both"/>
        <w:rPr>
          <w:color w:val="000000"/>
        </w:rPr>
      </w:pPr>
      <w:r w:rsidRPr="004D742D">
        <w:rPr>
          <w:color w:val="000000"/>
        </w:rPr>
        <w:t>Я предлагаю сейчас почтить память погибших в специальной военной операции минутой молчания.</w:t>
      </w:r>
    </w:p>
    <w:p w:rsidR="00AD4E45" w:rsidRPr="004D742D" w:rsidRDefault="00AD4E45" w:rsidP="00AD4E45">
      <w:pPr>
        <w:pStyle w:val="ab"/>
        <w:spacing w:before="0" w:beforeAutospacing="0" w:after="0" w:afterAutospacing="0"/>
        <w:jc w:val="both"/>
        <w:textAlignment w:val="baseline"/>
        <w:rPr>
          <w:color w:val="000000"/>
        </w:rPr>
      </w:pPr>
    </w:p>
    <w:p w:rsidR="00AD4E45" w:rsidRPr="004D742D" w:rsidRDefault="00AD4E45" w:rsidP="00AD4E45">
      <w:pPr>
        <w:pStyle w:val="ab"/>
        <w:spacing w:before="0" w:beforeAutospacing="0" w:after="0" w:afterAutospacing="0"/>
        <w:ind w:firstLine="708"/>
        <w:jc w:val="both"/>
        <w:textAlignment w:val="baseline"/>
        <w:rPr>
          <w:color w:val="000000"/>
        </w:rPr>
      </w:pPr>
      <w:r w:rsidRPr="004D742D">
        <w:rPr>
          <w:color w:val="000000"/>
        </w:rPr>
        <w:t xml:space="preserve">Ситуация связанная с мобилизацией в нашей стране, в </w:t>
      </w:r>
      <w:proofErr w:type="spellStart"/>
      <w:r w:rsidRPr="004D742D">
        <w:rPr>
          <w:color w:val="000000"/>
        </w:rPr>
        <w:t>Старокулаткинскомском</w:t>
      </w:r>
      <w:proofErr w:type="spellEnd"/>
      <w:r w:rsidRPr="004D742D">
        <w:rPr>
          <w:color w:val="000000"/>
        </w:rPr>
        <w:t xml:space="preserve"> районе показала суть и способность  людей показать себя и свое отношение к происходящим событиям. Особую благодарность и признательность за стремление помочь в проблемах, связанных с поддержкой наших земляков, находящихся в зоне боевых действий, хочу выразить нашим руководителям предприятий и учреждений, трудовым коллективам, предпринимателям, фермерам, жителям, которые не оказались в стороне от данной ситуации и оказали гуманитарную помощь землякам в СВО, воинским подразделениям. Низкий вам поклон за ваше благородное дело.</w:t>
      </w:r>
    </w:p>
    <w:p w:rsidR="00AD4E45" w:rsidRPr="004D742D" w:rsidRDefault="00AD4E45" w:rsidP="00AD4E45">
      <w:pPr>
        <w:pStyle w:val="ab"/>
        <w:spacing w:before="0" w:beforeAutospacing="0" w:after="0" w:afterAutospacing="0"/>
        <w:ind w:firstLine="708"/>
        <w:jc w:val="both"/>
        <w:textAlignment w:val="baseline"/>
        <w:rPr>
          <w:color w:val="000000"/>
        </w:rPr>
      </w:pPr>
    </w:p>
    <w:p w:rsidR="00AD4E45" w:rsidRPr="004D742D" w:rsidRDefault="00AD4E45" w:rsidP="00AD4E45">
      <w:pPr>
        <w:pStyle w:val="ab"/>
        <w:spacing w:before="0" w:beforeAutospacing="0" w:after="0" w:afterAutospacing="0"/>
        <w:ind w:firstLine="708"/>
        <w:jc w:val="both"/>
        <w:textAlignment w:val="baseline"/>
        <w:rPr>
          <w:color w:val="000000"/>
        </w:rPr>
      </w:pPr>
      <w:r w:rsidRPr="004D742D">
        <w:rPr>
          <w:color w:val="000000"/>
        </w:rPr>
        <w:t>В 2022 году  основные усилия администрации муниципального образования «Старокулаткинский район» были направлены на решение вопросов местного значения, своевременное реагирование на обращения граждан, совершенствование работы в рамках предоставленных полномочий, создание благоприятных условий для жителей района.</w:t>
      </w:r>
    </w:p>
    <w:p w:rsidR="00AD4E45" w:rsidRPr="004D742D" w:rsidRDefault="00AD4E45" w:rsidP="00AD4E45">
      <w:pPr>
        <w:spacing w:after="0" w:line="240" w:lineRule="auto"/>
        <w:ind w:firstLine="708"/>
        <w:jc w:val="center"/>
        <w:rPr>
          <w:rFonts w:ascii="Times New Roman" w:hAnsi="Times New Roman"/>
          <w:b/>
          <w:color w:val="000000"/>
          <w:sz w:val="24"/>
          <w:szCs w:val="24"/>
        </w:rPr>
      </w:pPr>
    </w:p>
    <w:p w:rsidR="00AD4E45" w:rsidRPr="004D742D" w:rsidRDefault="00AD4E45" w:rsidP="00AD4E45">
      <w:pPr>
        <w:spacing w:after="0" w:line="240" w:lineRule="auto"/>
        <w:ind w:firstLine="708"/>
        <w:jc w:val="center"/>
        <w:rPr>
          <w:rFonts w:ascii="Times New Roman" w:hAnsi="Times New Roman"/>
          <w:b/>
          <w:color w:val="000000"/>
          <w:sz w:val="24"/>
          <w:szCs w:val="24"/>
        </w:rPr>
      </w:pPr>
    </w:p>
    <w:p w:rsidR="00AD4E45" w:rsidRPr="004D742D" w:rsidRDefault="00AD4E45" w:rsidP="00AD4E45">
      <w:pPr>
        <w:spacing w:after="0" w:line="240" w:lineRule="auto"/>
        <w:ind w:firstLine="708"/>
        <w:jc w:val="center"/>
        <w:rPr>
          <w:rFonts w:ascii="Times New Roman" w:hAnsi="Times New Roman"/>
          <w:b/>
          <w:color w:val="000000"/>
          <w:sz w:val="24"/>
          <w:szCs w:val="24"/>
        </w:rPr>
      </w:pPr>
      <w:r w:rsidRPr="004D742D">
        <w:rPr>
          <w:rFonts w:ascii="Times New Roman" w:hAnsi="Times New Roman"/>
          <w:b/>
          <w:color w:val="000000"/>
          <w:sz w:val="24"/>
          <w:szCs w:val="24"/>
        </w:rPr>
        <w:t>ИСПОЛНЕНИЕ БЮДЖЕТА</w:t>
      </w:r>
    </w:p>
    <w:p w:rsidR="00AD4E45" w:rsidRPr="004D742D" w:rsidRDefault="00AD4E45" w:rsidP="00AD4E45">
      <w:pPr>
        <w:spacing w:after="0" w:line="240" w:lineRule="auto"/>
        <w:ind w:firstLine="708"/>
        <w:jc w:val="center"/>
        <w:rPr>
          <w:rFonts w:ascii="Times New Roman" w:hAnsi="Times New Roman"/>
          <w:b/>
          <w:color w:val="000000"/>
          <w:sz w:val="24"/>
          <w:szCs w:val="24"/>
        </w:rPr>
      </w:pPr>
    </w:p>
    <w:p w:rsidR="00AD4E45" w:rsidRPr="004D742D" w:rsidRDefault="00AD4E45" w:rsidP="00AD4E45">
      <w:pPr>
        <w:spacing w:after="0" w:line="240" w:lineRule="auto"/>
        <w:ind w:firstLine="708"/>
        <w:jc w:val="both"/>
        <w:rPr>
          <w:rFonts w:ascii="Times New Roman" w:hAnsi="Times New Roman"/>
          <w:color w:val="000000"/>
          <w:sz w:val="24"/>
          <w:szCs w:val="24"/>
          <w:shd w:val="clear" w:color="auto" w:fill="FFFFFF"/>
        </w:rPr>
      </w:pPr>
      <w:r w:rsidRPr="004D742D">
        <w:rPr>
          <w:rFonts w:ascii="Times New Roman" w:hAnsi="Times New Roman"/>
          <w:color w:val="000000"/>
          <w:sz w:val="24"/>
          <w:szCs w:val="24"/>
          <w:shd w:val="clear" w:color="auto" w:fill="FFFFFF"/>
        </w:rPr>
        <w:t>Основа стабильной работы учреждений и организаций — это бюджет. И его постоянный рост является залогом развития всех отраслей экономики района. </w:t>
      </w:r>
    </w:p>
    <w:p w:rsidR="00AD4E45" w:rsidRPr="004D742D" w:rsidRDefault="00AD4E45" w:rsidP="00AD4E45">
      <w:pPr>
        <w:spacing w:after="0" w:line="240" w:lineRule="auto"/>
        <w:ind w:firstLine="708"/>
        <w:jc w:val="both"/>
        <w:rPr>
          <w:rFonts w:ascii="Times New Roman" w:hAnsi="Times New Roman"/>
          <w:b/>
          <w:color w:val="000000"/>
          <w:sz w:val="24"/>
          <w:szCs w:val="24"/>
        </w:rPr>
      </w:pPr>
    </w:p>
    <w:p w:rsidR="00AD4E45" w:rsidRPr="004D742D" w:rsidRDefault="00AD4E45" w:rsidP="00AD4E45">
      <w:pPr>
        <w:spacing w:after="0" w:line="240" w:lineRule="auto"/>
        <w:rPr>
          <w:b/>
          <w:szCs w:val="28"/>
        </w:rPr>
      </w:pPr>
      <w:r w:rsidRPr="004D742D">
        <w:rPr>
          <w:rFonts w:ascii="Times New Roman" w:hAnsi="Times New Roman"/>
          <w:b/>
          <w:sz w:val="24"/>
        </w:rPr>
        <w:t>Доходная часть бюджета</w:t>
      </w:r>
      <w:r w:rsidRPr="004D742D">
        <w:rPr>
          <w:b/>
          <w:szCs w:val="28"/>
        </w:rPr>
        <w:t xml:space="preserve"> </w:t>
      </w:r>
    </w:p>
    <w:p w:rsidR="00AD4E45" w:rsidRPr="004D742D" w:rsidRDefault="00AD4E45" w:rsidP="00AD4E45">
      <w:pPr>
        <w:spacing w:after="0" w:line="240" w:lineRule="auto"/>
        <w:ind w:firstLine="708"/>
        <w:jc w:val="both"/>
        <w:rPr>
          <w:rFonts w:ascii="Times New Roman" w:hAnsi="Times New Roman"/>
          <w:b/>
          <w:sz w:val="24"/>
          <w:szCs w:val="24"/>
        </w:rPr>
      </w:pPr>
      <w:r w:rsidRPr="004D742D">
        <w:rPr>
          <w:rFonts w:ascii="Times New Roman" w:hAnsi="Times New Roman"/>
          <w:sz w:val="24"/>
          <w:szCs w:val="24"/>
        </w:rPr>
        <w:t>Доходная часть консолидированного бюджета муниципального образования «Старокулаткинский район» за 2022 год по налоговым и неналоговым доходам  сост</w:t>
      </w:r>
      <w:r>
        <w:rPr>
          <w:rFonts w:ascii="Times New Roman" w:hAnsi="Times New Roman"/>
          <w:sz w:val="24"/>
          <w:szCs w:val="24"/>
        </w:rPr>
        <w:t>авила  50565,7  тыс</w:t>
      </w:r>
      <w:proofErr w:type="gramStart"/>
      <w:r>
        <w:rPr>
          <w:rFonts w:ascii="Times New Roman" w:hAnsi="Times New Roman"/>
          <w:sz w:val="24"/>
          <w:szCs w:val="24"/>
        </w:rPr>
        <w:t>.р</w:t>
      </w:r>
      <w:proofErr w:type="gramEnd"/>
      <w:r>
        <w:rPr>
          <w:rFonts w:ascii="Times New Roman" w:hAnsi="Times New Roman"/>
          <w:sz w:val="24"/>
          <w:szCs w:val="24"/>
        </w:rPr>
        <w:t xml:space="preserve">ублей при </w:t>
      </w:r>
      <w:r w:rsidRPr="004D742D">
        <w:rPr>
          <w:rFonts w:ascii="Times New Roman" w:hAnsi="Times New Roman"/>
          <w:sz w:val="24"/>
          <w:szCs w:val="24"/>
        </w:rPr>
        <w:t xml:space="preserve">плане 47064,9 тыс.рублей, выполнение плана составляет 107,4%, что выше  уровня 2021 года на 4333,9 тыс.рублей в связи с поступлением арендной платы за земли </w:t>
      </w:r>
      <w:proofErr w:type="spellStart"/>
      <w:r w:rsidRPr="004D742D">
        <w:rPr>
          <w:rFonts w:ascii="Times New Roman" w:hAnsi="Times New Roman"/>
          <w:sz w:val="24"/>
          <w:szCs w:val="24"/>
        </w:rPr>
        <w:t>Терешанского</w:t>
      </w:r>
      <w:proofErr w:type="spellEnd"/>
      <w:r w:rsidRPr="004D742D">
        <w:rPr>
          <w:rFonts w:ascii="Times New Roman" w:hAnsi="Times New Roman"/>
          <w:sz w:val="24"/>
          <w:szCs w:val="24"/>
        </w:rPr>
        <w:t xml:space="preserve"> сельского поселения и авансовых платежей за 2022 год  по упрощенной системе налогообложения. </w:t>
      </w:r>
    </w:p>
    <w:p w:rsidR="00AD4E45" w:rsidRPr="004D742D" w:rsidRDefault="00AD4E45" w:rsidP="00AD4E45">
      <w:pPr>
        <w:pStyle w:val="ConsCell"/>
        <w:widowControl/>
        <w:ind w:right="0" w:firstLine="708"/>
        <w:jc w:val="both"/>
        <w:rPr>
          <w:rFonts w:ascii="Times New Roman" w:hAnsi="Times New Roman" w:cs="Times New Roman"/>
          <w:color w:val="000000"/>
          <w:sz w:val="24"/>
          <w:szCs w:val="24"/>
        </w:rPr>
      </w:pPr>
      <w:r w:rsidRPr="004D742D">
        <w:rPr>
          <w:rFonts w:ascii="Times New Roman" w:hAnsi="Times New Roman" w:cs="Times New Roman"/>
          <w:sz w:val="24"/>
          <w:szCs w:val="24"/>
        </w:rPr>
        <w:t>Для местного бюджета НДФЛ является основным доходным источником, доля которого в общей сумме собственных доходов за 2022 год составила 36,9%. За истекший период НДФЛ в консолидированный бюджет поступил в сумме 18652,8 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 при плане 17693,3 тыс.рублей,  исполнение составило 105,4%, что</w:t>
      </w:r>
      <w:r w:rsidRPr="004D742D">
        <w:rPr>
          <w:rFonts w:ascii="Times New Roman" w:hAnsi="Times New Roman" w:cs="Times New Roman"/>
          <w:color w:val="000000"/>
          <w:sz w:val="24"/>
          <w:szCs w:val="24"/>
        </w:rPr>
        <w:t xml:space="preserve"> на 1177,8 </w:t>
      </w:r>
      <w:r w:rsidRPr="004D742D">
        <w:rPr>
          <w:rFonts w:ascii="Times New Roman" w:hAnsi="Times New Roman" w:cs="Times New Roman"/>
          <w:sz w:val="24"/>
          <w:szCs w:val="24"/>
        </w:rPr>
        <w:t xml:space="preserve">тыс.рублей </w:t>
      </w:r>
      <w:r w:rsidRPr="004D742D">
        <w:rPr>
          <w:rFonts w:ascii="Times New Roman" w:hAnsi="Times New Roman" w:cs="Times New Roman"/>
          <w:color w:val="000000"/>
          <w:sz w:val="24"/>
          <w:szCs w:val="24"/>
        </w:rPr>
        <w:t>больше уровня 2021 года.</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Поступление </w:t>
      </w:r>
      <w:r w:rsidRPr="004D742D">
        <w:rPr>
          <w:rFonts w:ascii="Times New Roman" w:hAnsi="Times New Roman"/>
          <w:bCs/>
          <w:sz w:val="24"/>
          <w:szCs w:val="24"/>
        </w:rPr>
        <w:t xml:space="preserve">единого налога на вмененный доход </w:t>
      </w:r>
      <w:r w:rsidRPr="004D742D">
        <w:rPr>
          <w:rFonts w:ascii="Times New Roman" w:hAnsi="Times New Roman"/>
          <w:sz w:val="24"/>
          <w:szCs w:val="24"/>
        </w:rPr>
        <w:t>составляет 29,1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Акцизы на нефтепродукты</w:t>
      </w:r>
      <w:r w:rsidRPr="004D742D">
        <w:rPr>
          <w:rFonts w:ascii="Times New Roman" w:hAnsi="Times New Roman"/>
          <w:b/>
          <w:sz w:val="24"/>
          <w:szCs w:val="24"/>
        </w:rPr>
        <w:t xml:space="preserve"> </w:t>
      </w:r>
      <w:r w:rsidRPr="004D742D">
        <w:rPr>
          <w:rFonts w:ascii="Times New Roman" w:hAnsi="Times New Roman"/>
          <w:sz w:val="24"/>
          <w:szCs w:val="24"/>
        </w:rPr>
        <w:t>при плане 9248,6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поступили в сумме 10095,2 тыс.рублей или 109,2% к плану.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lastRenderedPageBreak/>
        <w:t>Единый сельскохозяйственный налог поступил в сумме 1396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при плане 1213,0  тыс.рублей, исполнение плана – 115,1% или уменьшение по сравнению с аналогичным периодом прошлого года на 388,5 тыс.рублей.</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Налог на имущество физических лиц</w:t>
      </w:r>
      <w:r w:rsidRPr="004D742D">
        <w:rPr>
          <w:rFonts w:ascii="Times New Roman" w:hAnsi="Times New Roman"/>
          <w:b/>
          <w:sz w:val="24"/>
          <w:szCs w:val="24"/>
        </w:rPr>
        <w:t xml:space="preserve"> </w:t>
      </w:r>
      <w:r w:rsidRPr="004D742D">
        <w:rPr>
          <w:rFonts w:ascii="Times New Roman" w:hAnsi="Times New Roman"/>
          <w:sz w:val="24"/>
          <w:szCs w:val="24"/>
        </w:rPr>
        <w:t>за 2022 год при плане 1373,0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фактически поступил в сумме 1510,1 тыс.рублей или 110%.</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Земельный налог за отчетный период при плане 4190,0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поступил в сумме 4316,6 тыс.рублей или 103% к плану. </w:t>
      </w:r>
    </w:p>
    <w:p w:rsidR="00AD4E45" w:rsidRPr="004D742D" w:rsidRDefault="00AD4E45" w:rsidP="00AD4E45">
      <w:pPr>
        <w:autoSpaceDE w:val="0"/>
        <w:autoSpaceDN w:val="0"/>
        <w:adjustRightInd w:val="0"/>
        <w:spacing w:after="0" w:line="240" w:lineRule="auto"/>
        <w:ind w:firstLine="708"/>
        <w:jc w:val="both"/>
        <w:rPr>
          <w:rFonts w:ascii="Times New Roman" w:hAnsi="Times New Roman"/>
          <w:sz w:val="24"/>
          <w:szCs w:val="24"/>
        </w:rPr>
      </w:pPr>
      <w:r w:rsidRPr="004D742D">
        <w:rPr>
          <w:rFonts w:ascii="Times New Roman" w:hAnsi="Times New Roman"/>
          <w:sz w:val="24"/>
          <w:szCs w:val="24"/>
        </w:rPr>
        <w:t>Налог, взимаемый в связи с применением упрощенной системы налогообложения, поступил в размере 1654,4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при плане 1586,0 тыс.рублей, исполнение составляет 104,3% к плану, увеличение к уровню 2021 года на 713,0 тыс.рублей.</w:t>
      </w:r>
    </w:p>
    <w:p w:rsidR="00AD4E45" w:rsidRPr="004D742D" w:rsidRDefault="00AD4E45" w:rsidP="00AD4E45">
      <w:pPr>
        <w:autoSpaceDE w:val="0"/>
        <w:autoSpaceDN w:val="0"/>
        <w:adjustRightInd w:val="0"/>
        <w:spacing w:after="0" w:line="240" w:lineRule="auto"/>
        <w:ind w:firstLine="708"/>
        <w:jc w:val="both"/>
        <w:rPr>
          <w:rFonts w:ascii="Times New Roman" w:hAnsi="Times New Roman"/>
          <w:sz w:val="24"/>
          <w:szCs w:val="24"/>
        </w:rPr>
      </w:pPr>
      <w:r w:rsidRPr="004D742D">
        <w:rPr>
          <w:rFonts w:ascii="Times New Roman" w:hAnsi="Times New Roman"/>
          <w:sz w:val="24"/>
          <w:szCs w:val="24"/>
        </w:rPr>
        <w:t>Налог, взимаемый в связи с применением патентной системы налогообложения, поступил в сумме 778,2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при плане 595,4 тыс.рублей, что составляет 130,7% к плану отчетного года и 167% к  уровню 2021 года.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Поступления по госпошлине при плане 600,0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составили 580,1 тыс.рублей, то есть 96,7% к плану и 99,8% к уровню прошлого года.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Плата за негативное воздействие на окружающую среду при плане 340,0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поступила в сумме 479,4 тыс.рублей, то есть 141% к плану.</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 Поступления от использования имущества, находящегося в государственной и муниципальной собственности, при плане 4089,5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составили 4016,5 тыс.рублей, то есть 98,2% к плану.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Поступления по штрафам, санкциям и возмещению ущерба</w:t>
      </w:r>
      <w:r w:rsidRPr="004D742D">
        <w:rPr>
          <w:rFonts w:ascii="Times New Roman" w:hAnsi="Times New Roman"/>
          <w:b/>
          <w:sz w:val="24"/>
          <w:szCs w:val="24"/>
        </w:rPr>
        <w:t xml:space="preserve"> </w:t>
      </w:r>
      <w:r w:rsidRPr="004D742D">
        <w:rPr>
          <w:rFonts w:ascii="Times New Roman" w:hAnsi="Times New Roman"/>
          <w:sz w:val="24"/>
          <w:szCs w:val="24"/>
        </w:rPr>
        <w:t>за 2022 год составили 429,3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при плане 250,0 тыс.рублей, то есть 171,7% к плану и 187,9%  к  уровню 2021 года.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По доходам от продажи материальных и нематериальных активов всего поступило 964,8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что меньше </w:t>
      </w:r>
      <w:r w:rsidRPr="004D742D">
        <w:rPr>
          <w:rFonts w:ascii="Times New Roman" w:hAnsi="Times New Roman"/>
          <w:color w:val="000000"/>
          <w:sz w:val="24"/>
          <w:szCs w:val="24"/>
        </w:rPr>
        <w:t>соответствующего уровня прошлого года</w:t>
      </w:r>
      <w:r w:rsidRPr="004D742D">
        <w:rPr>
          <w:rFonts w:ascii="Times New Roman" w:hAnsi="Times New Roman"/>
          <w:sz w:val="24"/>
          <w:szCs w:val="24"/>
        </w:rPr>
        <w:t xml:space="preserve"> на 1271,1 тыс.рублей.</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Доходы от оказания платных услуг и компенсации затрат государства при запланированных 4600,0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поступили в сумме 4889,2 тыс.рублей или 106,3% к плану и 111,4% к уровню 2021 года. </w:t>
      </w:r>
    </w:p>
    <w:p w:rsidR="00AD4E45" w:rsidRPr="004D742D" w:rsidRDefault="00AD4E45" w:rsidP="00AD4E45">
      <w:pPr>
        <w:spacing w:after="0" w:line="240" w:lineRule="auto"/>
        <w:jc w:val="both"/>
        <w:rPr>
          <w:rFonts w:ascii="Times New Roman" w:hAnsi="Times New Roman"/>
          <w:sz w:val="24"/>
          <w:szCs w:val="24"/>
        </w:rPr>
      </w:pPr>
    </w:p>
    <w:p w:rsidR="00AD4E45" w:rsidRPr="004D742D" w:rsidRDefault="00AD4E45" w:rsidP="00AD4E45">
      <w:pPr>
        <w:spacing w:after="0" w:line="240" w:lineRule="auto"/>
        <w:rPr>
          <w:b/>
          <w:szCs w:val="28"/>
        </w:rPr>
      </w:pPr>
      <w:r w:rsidRPr="004D742D">
        <w:rPr>
          <w:rFonts w:ascii="Times New Roman" w:hAnsi="Times New Roman"/>
          <w:b/>
          <w:sz w:val="24"/>
        </w:rPr>
        <w:t>Расходная часть бюджета</w:t>
      </w:r>
      <w:r w:rsidRPr="004D742D">
        <w:rPr>
          <w:b/>
          <w:szCs w:val="28"/>
        </w:rPr>
        <w:t xml:space="preserve">   </w:t>
      </w:r>
    </w:p>
    <w:p w:rsidR="00AD4E45" w:rsidRPr="004D742D" w:rsidRDefault="00AD4E45" w:rsidP="00AD4E45">
      <w:pPr>
        <w:spacing w:after="0" w:line="240" w:lineRule="auto"/>
        <w:ind w:firstLine="708"/>
        <w:jc w:val="both"/>
        <w:rPr>
          <w:b/>
          <w:szCs w:val="28"/>
        </w:rPr>
      </w:pPr>
      <w:r w:rsidRPr="004D742D">
        <w:rPr>
          <w:rFonts w:ascii="Times New Roman" w:hAnsi="Times New Roman"/>
          <w:sz w:val="24"/>
          <w:szCs w:val="24"/>
        </w:rPr>
        <w:t>Расходная часть консолидированного бюджета муниципального образования «Старокулаткинский район» за 2022 год составила 356173,1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исполнение по отношению к годовому плану составляет 99,4% (план - 358248,3 тыс.рублей).</w:t>
      </w:r>
    </w:p>
    <w:p w:rsidR="00AD4E45" w:rsidRPr="004D742D" w:rsidRDefault="00AD4E45" w:rsidP="00AD4E45">
      <w:pPr>
        <w:spacing w:after="0" w:line="240" w:lineRule="auto"/>
        <w:ind w:firstLine="708"/>
        <w:jc w:val="both"/>
        <w:rPr>
          <w:szCs w:val="28"/>
        </w:rPr>
      </w:pPr>
      <w:r w:rsidRPr="004D742D">
        <w:rPr>
          <w:rFonts w:ascii="Times New Roman" w:hAnsi="Times New Roman"/>
          <w:sz w:val="24"/>
          <w:szCs w:val="24"/>
        </w:rPr>
        <w:t>Расходы по разделу «Общегосударственные вопросы» составили 68960,4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 из  которых  33202,8 тыс.рублей - это расходы на содержание учреждения хозяйственного обслуживания органов местного самоуправления. Расходы на содержание органов местного самоуправления составили:</w:t>
      </w:r>
    </w:p>
    <w:p w:rsidR="00AD4E45" w:rsidRPr="004D742D" w:rsidRDefault="00AD4E45" w:rsidP="00AD4E45">
      <w:pPr>
        <w:autoSpaceDE w:val="0"/>
        <w:autoSpaceDN w:val="0"/>
        <w:adjustRightInd w:val="0"/>
        <w:spacing w:after="0" w:line="240" w:lineRule="auto"/>
        <w:jc w:val="both"/>
        <w:rPr>
          <w:rFonts w:ascii="Times New Roman" w:hAnsi="Times New Roman"/>
          <w:sz w:val="24"/>
          <w:szCs w:val="24"/>
        </w:rPr>
      </w:pPr>
      <w:r w:rsidRPr="004D742D">
        <w:rPr>
          <w:rFonts w:ascii="Times New Roman" w:hAnsi="Times New Roman"/>
          <w:sz w:val="24"/>
          <w:szCs w:val="24"/>
        </w:rPr>
        <w:t>- по консолидированному бюджету - 28659,8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autoSpaceDE w:val="0"/>
        <w:autoSpaceDN w:val="0"/>
        <w:adjustRightInd w:val="0"/>
        <w:spacing w:after="0" w:line="240" w:lineRule="auto"/>
        <w:jc w:val="both"/>
        <w:rPr>
          <w:rFonts w:ascii="Times New Roman" w:hAnsi="Times New Roman"/>
          <w:i/>
          <w:sz w:val="24"/>
          <w:szCs w:val="24"/>
        </w:rPr>
      </w:pPr>
      <w:r w:rsidRPr="004D742D">
        <w:rPr>
          <w:rFonts w:ascii="Times New Roman" w:hAnsi="Times New Roman"/>
          <w:sz w:val="24"/>
          <w:szCs w:val="24"/>
        </w:rPr>
        <w:t>- по муниципальному району - 22632,4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w:t>
      </w:r>
      <w:r w:rsidRPr="004D742D">
        <w:rPr>
          <w:rFonts w:ascii="Times New Roman" w:hAnsi="Times New Roman"/>
          <w:i/>
          <w:sz w:val="24"/>
          <w:szCs w:val="24"/>
        </w:rPr>
        <w:t xml:space="preserve">(в том числе на выполнение полномочий по областному и федеральному бюджетам - 2188,7 </w:t>
      </w:r>
      <w:r w:rsidRPr="004D742D">
        <w:rPr>
          <w:rFonts w:ascii="Times New Roman" w:hAnsi="Times New Roman"/>
          <w:sz w:val="24"/>
          <w:szCs w:val="24"/>
        </w:rPr>
        <w:t>тыс.рублей</w:t>
      </w:r>
      <w:r w:rsidRPr="004D742D">
        <w:rPr>
          <w:rFonts w:ascii="Times New Roman" w:hAnsi="Times New Roman"/>
          <w:i/>
          <w:sz w:val="24"/>
          <w:szCs w:val="24"/>
        </w:rPr>
        <w:t>).</w:t>
      </w:r>
    </w:p>
    <w:p w:rsidR="00AD4E45" w:rsidRPr="004D742D" w:rsidRDefault="00AD4E45" w:rsidP="00AD4E45">
      <w:pPr>
        <w:autoSpaceDE w:val="0"/>
        <w:autoSpaceDN w:val="0"/>
        <w:adjustRightInd w:val="0"/>
        <w:spacing w:after="0" w:line="240" w:lineRule="auto"/>
        <w:ind w:firstLine="708"/>
        <w:jc w:val="both"/>
        <w:rPr>
          <w:rFonts w:ascii="Times New Roman" w:hAnsi="Times New Roman"/>
          <w:i/>
          <w:sz w:val="24"/>
          <w:szCs w:val="24"/>
        </w:rPr>
      </w:pPr>
      <w:r w:rsidRPr="004D742D">
        <w:rPr>
          <w:rFonts w:ascii="Times New Roman" w:hAnsi="Times New Roman"/>
          <w:sz w:val="24"/>
          <w:szCs w:val="24"/>
        </w:rPr>
        <w:t>По разделу «Национальная оборона», по которой проходят расходы на выполнение государственных полномочий по ведению первичного воинского учета, освоены средства в сумме 718,7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pStyle w:val="24"/>
        <w:jc w:val="both"/>
        <w:rPr>
          <w:rFonts w:ascii="Times New Roman" w:hAnsi="Times New Roman"/>
          <w:sz w:val="24"/>
          <w:szCs w:val="24"/>
        </w:rPr>
      </w:pPr>
      <w:r w:rsidRPr="004D742D">
        <w:rPr>
          <w:rFonts w:ascii="Times New Roman" w:hAnsi="Times New Roman"/>
          <w:sz w:val="24"/>
          <w:szCs w:val="24"/>
        </w:rPr>
        <w:tab/>
        <w:t>По разделу «Национальная безопасность и правоохранительная деятельность» расходы   на регистрацию  актов гражданского состояния за счет областных субвенций составили 624,7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и расходы на обеспечение противопожарной безопасности - 1075,0 тыс.рублей.</w:t>
      </w:r>
    </w:p>
    <w:p w:rsidR="00AD4E45" w:rsidRPr="004D742D" w:rsidRDefault="00AD4E45" w:rsidP="00AD4E45">
      <w:pPr>
        <w:pStyle w:val="24"/>
        <w:ind w:firstLine="708"/>
        <w:jc w:val="both"/>
        <w:rPr>
          <w:rFonts w:ascii="Times New Roman" w:hAnsi="Times New Roman"/>
          <w:sz w:val="24"/>
          <w:szCs w:val="24"/>
        </w:rPr>
      </w:pPr>
      <w:r w:rsidRPr="004D742D">
        <w:rPr>
          <w:rFonts w:ascii="Times New Roman" w:hAnsi="Times New Roman"/>
          <w:sz w:val="24"/>
          <w:szCs w:val="24"/>
        </w:rPr>
        <w:t>По разделу «Национальная экономика» расходы составили  51073,2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из них:</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- 2591,9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 расходы муниципального учреждения «Управление по развитию сельских территорий»;</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- 47190,1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 расходы по подразделу «Дорожное хозяйство», из них 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- 38981,6 тыс.рублей. Также по данному разделу прошли расходы на зимнее содержание автомобильных дорог в сумме 641,0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и приобретение дорожной техники за счет средств бюджета Старокулаткинского городского поселения;</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- 560,2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 расходы по подразделу «Транспорт» на организацию пассажирских перевозок, в том числе субсидии из областного бюджета - 532,8 тыс.рублей;</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lastRenderedPageBreak/>
        <w:t>-105,3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 ремонт родника в МО «</w:t>
      </w:r>
      <w:proofErr w:type="spellStart"/>
      <w:r w:rsidRPr="004D742D">
        <w:rPr>
          <w:rFonts w:ascii="Times New Roman" w:hAnsi="Times New Roman"/>
          <w:sz w:val="24"/>
          <w:szCs w:val="24"/>
        </w:rPr>
        <w:t>Староатлашское</w:t>
      </w:r>
      <w:proofErr w:type="spellEnd"/>
      <w:r w:rsidRPr="004D742D">
        <w:rPr>
          <w:rFonts w:ascii="Times New Roman" w:hAnsi="Times New Roman"/>
          <w:sz w:val="24"/>
          <w:szCs w:val="24"/>
        </w:rPr>
        <w:t xml:space="preserve"> сельское поселение».</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По разделу «Жилищно-коммунальное хозяйство» освоенные средства составили 17268,2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из них:</w:t>
      </w:r>
    </w:p>
    <w:p w:rsidR="00AD4E45" w:rsidRPr="004D742D" w:rsidRDefault="00AD4E45" w:rsidP="00AD4E45">
      <w:pPr>
        <w:tabs>
          <w:tab w:val="left" w:pos="1185"/>
        </w:tabs>
        <w:spacing w:after="0" w:line="240" w:lineRule="auto"/>
        <w:jc w:val="both"/>
        <w:rPr>
          <w:rFonts w:ascii="Times New Roman" w:hAnsi="Times New Roman"/>
          <w:sz w:val="24"/>
          <w:szCs w:val="24"/>
        </w:rPr>
      </w:pPr>
      <w:r w:rsidRPr="004D742D">
        <w:rPr>
          <w:rFonts w:ascii="Times New Roman" w:hAnsi="Times New Roman"/>
          <w:sz w:val="24"/>
          <w:szCs w:val="24"/>
        </w:rPr>
        <w:t>- по разделу «Жилищное хозяйство» - 108,5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(на перечисление взносов на капитальный ремонт  квартир, находящихся в муниципальной собственности);</w:t>
      </w:r>
    </w:p>
    <w:p w:rsidR="00AD4E45" w:rsidRPr="004D742D" w:rsidRDefault="00AD4E45" w:rsidP="00AD4E45">
      <w:pPr>
        <w:tabs>
          <w:tab w:val="left" w:pos="1185"/>
        </w:tabs>
        <w:spacing w:after="0" w:line="240" w:lineRule="auto"/>
        <w:jc w:val="both"/>
        <w:rPr>
          <w:rFonts w:ascii="Times New Roman" w:hAnsi="Times New Roman"/>
          <w:sz w:val="24"/>
          <w:szCs w:val="24"/>
        </w:rPr>
      </w:pPr>
      <w:r w:rsidRPr="004D742D">
        <w:rPr>
          <w:rFonts w:ascii="Times New Roman" w:hAnsi="Times New Roman"/>
          <w:sz w:val="24"/>
          <w:szCs w:val="24"/>
        </w:rPr>
        <w:t>- по разделу «Коммунальное хозяйство» - 718,5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том числе на обустройство контейнерных площадок - 28,7 тыс.рублей, приобретение контейнеров - 354,4 тыс.рублей;</w:t>
      </w:r>
    </w:p>
    <w:p w:rsidR="00AD4E45" w:rsidRPr="004D742D" w:rsidRDefault="00AD4E45" w:rsidP="00AD4E45">
      <w:pPr>
        <w:tabs>
          <w:tab w:val="left" w:pos="1185"/>
        </w:tabs>
        <w:spacing w:after="0" w:line="240" w:lineRule="auto"/>
        <w:jc w:val="both"/>
        <w:rPr>
          <w:rFonts w:ascii="Times New Roman" w:hAnsi="Times New Roman"/>
          <w:sz w:val="24"/>
          <w:szCs w:val="24"/>
        </w:rPr>
      </w:pPr>
      <w:r w:rsidRPr="004D742D">
        <w:rPr>
          <w:rFonts w:ascii="Times New Roman" w:hAnsi="Times New Roman"/>
          <w:sz w:val="24"/>
          <w:szCs w:val="24"/>
        </w:rPr>
        <w:t>- по подразделу «Благоустройство» - 12943,5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из них: на оплату электроэнергии по уличному освещению - 3076,3 тыс.рублей, на  зимнее содержание автомобильных дорог - 3331,4 тыс.рублей; ремонт Детского парка  по программе «Комплексное развитие сельских территорий» -1363,5 тыс.рублей; ремонт ограждения кладбища в </w:t>
      </w:r>
      <w:proofErr w:type="spellStart"/>
      <w:r w:rsidRPr="004D742D">
        <w:rPr>
          <w:rFonts w:ascii="Times New Roman" w:hAnsi="Times New Roman"/>
          <w:sz w:val="24"/>
          <w:szCs w:val="24"/>
        </w:rPr>
        <w:t>Мостякском</w:t>
      </w:r>
      <w:proofErr w:type="spellEnd"/>
      <w:r w:rsidRPr="004D742D">
        <w:rPr>
          <w:rFonts w:ascii="Times New Roman" w:hAnsi="Times New Roman"/>
          <w:sz w:val="24"/>
          <w:szCs w:val="24"/>
        </w:rPr>
        <w:t xml:space="preserve"> сельском поселении - 1831,7 тыс.рублей.</w:t>
      </w:r>
    </w:p>
    <w:p w:rsidR="00AD4E45" w:rsidRPr="004D742D" w:rsidRDefault="00AD4E45" w:rsidP="00AD4E45">
      <w:pPr>
        <w:tabs>
          <w:tab w:val="left" w:pos="1185"/>
        </w:tabs>
        <w:spacing w:after="0" w:line="240" w:lineRule="auto"/>
        <w:jc w:val="both"/>
        <w:rPr>
          <w:rFonts w:ascii="Times New Roman" w:hAnsi="Times New Roman"/>
          <w:sz w:val="24"/>
          <w:szCs w:val="24"/>
        </w:rPr>
      </w:pPr>
      <w:r w:rsidRPr="004D742D">
        <w:rPr>
          <w:rFonts w:ascii="Times New Roman" w:hAnsi="Times New Roman"/>
          <w:sz w:val="24"/>
          <w:szCs w:val="24"/>
        </w:rPr>
        <w:t xml:space="preserve">        По разделу «Образование» освоены средства в сумме 169236,5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Расходы по данному разделу составляют 47,5% общих расходов бюджета. По разделу «Образование» расходы составили: на заработную плату с начислениями - 129966,6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на оплату коммунальных услуг - 12349,1 тыс.рублей, на питание и ГСМ - 5958,1 тыс.рублей. Также здесь проходят расходы по областным и муниципальным программам:</w:t>
      </w:r>
    </w:p>
    <w:p w:rsidR="00AD4E45" w:rsidRPr="004D742D" w:rsidRDefault="00AD4E45" w:rsidP="00AD4E45">
      <w:pPr>
        <w:tabs>
          <w:tab w:val="left" w:pos="1185"/>
        </w:tabs>
        <w:spacing w:after="0" w:line="240" w:lineRule="auto"/>
        <w:jc w:val="both"/>
        <w:rPr>
          <w:rFonts w:ascii="Times New Roman" w:hAnsi="Times New Roman"/>
          <w:sz w:val="24"/>
          <w:szCs w:val="24"/>
        </w:rPr>
      </w:pPr>
      <w:r w:rsidRPr="004D742D">
        <w:rPr>
          <w:rFonts w:ascii="Times New Roman" w:hAnsi="Times New Roman"/>
          <w:sz w:val="24"/>
          <w:szCs w:val="24"/>
        </w:rPr>
        <w:t xml:space="preserve"> - </w:t>
      </w:r>
      <w:proofErr w:type="spellStart"/>
      <w:r w:rsidRPr="004D742D">
        <w:rPr>
          <w:rFonts w:ascii="Times New Roman" w:hAnsi="Times New Roman"/>
          <w:sz w:val="24"/>
          <w:szCs w:val="24"/>
        </w:rPr>
        <w:t>софинансирование</w:t>
      </w:r>
      <w:proofErr w:type="spellEnd"/>
      <w:r w:rsidRPr="004D742D">
        <w:rPr>
          <w:rFonts w:ascii="Times New Roman" w:hAnsi="Times New Roman"/>
          <w:sz w:val="24"/>
          <w:szCs w:val="24"/>
        </w:rPr>
        <w:t xml:space="preserve"> проекта «Точка роста» - 866,5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том числе за счет спонсорских средств - 360,5 тыс.рублей;</w:t>
      </w:r>
    </w:p>
    <w:p w:rsidR="00AD4E45" w:rsidRPr="004D742D" w:rsidRDefault="00AD4E45" w:rsidP="00AD4E45">
      <w:pPr>
        <w:tabs>
          <w:tab w:val="left" w:pos="1185"/>
        </w:tabs>
        <w:spacing w:after="0" w:line="240" w:lineRule="auto"/>
        <w:jc w:val="both"/>
        <w:rPr>
          <w:rFonts w:ascii="Times New Roman" w:hAnsi="Times New Roman"/>
          <w:sz w:val="24"/>
          <w:szCs w:val="24"/>
        </w:rPr>
      </w:pPr>
      <w:r w:rsidRPr="004D742D">
        <w:rPr>
          <w:rFonts w:ascii="Times New Roman" w:hAnsi="Times New Roman"/>
          <w:sz w:val="24"/>
          <w:szCs w:val="24"/>
        </w:rPr>
        <w:t>- расходы на летнее оздоровление детей - 752,3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tabs>
          <w:tab w:val="left" w:pos="1185"/>
        </w:tabs>
        <w:spacing w:after="0" w:line="240" w:lineRule="auto"/>
        <w:jc w:val="both"/>
        <w:rPr>
          <w:rFonts w:ascii="Times New Roman" w:hAnsi="Times New Roman"/>
          <w:sz w:val="24"/>
          <w:szCs w:val="24"/>
        </w:rPr>
      </w:pPr>
      <w:r w:rsidRPr="004D742D">
        <w:rPr>
          <w:rFonts w:ascii="Times New Roman" w:hAnsi="Times New Roman"/>
          <w:sz w:val="24"/>
          <w:szCs w:val="24"/>
        </w:rPr>
        <w:t>- расходы на молодежную политику - 10,9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tabs>
          <w:tab w:val="left" w:pos="1185"/>
        </w:tabs>
        <w:spacing w:after="0" w:line="240" w:lineRule="auto"/>
        <w:jc w:val="both"/>
        <w:rPr>
          <w:rFonts w:ascii="Times New Roman" w:hAnsi="Times New Roman"/>
          <w:sz w:val="24"/>
          <w:szCs w:val="24"/>
        </w:rPr>
      </w:pPr>
      <w:r w:rsidRPr="004D742D">
        <w:rPr>
          <w:rFonts w:ascii="Times New Roman" w:hAnsi="Times New Roman"/>
          <w:sz w:val="24"/>
          <w:szCs w:val="24"/>
        </w:rPr>
        <w:t xml:space="preserve">- ремонт крыши </w:t>
      </w:r>
      <w:proofErr w:type="spellStart"/>
      <w:r w:rsidRPr="004D742D">
        <w:rPr>
          <w:rFonts w:ascii="Times New Roman" w:hAnsi="Times New Roman"/>
          <w:sz w:val="24"/>
          <w:szCs w:val="24"/>
        </w:rPr>
        <w:t>Бахтеевского</w:t>
      </w:r>
      <w:proofErr w:type="spellEnd"/>
      <w:r w:rsidRPr="004D742D">
        <w:rPr>
          <w:rFonts w:ascii="Times New Roman" w:hAnsi="Times New Roman"/>
          <w:sz w:val="24"/>
          <w:szCs w:val="24"/>
        </w:rPr>
        <w:t xml:space="preserve"> филиала </w:t>
      </w:r>
      <w:proofErr w:type="spellStart"/>
      <w:r w:rsidRPr="004D742D">
        <w:rPr>
          <w:rFonts w:ascii="Times New Roman" w:hAnsi="Times New Roman"/>
          <w:sz w:val="24"/>
          <w:szCs w:val="24"/>
        </w:rPr>
        <w:t>Старокулаткинской</w:t>
      </w:r>
      <w:proofErr w:type="spellEnd"/>
      <w:r w:rsidRPr="004D742D">
        <w:rPr>
          <w:rFonts w:ascii="Times New Roman" w:hAnsi="Times New Roman"/>
          <w:sz w:val="24"/>
          <w:szCs w:val="24"/>
        </w:rPr>
        <w:t xml:space="preserve"> школы №2 - 3618,0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том числе областные субсидии - 3482,9 тыс.рублей;</w:t>
      </w:r>
    </w:p>
    <w:p w:rsidR="00AD4E45" w:rsidRPr="004D742D" w:rsidRDefault="00AD4E45" w:rsidP="00AD4E45">
      <w:pPr>
        <w:tabs>
          <w:tab w:val="left" w:pos="1185"/>
        </w:tabs>
        <w:spacing w:after="0" w:line="240" w:lineRule="auto"/>
        <w:jc w:val="both"/>
        <w:rPr>
          <w:rFonts w:ascii="Times New Roman" w:hAnsi="Times New Roman"/>
          <w:sz w:val="24"/>
          <w:szCs w:val="24"/>
        </w:rPr>
      </w:pPr>
      <w:r w:rsidRPr="004D742D">
        <w:rPr>
          <w:rFonts w:ascii="Times New Roman" w:hAnsi="Times New Roman"/>
          <w:sz w:val="24"/>
          <w:szCs w:val="24"/>
        </w:rPr>
        <w:t xml:space="preserve">- приобретение спортивного инвентаря для МКОО </w:t>
      </w:r>
      <w:proofErr w:type="spellStart"/>
      <w:r w:rsidRPr="004D742D">
        <w:rPr>
          <w:rFonts w:ascii="Times New Roman" w:hAnsi="Times New Roman"/>
          <w:sz w:val="24"/>
          <w:szCs w:val="24"/>
        </w:rPr>
        <w:t>Кирюшкинская</w:t>
      </w:r>
      <w:proofErr w:type="spellEnd"/>
      <w:r w:rsidRPr="004D742D">
        <w:rPr>
          <w:rFonts w:ascii="Times New Roman" w:hAnsi="Times New Roman"/>
          <w:sz w:val="24"/>
          <w:szCs w:val="24"/>
        </w:rPr>
        <w:t xml:space="preserve"> НШ - 23,8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pStyle w:val="ConsPlusNonformat"/>
        <w:jc w:val="both"/>
        <w:rPr>
          <w:rFonts w:ascii="Times New Roman" w:hAnsi="Times New Roman" w:cs="Times New Roman"/>
          <w:sz w:val="24"/>
          <w:szCs w:val="24"/>
        </w:rPr>
      </w:pPr>
      <w:r w:rsidRPr="004D742D">
        <w:rPr>
          <w:rFonts w:ascii="Times New Roman" w:hAnsi="Times New Roman" w:cs="Times New Roman"/>
          <w:sz w:val="24"/>
          <w:szCs w:val="24"/>
        </w:rPr>
        <w:t xml:space="preserve"> </w:t>
      </w:r>
      <w:r w:rsidRPr="004D742D">
        <w:rPr>
          <w:rFonts w:ascii="Times New Roman" w:hAnsi="Times New Roman" w:cs="Times New Roman"/>
          <w:sz w:val="24"/>
          <w:szCs w:val="24"/>
        </w:rPr>
        <w:tab/>
        <w:t>По разделу «Культура, кинематография» на финансирование учреждений культуры направлены средства в сумме 27737,1 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 что составляет 7,8% от общих расходов. Расходы на зарплату с начислениями составили 15906,8 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 расходы на оплату коммунальных услуг - 4533,8 тыс.рублей. Также профинансированы расходы  по  реализации мероприятий по обеспечению развития и укрепления  материально-технической базы домов культуры в населённых пунктах  с числом жителей до 50 тысяч человек в сумме 3842,1 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 xml:space="preserve">ублей; ремонт </w:t>
      </w:r>
      <w:proofErr w:type="spellStart"/>
      <w:r w:rsidRPr="004D742D">
        <w:rPr>
          <w:rFonts w:ascii="Times New Roman" w:hAnsi="Times New Roman" w:cs="Times New Roman"/>
          <w:sz w:val="24"/>
          <w:szCs w:val="24"/>
        </w:rPr>
        <w:t>Устькулаткинского</w:t>
      </w:r>
      <w:proofErr w:type="spellEnd"/>
      <w:r w:rsidRPr="004D742D">
        <w:rPr>
          <w:rFonts w:ascii="Times New Roman" w:hAnsi="Times New Roman" w:cs="Times New Roman"/>
          <w:sz w:val="24"/>
          <w:szCs w:val="24"/>
        </w:rPr>
        <w:t xml:space="preserve">  сельского клуба по программе поддержки местных инициатив - 1313,0 тыс.рублей, в том числе  средства областного бюджета - 954,8 тыс.рублей, средства населения - 126,0 тыс.рублей; приобретение книжных фондов в сумме 148,5 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w:t>
      </w:r>
    </w:p>
    <w:p w:rsidR="00AD4E45" w:rsidRPr="004D742D" w:rsidRDefault="00AD4E45" w:rsidP="00AD4E45">
      <w:pPr>
        <w:pStyle w:val="ConsPlusNonformat"/>
        <w:ind w:firstLine="708"/>
        <w:jc w:val="both"/>
        <w:rPr>
          <w:rFonts w:ascii="Times New Roman" w:hAnsi="Times New Roman" w:cs="Times New Roman"/>
          <w:sz w:val="24"/>
          <w:szCs w:val="24"/>
        </w:rPr>
      </w:pPr>
      <w:r w:rsidRPr="004D742D">
        <w:rPr>
          <w:rFonts w:ascii="Times New Roman" w:hAnsi="Times New Roman" w:cs="Times New Roman"/>
          <w:sz w:val="24"/>
          <w:szCs w:val="24"/>
        </w:rPr>
        <w:t>По разделу «Социальная политика» сумма израсходованных средств составляет  19017,6 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 Основные расходы идут за счет областных субвенций и направлены на содержание детей-сирот в приемных семьях - 14806,9 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 на компенсацию родительской платы - 1807,9 тыс.рублей, проезд детей-сирот - 238,2 тыс.рублей, на исполнение расходных обязательств, связанных с опекой и попечительством - 963,4 тыс.рублей. За счет средств местного бюджета были произведены расходы по оказанию адресной материальной помощи нуждающимся гражданам в общей сумме  158,5 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 выплата муниципальных пенсий в сумме 318,7 тыс.рублей.</w:t>
      </w:r>
    </w:p>
    <w:p w:rsidR="00AD4E45" w:rsidRPr="004D742D" w:rsidRDefault="00AD4E45" w:rsidP="00AD4E45">
      <w:pPr>
        <w:pStyle w:val="ConsPlusNonformat"/>
        <w:ind w:firstLine="708"/>
        <w:jc w:val="both"/>
        <w:rPr>
          <w:rFonts w:ascii="Times New Roman" w:hAnsi="Times New Roman" w:cs="Times New Roman"/>
          <w:sz w:val="24"/>
          <w:szCs w:val="24"/>
        </w:rPr>
      </w:pPr>
      <w:r w:rsidRPr="004D742D">
        <w:rPr>
          <w:rFonts w:ascii="Times New Roman" w:hAnsi="Times New Roman" w:cs="Times New Roman"/>
          <w:sz w:val="24"/>
          <w:szCs w:val="24"/>
        </w:rPr>
        <w:t>Расходы по разделу «Физическая культура и спорт» по консолидированному бюджету составили 111,9 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w:t>
      </w:r>
    </w:p>
    <w:p w:rsidR="00AD4E45" w:rsidRPr="004D742D" w:rsidRDefault="00AD4E45" w:rsidP="00AD4E45">
      <w:pPr>
        <w:pStyle w:val="ConsPlusNonformat"/>
        <w:ind w:firstLine="708"/>
        <w:jc w:val="both"/>
        <w:rPr>
          <w:rFonts w:ascii="Times New Roman" w:hAnsi="Times New Roman" w:cs="Times New Roman"/>
          <w:sz w:val="24"/>
          <w:szCs w:val="24"/>
        </w:rPr>
      </w:pPr>
      <w:r w:rsidRPr="004D742D">
        <w:rPr>
          <w:rFonts w:ascii="Times New Roman" w:hAnsi="Times New Roman" w:cs="Times New Roman"/>
          <w:kern w:val="24"/>
          <w:sz w:val="24"/>
          <w:szCs w:val="24"/>
        </w:rPr>
        <w:t xml:space="preserve">По итогам 2022 года объем </w:t>
      </w:r>
      <w:r w:rsidRPr="004D742D">
        <w:rPr>
          <w:rFonts w:ascii="Times New Roman" w:hAnsi="Times New Roman" w:cs="Times New Roman"/>
          <w:b/>
          <w:kern w:val="24"/>
          <w:sz w:val="24"/>
          <w:szCs w:val="24"/>
        </w:rPr>
        <w:t>просроченной кредиторской задолженности</w:t>
      </w:r>
      <w:r w:rsidRPr="004D742D">
        <w:rPr>
          <w:rFonts w:ascii="Times New Roman" w:hAnsi="Times New Roman" w:cs="Times New Roman"/>
          <w:kern w:val="24"/>
          <w:sz w:val="24"/>
          <w:szCs w:val="24"/>
        </w:rPr>
        <w:t xml:space="preserve"> составляет   58447,6 </w:t>
      </w:r>
      <w:r w:rsidRPr="004D742D">
        <w:rPr>
          <w:rFonts w:ascii="Times New Roman" w:hAnsi="Times New Roman" w:cs="Times New Roman"/>
          <w:sz w:val="24"/>
          <w:szCs w:val="24"/>
        </w:rPr>
        <w:t>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w:t>
      </w:r>
      <w:r w:rsidRPr="004D742D">
        <w:rPr>
          <w:rFonts w:ascii="Times New Roman" w:hAnsi="Times New Roman" w:cs="Times New Roman"/>
          <w:kern w:val="24"/>
          <w:sz w:val="24"/>
          <w:szCs w:val="24"/>
        </w:rPr>
        <w:t xml:space="preserve">, что выше уровня 2021 года на  9965,2 </w:t>
      </w:r>
      <w:r w:rsidRPr="004D742D">
        <w:rPr>
          <w:rFonts w:ascii="Times New Roman" w:hAnsi="Times New Roman" w:cs="Times New Roman"/>
          <w:sz w:val="24"/>
          <w:szCs w:val="24"/>
        </w:rPr>
        <w:t>тыс.рублей</w:t>
      </w:r>
      <w:r w:rsidRPr="004D742D">
        <w:rPr>
          <w:rFonts w:ascii="Times New Roman" w:hAnsi="Times New Roman" w:cs="Times New Roman"/>
          <w:kern w:val="24"/>
          <w:sz w:val="24"/>
          <w:szCs w:val="24"/>
        </w:rPr>
        <w:t xml:space="preserve"> или 120,7% по отношению к 2021 году. Кредиторской задолженности по заработной плате не имеется. Просроченная кредиторская  задолженность по страховым взносам во внебюджетные фонды составляет 41375,3 </w:t>
      </w:r>
      <w:r w:rsidRPr="004D742D">
        <w:rPr>
          <w:rFonts w:ascii="Times New Roman" w:hAnsi="Times New Roman" w:cs="Times New Roman"/>
          <w:sz w:val="24"/>
          <w:szCs w:val="24"/>
        </w:rPr>
        <w:t>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w:t>
      </w:r>
      <w:r w:rsidRPr="004D742D">
        <w:rPr>
          <w:rFonts w:ascii="Times New Roman" w:hAnsi="Times New Roman" w:cs="Times New Roman"/>
          <w:kern w:val="24"/>
          <w:sz w:val="24"/>
          <w:szCs w:val="24"/>
        </w:rPr>
        <w:t>,</w:t>
      </w:r>
      <w:r w:rsidRPr="004D742D">
        <w:rPr>
          <w:rFonts w:ascii="Times New Roman" w:hAnsi="Times New Roman" w:cs="Times New Roman"/>
          <w:color w:val="000000"/>
          <w:kern w:val="24"/>
          <w:sz w:val="24"/>
          <w:szCs w:val="24"/>
        </w:rPr>
        <w:t xml:space="preserve"> что выше уровня 2021 года на 6229,0 </w:t>
      </w:r>
      <w:r w:rsidRPr="004D742D">
        <w:rPr>
          <w:rFonts w:ascii="Times New Roman" w:hAnsi="Times New Roman" w:cs="Times New Roman"/>
          <w:sz w:val="24"/>
          <w:szCs w:val="24"/>
        </w:rPr>
        <w:t>тыс.рублей</w:t>
      </w:r>
      <w:r w:rsidRPr="004D742D">
        <w:rPr>
          <w:rFonts w:ascii="Times New Roman" w:hAnsi="Times New Roman" w:cs="Times New Roman"/>
          <w:color w:val="000000"/>
          <w:kern w:val="24"/>
          <w:sz w:val="24"/>
          <w:szCs w:val="24"/>
        </w:rPr>
        <w:t xml:space="preserve">. Просроченной кредиторской задолженности по коммунальным услугам за 2021-2022 годы не имеется. Кроме того, имеется </w:t>
      </w:r>
      <w:r w:rsidRPr="004D742D">
        <w:rPr>
          <w:rFonts w:ascii="Times New Roman" w:hAnsi="Times New Roman" w:cs="Times New Roman"/>
          <w:b/>
          <w:color w:val="000000"/>
          <w:kern w:val="24"/>
          <w:sz w:val="24"/>
          <w:szCs w:val="24"/>
        </w:rPr>
        <w:t>кредиторская  задолженность по бюджетным учреждениям</w:t>
      </w:r>
      <w:r w:rsidRPr="004D742D">
        <w:rPr>
          <w:rFonts w:ascii="Times New Roman" w:hAnsi="Times New Roman" w:cs="Times New Roman"/>
          <w:color w:val="000000"/>
          <w:kern w:val="24"/>
          <w:sz w:val="24"/>
          <w:szCs w:val="24"/>
        </w:rPr>
        <w:t xml:space="preserve"> в сумме 59341,8 </w:t>
      </w:r>
      <w:r w:rsidRPr="004D742D">
        <w:rPr>
          <w:rFonts w:ascii="Times New Roman" w:hAnsi="Times New Roman" w:cs="Times New Roman"/>
          <w:sz w:val="24"/>
          <w:szCs w:val="24"/>
        </w:rPr>
        <w:t>тыс</w:t>
      </w:r>
      <w:proofErr w:type="gramStart"/>
      <w:r w:rsidRPr="004D742D">
        <w:rPr>
          <w:rFonts w:ascii="Times New Roman" w:hAnsi="Times New Roman" w:cs="Times New Roman"/>
          <w:sz w:val="24"/>
          <w:szCs w:val="24"/>
        </w:rPr>
        <w:t>.р</w:t>
      </w:r>
      <w:proofErr w:type="gramEnd"/>
      <w:r w:rsidRPr="004D742D">
        <w:rPr>
          <w:rFonts w:ascii="Times New Roman" w:hAnsi="Times New Roman" w:cs="Times New Roman"/>
          <w:sz w:val="24"/>
          <w:szCs w:val="24"/>
        </w:rPr>
        <w:t>ублей</w:t>
      </w:r>
      <w:r w:rsidRPr="004D742D">
        <w:rPr>
          <w:rFonts w:ascii="Times New Roman" w:hAnsi="Times New Roman" w:cs="Times New Roman"/>
          <w:color w:val="000000"/>
          <w:kern w:val="24"/>
          <w:sz w:val="24"/>
          <w:szCs w:val="24"/>
        </w:rPr>
        <w:t xml:space="preserve">, из которых 40715,1 </w:t>
      </w:r>
      <w:r w:rsidRPr="004D742D">
        <w:rPr>
          <w:rFonts w:ascii="Times New Roman" w:hAnsi="Times New Roman" w:cs="Times New Roman"/>
          <w:sz w:val="24"/>
          <w:szCs w:val="24"/>
        </w:rPr>
        <w:t>тыс.рублей</w:t>
      </w:r>
      <w:r w:rsidRPr="004D742D">
        <w:rPr>
          <w:rFonts w:ascii="Times New Roman" w:hAnsi="Times New Roman" w:cs="Times New Roman"/>
          <w:color w:val="000000"/>
          <w:kern w:val="24"/>
          <w:sz w:val="24"/>
          <w:szCs w:val="24"/>
        </w:rPr>
        <w:t xml:space="preserve"> - задолженность по страховым взносам во внебюджетные фонды.</w:t>
      </w:r>
    </w:p>
    <w:p w:rsidR="00AD4E45" w:rsidRPr="004D742D" w:rsidRDefault="00AD4E45" w:rsidP="00AD4E45">
      <w:pPr>
        <w:spacing w:after="0" w:line="240" w:lineRule="auto"/>
        <w:ind w:firstLine="708"/>
        <w:jc w:val="both"/>
        <w:rPr>
          <w:rFonts w:ascii="Times New Roman" w:hAnsi="Times New Roman"/>
          <w:sz w:val="24"/>
          <w:szCs w:val="24"/>
        </w:rPr>
      </w:pPr>
    </w:p>
    <w:p w:rsidR="00AD4E45" w:rsidRPr="004D742D" w:rsidRDefault="00AD4E45" w:rsidP="00AD4E45">
      <w:pPr>
        <w:pStyle w:val="11"/>
        <w:rPr>
          <w:szCs w:val="28"/>
        </w:rPr>
      </w:pPr>
    </w:p>
    <w:p w:rsidR="00AD4E45" w:rsidRPr="004D742D" w:rsidRDefault="00AD4E45" w:rsidP="00AD4E45">
      <w:pPr>
        <w:spacing w:after="0" w:line="240" w:lineRule="auto"/>
        <w:jc w:val="center"/>
        <w:rPr>
          <w:rFonts w:ascii="Times New Roman" w:hAnsi="Times New Roman"/>
          <w:b/>
          <w:sz w:val="24"/>
          <w:szCs w:val="24"/>
        </w:rPr>
      </w:pPr>
      <w:r w:rsidRPr="004D742D">
        <w:rPr>
          <w:rFonts w:ascii="Times New Roman" w:hAnsi="Times New Roman"/>
          <w:b/>
          <w:sz w:val="24"/>
          <w:szCs w:val="24"/>
        </w:rPr>
        <w:t>УПРАВЛЕНИЕ МУНИЦИПАЛЬНЫМ ИМУЩЕСТВОМ</w:t>
      </w:r>
    </w:p>
    <w:p w:rsidR="00AD4E45" w:rsidRPr="004D742D" w:rsidRDefault="00AD4E45" w:rsidP="00AD4E45">
      <w:pPr>
        <w:spacing w:after="0" w:line="240" w:lineRule="auto"/>
        <w:jc w:val="center"/>
        <w:rPr>
          <w:rFonts w:ascii="Times New Roman" w:hAnsi="Times New Roman"/>
          <w:b/>
          <w:sz w:val="24"/>
          <w:szCs w:val="24"/>
        </w:rPr>
      </w:pP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shd w:val="clear" w:color="auto" w:fill="FFFFFF"/>
        </w:rPr>
        <w:lastRenderedPageBreak/>
        <w:t>Одним из условий устойчивого экономического развития района является эффективное использование имущественного комплекса. </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sz w:val="24"/>
          <w:szCs w:val="24"/>
        </w:rPr>
        <w:t>В целях увеличения  собственных доходов утвержден  прогнозный  план приватизации муниципального имущества на 2021-2022 годы, который обновляется по мере необходимости.</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З</w:t>
      </w:r>
      <w:r w:rsidRPr="004D742D">
        <w:rPr>
          <w:rFonts w:ascii="Times New Roman" w:hAnsi="Times New Roman"/>
          <w:sz w:val="24"/>
          <w:szCs w:val="24"/>
        </w:rPr>
        <w:t>а 2022 год  реализовано 3 здания,  находящихся в собственности МО «Старокулаткинский район», на базе МСО. Общая площадь зданий составляет 555,7 кв.м. Аукцион состоялся в августе 2022 года, цена реализации - 549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spacing w:after="0" w:line="240" w:lineRule="auto"/>
        <w:ind w:firstLine="720"/>
        <w:jc w:val="both"/>
        <w:rPr>
          <w:rFonts w:ascii="Times New Roman" w:hAnsi="Times New Roman"/>
          <w:sz w:val="24"/>
          <w:szCs w:val="24"/>
        </w:rPr>
      </w:pPr>
      <w:r w:rsidRPr="004D742D">
        <w:rPr>
          <w:rFonts w:ascii="Times New Roman" w:hAnsi="Times New Roman"/>
          <w:sz w:val="24"/>
          <w:szCs w:val="24"/>
        </w:rPr>
        <w:t>За 2022 год заключено 15 договоров аренды муниципального имущества, поступления за 2022 год составили 209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spacing w:after="0" w:line="240" w:lineRule="auto"/>
        <w:ind w:firstLine="720"/>
        <w:jc w:val="both"/>
        <w:rPr>
          <w:rFonts w:ascii="Times New Roman" w:hAnsi="Times New Roman"/>
          <w:sz w:val="24"/>
          <w:szCs w:val="24"/>
        </w:rPr>
      </w:pPr>
      <w:r w:rsidRPr="004D742D">
        <w:rPr>
          <w:rFonts w:ascii="Times New Roman" w:hAnsi="Times New Roman"/>
          <w:sz w:val="24"/>
          <w:szCs w:val="24"/>
        </w:rPr>
        <w:t xml:space="preserve"> 95 договоров аренды земельных участков (из них в 2022 году заключено 12 договоров), поступления за 2022 год составили 3 млн.300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spacing w:after="0" w:line="240" w:lineRule="auto"/>
        <w:ind w:firstLine="720"/>
        <w:jc w:val="both"/>
        <w:rPr>
          <w:rFonts w:ascii="Times New Roman" w:hAnsi="Times New Roman"/>
          <w:sz w:val="24"/>
          <w:szCs w:val="24"/>
        </w:rPr>
      </w:pPr>
    </w:p>
    <w:p w:rsidR="00AD4E45" w:rsidRPr="004D742D" w:rsidRDefault="00AD4E45" w:rsidP="00AD4E45">
      <w:pPr>
        <w:spacing w:after="0" w:line="240" w:lineRule="auto"/>
        <w:ind w:firstLine="720"/>
        <w:jc w:val="both"/>
        <w:rPr>
          <w:rFonts w:ascii="Times New Roman" w:hAnsi="Times New Roman"/>
          <w:b/>
          <w:sz w:val="24"/>
          <w:szCs w:val="24"/>
        </w:rPr>
      </w:pPr>
      <w:r w:rsidRPr="004D742D">
        <w:rPr>
          <w:rFonts w:ascii="Times New Roman" w:hAnsi="Times New Roman"/>
          <w:sz w:val="24"/>
          <w:szCs w:val="24"/>
        </w:rPr>
        <w:t>В собственность граждан оформлено 15 земельных участков под зданиями и сооружениями, также в результате перераспределения предоставлено 7 земельных участков.</w:t>
      </w:r>
      <w:r w:rsidRPr="004D742D">
        <w:rPr>
          <w:rFonts w:ascii="Times New Roman" w:hAnsi="Times New Roman"/>
          <w:b/>
          <w:sz w:val="24"/>
          <w:szCs w:val="24"/>
        </w:rPr>
        <w:t xml:space="preserve"> </w:t>
      </w:r>
    </w:p>
    <w:p w:rsidR="00AD4E45" w:rsidRPr="004D742D" w:rsidRDefault="00AD4E45" w:rsidP="00AD4E45">
      <w:pPr>
        <w:spacing w:after="0" w:line="240" w:lineRule="auto"/>
        <w:ind w:firstLine="720"/>
        <w:jc w:val="both"/>
        <w:rPr>
          <w:rFonts w:ascii="Times New Roman" w:hAnsi="Times New Roman"/>
          <w:b/>
          <w:sz w:val="24"/>
          <w:szCs w:val="24"/>
        </w:rPr>
      </w:pPr>
      <w:r w:rsidRPr="004D742D">
        <w:rPr>
          <w:rFonts w:ascii="Times New Roman" w:hAnsi="Times New Roman"/>
          <w:sz w:val="24"/>
          <w:szCs w:val="24"/>
        </w:rPr>
        <w:t>Сумма, поступившая в бюджет от продажи земельных участков государственная собственность на которые не разграничена, составила 138,7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w:t>
      </w:r>
    </w:p>
    <w:p w:rsidR="00AD4E45" w:rsidRPr="004D742D" w:rsidRDefault="00AD4E45" w:rsidP="00AD4E45">
      <w:pPr>
        <w:spacing w:after="0" w:line="240" w:lineRule="auto"/>
        <w:ind w:firstLine="720"/>
        <w:jc w:val="both"/>
        <w:rPr>
          <w:rFonts w:ascii="Times New Roman" w:hAnsi="Times New Roman"/>
          <w:b/>
          <w:sz w:val="24"/>
          <w:szCs w:val="24"/>
        </w:rPr>
      </w:pPr>
      <w:r w:rsidRPr="004D742D">
        <w:rPr>
          <w:rFonts w:ascii="Times New Roman" w:hAnsi="Times New Roman"/>
          <w:sz w:val="24"/>
          <w:szCs w:val="24"/>
        </w:rPr>
        <w:t>Но основным источником пополнения бюджета являются земли сельскохозяйственного назначения. На территории муниципального образования «Старокулаткинский район» всего 62285 га земель сельскохозяйственного назначения, дольщиков - 8399 долей. За 2022 год зарегистрировано с межеванием 53592,2 га земель сельскохозяйственного назначения или 85,3%. Оформлено с выделом 3382,7 га земель сельскохозяйственного назначения.</w:t>
      </w:r>
    </w:p>
    <w:p w:rsidR="00AD4E45" w:rsidRPr="004D742D" w:rsidRDefault="00AD4E45" w:rsidP="00AD4E45">
      <w:pPr>
        <w:spacing w:after="0" w:line="240" w:lineRule="auto"/>
        <w:ind w:firstLine="720"/>
        <w:jc w:val="both"/>
        <w:rPr>
          <w:rFonts w:ascii="Times New Roman" w:hAnsi="Times New Roman"/>
          <w:b/>
          <w:sz w:val="24"/>
          <w:szCs w:val="24"/>
        </w:rPr>
      </w:pPr>
      <w:r w:rsidRPr="004D742D">
        <w:rPr>
          <w:rFonts w:ascii="Times New Roman" w:hAnsi="Times New Roman"/>
          <w:sz w:val="24"/>
          <w:szCs w:val="24"/>
        </w:rPr>
        <w:t xml:space="preserve">В целях увеличения поступления земельного налога большое внимание уделяется работе с невостребованными земельными паями. </w:t>
      </w:r>
      <w:proofErr w:type="gramStart"/>
      <w:r w:rsidRPr="004D742D">
        <w:rPr>
          <w:rFonts w:ascii="Times New Roman" w:hAnsi="Times New Roman"/>
          <w:sz w:val="24"/>
          <w:szCs w:val="24"/>
        </w:rPr>
        <w:t>Всего по муниципальному образованию «Старокулаткинский район» изначально было выявлено 1931 невостребованных долей, опубликованных в средствах массовой информации, из них подано в суд - 1790 доли, зарегистрировано за муниципальным образованием - 948 долей, из которых в 2022 году администрацией муниципального образования «Старокулаткинский район» и сельскими поселениями подано исков в количестве 29 долей, из которых зарегистрировано в муниципальную собственность 15 долей.</w:t>
      </w:r>
      <w:proofErr w:type="gramEnd"/>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Оформленные в муниципальную собственность  невостребованные доли предоставляются сельхозпроизводителям для их дальнейшего использования по назначению, из них в 2022 году предоставлено в аренду на аукционах 5 участков земель сельскохозяйственного назначения:</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1 участок </w:t>
      </w:r>
      <w:r w:rsidRPr="004D742D">
        <w:rPr>
          <w:rFonts w:ascii="Times New Roman" w:hAnsi="Times New Roman"/>
          <w:iCs/>
          <w:sz w:val="24"/>
          <w:szCs w:val="24"/>
        </w:rPr>
        <w:t xml:space="preserve">73:15:030601:494 на сумму </w:t>
      </w:r>
      <w:r w:rsidRPr="004D742D">
        <w:rPr>
          <w:rFonts w:ascii="Times New Roman" w:hAnsi="Times New Roman"/>
          <w:sz w:val="24"/>
          <w:szCs w:val="24"/>
        </w:rPr>
        <w:t>56,6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год;</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2 участок </w:t>
      </w:r>
      <w:r w:rsidRPr="004D742D">
        <w:rPr>
          <w:rFonts w:ascii="Times New Roman" w:hAnsi="Times New Roman"/>
          <w:iCs/>
          <w:sz w:val="24"/>
          <w:szCs w:val="24"/>
        </w:rPr>
        <w:t xml:space="preserve">73:15:010501:567  на сумму </w:t>
      </w:r>
      <w:r w:rsidRPr="004D742D">
        <w:rPr>
          <w:rFonts w:ascii="Times New Roman" w:hAnsi="Times New Roman"/>
          <w:sz w:val="24"/>
          <w:szCs w:val="24"/>
        </w:rPr>
        <w:t>509,4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год;</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3 участок </w:t>
      </w:r>
      <w:r w:rsidRPr="004D742D">
        <w:rPr>
          <w:rFonts w:ascii="Times New Roman" w:hAnsi="Times New Roman"/>
          <w:iCs/>
          <w:sz w:val="24"/>
          <w:szCs w:val="24"/>
        </w:rPr>
        <w:t xml:space="preserve">73:15:010501:566 на сумму </w:t>
      </w:r>
      <w:r w:rsidRPr="004D742D">
        <w:rPr>
          <w:rFonts w:ascii="Times New Roman" w:hAnsi="Times New Roman"/>
          <w:sz w:val="24"/>
          <w:szCs w:val="24"/>
        </w:rPr>
        <w:t>315,0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год;</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4 участок 73:15:011101:352 на сумму 178,7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год;</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5 участок 73:15:011101:353 на сумму 24,6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год.</w:t>
      </w:r>
    </w:p>
    <w:p w:rsidR="00AD4E45" w:rsidRPr="004D742D" w:rsidRDefault="00AD4E45" w:rsidP="00AD4E45">
      <w:pPr>
        <w:spacing w:after="0" w:line="240" w:lineRule="auto"/>
        <w:rPr>
          <w:rStyle w:val="14"/>
          <w:rFonts w:ascii="Times New Roman" w:eastAsia="Times New Roman" w:hAnsi="Times New Roman"/>
          <w:b/>
          <w:sz w:val="24"/>
          <w:szCs w:val="24"/>
        </w:rPr>
      </w:pPr>
    </w:p>
    <w:p w:rsidR="00AD4E45" w:rsidRPr="004D742D" w:rsidRDefault="00AD4E45" w:rsidP="00AD4E45">
      <w:pPr>
        <w:spacing w:after="0" w:line="240" w:lineRule="auto"/>
        <w:rPr>
          <w:rStyle w:val="14"/>
          <w:rFonts w:ascii="Times New Roman" w:eastAsia="Times New Roman" w:hAnsi="Times New Roman"/>
          <w:b/>
          <w:sz w:val="24"/>
          <w:szCs w:val="24"/>
        </w:rPr>
      </w:pPr>
    </w:p>
    <w:p w:rsidR="00AD4E45" w:rsidRPr="004D742D" w:rsidRDefault="00AD4E45" w:rsidP="00AD4E45">
      <w:pPr>
        <w:spacing w:after="0" w:line="240" w:lineRule="auto"/>
        <w:ind w:firstLine="708"/>
        <w:jc w:val="center"/>
        <w:rPr>
          <w:rStyle w:val="14"/>
          <w:rFonts w:ascii="Times New Roman" w:eastAsia="Times New Roman" w:hAnsi="Times New Roman"/>
          <w:b/>
          <w:sz w:val="24"/>
          <w:szCs w:val="24"/>
        </w:rPr>
      </w:pPr>
      <w:r w:rsidRPr="004D742D">
        <w:rPr>
          <w:rStyle w:val="14"/>
          <w:rFonts w:ascii="Times New Roman" w:eastAsia="Times New Roman" w:hAnsi="Times New Roman"/>
          <w:b/>
          <w:sz w:val="24"/>
          <w:szCs w:val="24"/>
        </w:rPr>
        <w:t xml:space="preserve"> ЗАКУПКИ</w:t>
      </w:r>
    </w:p>
    <w:p w:rsidR="00AD4E45" w:rsidRPr="004D742D" w:rsidRDefault="00AD4E45" w:rsidP="00AD4E45">
      <w:pPr>
        <w:spacing w:after="0" w:line="240" w:lineRule="auto"/>
        <w:ind w:firstLine="708"/>
        <w:jc w:val="center"/>
        <w:rPr>
          <w:rStyle w:val="14"/>
          <w:rFonts w:ascii="Times New Roman" w:eastAsia="Times New Roman" w:hAnsi="Times New Roman"/>
          <w:b/>
          <w:sz w:val="24"/>
          <w:szCs w:val="24"/>
        </w:rPr>
      </w:pPr>
    </w:p>
    <w:p w:rsidR="00AD4E45" w:rsidRPr="004D742D" w:rsidRDefault="00AD4E45" w:rsidP="00AD4E45">
      <w:pPr>
        <w:spacing w:after="0" w:line="240" w:lineRule="auto"/>
        <w:ind w:firstLine="708"/>
        <w:jc w:val="both"/>
        <w:rPr>
          <w:rFonts w:ascii="Times New Roman" w:hAnsi="Times New Roman"/>
          <w:color w:val="000000"/>
          <w:sz w:val="24"/>
          <w:szCs w:val="24"/>
          <w:shd w:val="clear" w:color="auto" w:fill="FFFFFF"/>
        </w:rPr>
      </w:pPr>
      <w:r w:rsidRPr="004D742D">
        <w:rPr>
          <w:rFonts w:ascii="Times New Roman" w:hAnsi="Times New Roman"/>
          <w:color w:val="000000"/>
          <w:sz w:val="24"/>
          <w:szCs w:val="24"/>
          <w:shd w:val="clear" w:color="auto" w:fill="FFFFFF"/>
        </w:rPr>
        <w:t>Отмечу, что экономия бюджетных средств также достигается за счет закупочных процедур.</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На 1 января 2023 года на официальном сайте Единой Информационной  Системы в сфере закупок  было размещено 37 извещений о проведении закупок  на сумму  71 194,00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 по итогам которых было  заключено 37 контрактов на сумму 63 542,00  тыс.руб. Экономия составила  7 652,00 тыс.руб.</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color w:val="000000"/>
          <w:sz w:val="24"/>
          <w:szCs w:val="24"/>
        </w:rPr>
        <w:t>По данным</w:t>
      </w:r>
      <w:r w:rsidRPr="004D742D">
        <w:rPr>
          <w:rFonts w:ascii="Times New Roman" w:hAnsi="Times New Roman"/>
          <w:sz w:val="24"/>
          <w:szCs w:val="24"/>
        </w:rPr>
        <w:t xml:space="preserve"> отчетов заказчиков неконкурентными способами (т.е. путем заключения прямых договоров) на 1 января 2023г. было заключено 814 договора на сумму 58738,0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том числе  по п.1,8,29  на  коммунальные услуги, электроэнергию, водоснабжение и связь  заключено 72 договоров на сумму 20 964,00 тыс.рублей,  прямые договора  с  единственным поставщиком (п.4,п.5, прочие)  - в количестве  742 шт.  на сумму 37 774,00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w:t>
      </w:r>
    </w:p>
    <w:p w:rsidR="00AD4E45" w:rsidRPr="004D742D" w:rsidRDefault="00AD4E45" w:rsidP="00AD4E45">
      <w:pPr>
        <w:spacing w:after="0" w:line="240" w:lineRule="auto"/>
        <w:ind w:firstLine="708"/>
        <w:jc w:val="both"/>
        <w:rPr>
          <w:rFonts w:ascii="Times New Roman" w:hAnsi="Times New Roman"/>
          <w:color w:val="000000"/>
          <w:sz w:val="24"/>
          <w:szCs w:val="24"/>
        </w:rPr>
      </w:pPr>
      <w:r w:rsidRPr="004D742D">
        <w:rPr>
          <w:rFonts w:ascii="Times New Roman" w:hAnsi="Times New Roman"/>
          <w:color w:val="000000"/>
          <w:sz w:val="24"/>
          <w:szCs w:val="24"/>
        </w:rPr>
        <w:t>По поселениям заключено контрактов и  договоров:</w:t>
      </w:r>
    </w:p>
    <w:p w:rsidR="00AD4E45" w:rsidRPr="004D742D" w:rsidRDefault="00AD4E45" w:rsidP="00AD4E45">
      <w:pPr>
        <w:spacing w:after="0" w:line="240" w:lineRule="auto"/>
        <w:ind w:firstLine="708"/>
        <w:jc w:val="both"/>
        <w:rPr>
          <w:rFonts w:ascii="Times New Roman" w:hAnsi="Times New Roman"/>
          <w:color w:val="000000"/>
          <w:sz w:val="24"/>
          <w:szCs w:val="24"/>
        </w:rPr>
      </w:pPr>
      <w:proofErr w:type="spellStart"/>
      <w:r w:rsidRPr="004D742D">
        <w:rPr>
          <w:rFonts w:ascii="Times New Roman" w:hAnsi="Times New Roman"/>
          <w:color w:val="000000"/>
          <w:sz w:val="24"/>
          <w:szCs w:val="24"/>
        </w:rPr>
        <w:t>Зеленовское</w:t>
      </w:r>
      <w:proofErr w:type="spellEnd"/>
      <w:r w:rsidRPr="004D742D">
        <w:rPr>
          <w:rFonts w:ascii="Times New Roman" w:hAnsi="Times New Roman"/>
          <w:color w:val="000000"/>
          <w:sz w:val="24"/>
          <w:szCs w:val="24"/>
        </w:rPr>
        <w:t xml:space="preserve"> СП -  55 шт./ 2 396,00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ублей.</w:t>
      </w:r>
    </w:p>
    <w:p w:rsidR="00AD4E45" w:rsidRPr="004D742D" w:rsidRDefault="00AD4E45" w:rsidP="00AD4E45">
      <w:pPr>
        <w:spacing w:after="0" w:line="240" w:lineRule="auto"/>
        <w:ind w:firstLine="708"/>
        <w:jc w:val="both"/>
        <w:rPr>
          <w:rFonts w:ascii="Times New Roman" w:hAnsi="Times New Roman"/>
          <w:color w:val="000000"/>
          <w:sz w:val="24"/>
          <w:szCs w:val="24"/>
        </w:rPr>
      </w:pPr>
      <w:proofErr w:type="spellStart"/>
      <w:r w:rsidRPr="004D742D">
        <w:rPr>
          <w:rFonts w:ascii="Times New Roman" w:hAnsi="Times New Roman"/>
          <w:color w:val="000000"/>
          <w:sz w:val="24"/>
          <w:szCs w:val="24"/>
        </w:rPr>
        <w:t>Терешанское</w:t>
      </w:r>
      <w:proofErr w:type="spellEnd"/>
      <w:r w:rsidRPr="004D742D">
        <w:rPr>
          <w:rFonts w:ascii="Times New Roman" w:hAnsi="Times New Roman"/>
          <w:color w:val="000000"/>
          <w:sz w:val="24"/>
          <w:szCs w:val="24"/>
        </w:rPr>
        <w:t xml:space="preserve"> СП – 45  шт./  1 526,00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ублей.</w:t>
      </w:r>
    </w:p>
    <w:p w:rsidR="00AD4E45" w:rsidRPr="004D742D" w:rsidRDefault="00AD4E45" w:rsidP="00AD4E45">
      <w:pPr>
        <w:spacing w:after="0" w:line="240" w:lineRule="auto"/>
        <w:ind w:firstLine="708"/>
        <w:jc w:val="both"/>
        <w:rPr>
          <w:rFonts w:ascii="Times New Roman" w:hAnsi="Times New Roman"/>
          <w:color w:val="000000"/>
          <w:sz w:val="24"/>
          <w:szCs w:val="24"/>
        </w:rPr>
      </w:pPr>
      <w:proofErr w:type="spellStart"/>
      <w:r w:rsidRPr="004D742D">
        <w:rPr>
          <w:rFonts w:ascii="Times New Roman" w:hAnsi="Times New Roman"/>
          <w:color w:val="000000"/>
          <w:sz w:val="24"/>
          <w:szCs w:val="24"/>
        </w:rPr>
        <w:t>Мостякское</w:t>
      </w:r>
      <w:proofErr w:type="spellEnd"/>
      <w:r w:rsidRPr="004D742D">
        <w:rPr>
          <w:rFonts w:ascii="Times New Roman" w:hAnsi="Times New Roman"/>
          <w:color w:val="000000"/>
          <w:sz w:val="24"/>
          <w:szCs w:val="24"/>
        </w:rPr>
        <w:t xml:space="preserve"> СП – 29  </w:t>
      </w:r>
      <w:proofErr w:type="spellStart"/>
      <w:proofErr w:type="gramStart"/>
      <w:r w:rsidRPr="004D742D">
        <w:rPr>
          <w:rFonts w:ascii="Times New Roman" w:hAnsi="Times New Roman"/>
          <w:color w:val="000000"/>
          <w:sz w:val="24"/>
          <w:szCs w:val="24"/>
        </w:rPr>
        <w:t>шт</w:t>
      </w:r>
      <w:proofErr w:type="spellEnd"/>
      <w:proofErr w:type="gramEnd"/>
      <w:r w:rsidRPr="004D742D">
        <w:rPr>
          <w:rFonts w:ascii="Times New Roman" w:hAnsi="Times New Roman"/>
          <w:color w:val="000000"/>
          <w:sz w:val="24"/>
          <w:szCs w:val="24"/>
        </w:rPr>
        <w:t xml:space="preserve"> / 2 837,00 тыс.рублей. </w:t>
      </w:r>
    </w:p>
    <w:p w:rsidR="00AD4E45" w:rsidRPr="004D742D" w:rsidRDefault="00AD4E45" w:rsidP="00AD4E45">
      <w:pPr>
        <w:spacing w:after="0" w:line="240" w:lineRule="auto"/>
        <w:ind w:firstLine="708"/>
        <w:jc w:val="both"/>
        <w:rPr>
          <w:rFonts w:ascii="Times New Roman" w:hAnsi="Times New Roman"/>
          <w:color w:val="000000"/>
          <w:sz w:val="24"/>
          <w:szCs w:val="24"/>
        </w:rPr>
      </w:pPr>
      <w:proofErr w:type="spellStart"/>
      <w:r w:rsidRPr="004D742D">
        <w:rPr>
          <w:rFonts w:ascii="Times New Roman" w:hAnsi="Times New Roman"/>
          <w:color w:val="000000"/>
          <w:sz w:val="24"/>
          <w:szCs w:val="24"/>
        </w:rPr>
        <w:lastRenderedPageBreak/>
        <w:t>Староатлашское</w:t>
      </w:r>
      <w:proofErr w:type="spellEnd"/>
      <w:r w:rsidRPr="004D742D">
        <w:rPr>
          <w:rFonts w:ascii="Times New Roman" w:hAnsi="Times New Roman"/>
          <w:color w:val="000000"/>
          <w:sz w:val="24"/>
          <w:szCs w:val="24"/>
        </w:rPr>
        <w:t xml:space="preserve">  - 27 шт./  1 070,00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ублей.</w:t>
      </w:r>
    </w:p>
    <w:p w:rsidR="00AD4E45" w:rsidRPr="004D742D" w:rsidRDefault="00AD4E45" w:rsidP="00AD4E45">
      <w:pPr>
        <w:spacing w:after="0" w:line="240" w:lineRule="auto"/>
        <w:ind w:firstLine="708"/>
        <w:jc w:val="both"/>
        <w:rPr>
          <w:rFonts w:ascii="Times New Roman" w:hAnsi="Times New Roman"/>
          <w:color w:val="000000"/>
          <w:sz w:val="24"/>
          <w:szCs w:val="24"/>
        </w:rPr>
      </w:pPr>
      <w:r w:rsidRPr="004D742D">
        <w:rPr>
          <w:rFonts w:ascii="Times New Roman" w:hAnsi="Times New Roman"/>
          <w:color w:val="000000"/>
          <w:sz w:val="24"/>
          <w:szCs w:val="24"/>
        </w:rPr>
        <w:t>Итого по МО «Старокулаткинский район» с учетом поселений заключено 1007 контрактов и договоров на сумму 130 109,00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ублей.</w:t>
      </w:r>
    </w:p>
    <w:p w:rsidR="00AD4E45" w:rsidRPr="004D742D" w:rsidRDefault="00AD4E45" w:rsidP="00AD4E45">
      <w:pPr>
        <w:spacing w:after="0" w:line="240" w:lineRule="auto"/>
        <w:rPr>
          <w:rStyle w:val="14"/>
          <w:rFonts w:ascii="Times New Roman" w:eastAsia="Times New Roman" w:hAnsi="Times New Roman"/>
          <w:b/>
          <w:sz w:val="24"/>
          <w:szCs w:val="24"/>
        </w:rPr>
      </w:pPr>
    </w:p>
    <w:p w:rsidR="00AD4E45" w:rsidRPr="004D742D" w:rsidRDefault="00AD4E45" w:rsidP="00AD4E45">
      <w:pPr>
        <w:spacing w:after="0" w:line="240" w:lineRule="auto"/>
        <w:ind w:firstLine="708"/>
        <w:jc w:val="center"/>
        <w:rPr>
          <w:rStyle w:val="14"/>
          <w:rFonts w:ascii="Times New Roman" w:eastAsia="Times New Roman" w:hAnsi="Times New Roman"/>
          <w:b/>
          <w:sz w:val="24"/>
          <w:szCs w:val="24"/>
        </w:rPr>
      </w:pPr>
    </w:p>
    <w:p w:rsidR="00AD4E45" w:rsidRPr="004D742D" w:rsidRDefault="00AD4E45" w:rsidP="00AD4E45">
      <w:pPr>
        <w:spacing w:after="0" w:line="240" w:lineRule="auto"/>
        <w:ind w:firstLine="708"/>
        <w:jc w:val="center"/>
        <w:rPr>
          <w:rStyle w:val="14"/>
          <w:rFonts w:ascii="Times New Roman" w:eastAsia="Times New Roman" w:hAnsi="Times New Roman"/>
          <w:b/>
          <w:color w:val="000000"/>
          <w:sz w:val="24"/>
          <w:szCs w:val="24"/>
        </w:rPr>
      </w:pPr>
      <w:r w:rsidRPr="004D742D">
        <w:rPr>
          <w:rStyle w:val="14"/>
          <w:rFonts w:ascii="Times New Roman" w:eastAsia="Times New Roman" w:hAnsi="Times New Roman"/>
          <w:b/>
          <w:color w:val="000000"/>
          <w:sz w:val="24"/>
          <w:szCs w:val="24"/>
        </w:rPr>
        <w:t>СЕЛЬСКОЕ ХОЗЯЙСТВО</w:t>
      </w:r>
    </w:p>
    <w:p w:rsidR="00AD4E45" w:rsidRPr="004D742D" w:rsidRDefault="00AD4E45" w:rsidP="00AD4E45">
      <w:pPr>
        <w:spacing w:after="0" w:line="240" w:lineRule="auto"/>
        <w:jc w:val="both"/>
        <w:rPr>
          <w:rFonts w:ascii="Times New Roman" w:eastAsia="Times New Roman" w:hAnsi="Times New Roman"/>
          <w:b/>
          <w:color w:val="000000"/>
          <w:sz w:val="24"/>
          <w:szCs w:val="24"/>
        </w:rPr>
      </w:pPr>
    </w:p>
    <w:p w:rsidR="00AD4E45" w:rsidRPr="004D742D" w:rsidRDefault="00AD4E45" w:rsidP="00AD4E45">
      <w:pPr>
        <w:tabs>
          <w:tab w:val="left" w:pos="2790"/>
          <w:tab w:val="left" w:pos="3270"/>
        </w:tabs>
        <w:spacing w:after="0" w:line="240" w:lineRule="auto"/>
        <w:ind w:firstLine="708"/>
        <w:jc w:val="both"/>
        <w:rPr>
          <w:rStyle w:val="14"/>
          <w:rFonts w:ascii="Times New Roman" w:eastAsia="Times New Roman" w:hAnsi="Times New Roman"/>
          <w:color w:val="000000"/>
          <w:sz w:val="24"/>
          <w:szCs w:val="24"/>
        </w:rPr>
      </w:pPr>
      <w:r w:rsidRPr="004D742D">
        <w:rPr>
          <w:rStyle w:val="14"/>
          <w:rFonts w:ascii="Times New Roman" w:eastAsia="Times New Roman" w:hAnsi="Times New Roman"/>
          <w:color w:val="000000"/>
          <w:sz w:val="24"/>
          <w:szCs w:val="24"/>
        </w:rPr>
        <w:t xml:space="preserve">2022 год стал удачным для </w:t>
      </w:r>
      <w:proofErr w:type="spellStart"/>
      <w:r w:rsidRPr="004D742D">
        <w:rPr>
          <w:rStyle w:val="14"/>
          <w:rFonts w:ascii="Times New Roman" w:eastAsia="Times New Roman" w:hAnsi="Times New Roman"/>
          <w:color w:val="000000"/>
          <w:sz w:val="24"/>
          <w:szCs w:val="24"/>
        </w:rPr>
        <w:t>сельхозтоваропроизводителей</w:t>
      </w:r>
      <w:proofErr w:type="spellEnd"/>
      <w:r w:rsidRPr="004D742D">
        <w:rPr>
          <w:rStyle w:val="14"/>
          <w:rFonts w:ascii="Times New Roman" w:eastAsia="Times New Roman" w:hAnsi="Times New Roman"/>
          <w:color w:val="000000"/>
          <w:sz w:val="24"/>
          <w:szCs w:val="24"/>
        </w:rPr>
        <w:t xml:space="preserve"> района (как для растениеводов, так и для животноводов в части получения урожаев и заготовки кормов), но </w:t>
      </w:r>
      <w:proofErr w:type="gramStart"/>
      <w:r w:rsidRPr="004D742D">
        <w:rPr>
          <w:rStyle w:val="14"/>
          <w:rFonts w:ascii="Times New Roman" w:eastAsia="Times New Roman" w:hAnsi="Times New Roman"/>
          <w:color w:val="000000"/>
          <w:sz w:val="24"/>
          <w:szCs w:val="24"/>
        </w:rPr>
        <w:t>в</w:t>
      </w:r>
      <w:proofErr w:type="gramEnd"/>
      <w:r w:rsidRPr="004D742D">
        <w:rPr>
          <w:rStyle w:val="14"/>
          <w:rFonts w:ascii="Times New Roman" w:eastAsia="Times New Roman" w:hAnsi="Times New Roman"/>
          <w:color w:val="000000"/>
          <w:sz w:val="24"/>
          <w:szCs w:val="24"/>
        </w:rPr>
        <w:t xml:space="preserve"> то же время  очень непростым для </w:t>
      </w:r>
      <w:proofErr w:type="spellStart"/>
      <w:r w:rsidRPr="004D742D">
        <w:rPr>
          <w:rStyle w:val="14"/>
          <w:rFonts w:ascii="Times New Roman" w:eastAsia="Times New Roman" w:hAnsi="Times New Roman"/>
          <w:color w:val="000000"/>
          <w:sz w:val="24"/>
          <w:szCs w:val="24"/>
        </w:rPr>
        <w:t>агросектора</w:t>
      </w:r>
      <w:proofErr w:type="spellEnd"/>
      <w:r w:rsidRPr="004D742D">
        <w:rPr>
          <w:rStyle w:val="14"/>
          <w:rFonts w:ascii="Times New Roman" w:eastAsia="Times New Roman" w:hAnsi="Times New Roman"/>
          <w:color w:val="000000"/>
          <w:sz w:val="24"/>
          <w:szCs w:val="24"/>
        </w:rPr>
        <w:t xml:space="preserve">. Рекордный урожай привел к снижению цен на зерно и подсолнечник, падению доходности бизнеса, многие столкнулись с инфраструктурными и </w:t>
      </w:r>
      <w:proofErr w:type="spellStart"/>
      <w:r w:rsidRPr="004D742D">
        <w:rPr>
          <w:rStyle w:val="14"/>
          <w:rFonts w:ascii="Times New Roman" w:eastAsia="Times New Roman" w:hAnsi="Times New Roman"/>
          <w:color w:val="000000"/>
          <w:sz w:val="24"/>
          <w:szCs w:val="24"/>
        </w:rPr>
        <w:t>логистическими</w:t>
      </w:r>
      <w:proofErr w:type="spellEnd"/>
      <w:r w:rsidRPr="004D742D">
        <w:rPr>
          <w:rStyle w:val="14"/>
          <w:rFonts w:ascii="Times New Roman" w:eastAsia="Times New Roman" w:hAnsi="Times New Roman"/>
          <w:color w:val="000000"/>
          <w:sz w:val="24"/>
          <w:szCs w:val="24"/>
        </w:rPr>
        <w:t xml:space="preserve"> проблемами.</w:t>
      </w:r>
    </w:p>
    <w:p w:rsidR="00AD4E45" w:rsidRPr="004D742D" w:rsidRDefault="00AD4E45" w:rsidP="00AD4E45">
      <w:pPr>
        <w:tabs>
          <w:tab w:val="left" w:pos="2790"/>
          <w:tab w:val="left" w:pos="3270"/>
        </w:tabs>
        <w:spacing w:after="0" w:line="240" w:lineRule="auto"/>
        <w:ind w:firstLine="708"/>
        <w:jc w:val="both"/>
        <w:rPr>
          <w:rFonts w:ascii="Times New Roman" w:eastAsia="Liberation Serif" w:hAnsi="Times New Roman"/>
          <w:color w:val="000000"/>
          <w:sz w:val="24"/>
          <w:szCs w:val="24"/>
        </w:rPr>
      </w:pPr>
      <w:r w:rsidRPr="004D742D">
        <w:rPr>
          <w:rStyle w:val="14"/>
          <w:rFonts w:ascii="Times New Roman" w:eastAsia="Times New Roman" w:hAnsi="Times New Roman"/>
          <w:color w:val="000000"/>
          <w:sz w:val="24"/>
          <w:szCs w:val="24"/>
        </w:rPr>
        <w:t>Общая посевная площадь по району составила 38145 га (2021 год - 35906 га), в том числе: - зерновые и зернобобовые – 19709 га.</w:t>
      </w:r>
      <w:r w:rsidRPr="004D742D">
        <w:rPr>
          <w:rStyle w:val="14"/>
          <w:rFonts w:ascii="Times New Roman" w:eastAsia="Liberation Serif" w:hAnsi="Times New Roman"/>
          <w:color w:val="000000"/>
          <w:sz w:val="24"/>
          <w:szCs w:val="24"/>
        </w:rPr>
        <w:t xml:space="preserve"> Наибольшие посевные площади зерновых культур – в ООО «Агрофирма Кулатка» - 3284 га, КФХ "</w:t>
      </w:r>
      <w:proofErr w:type="spellStart"/>
      <w:r w:rsidRPr="004D742D">
        <w:rPr>
          <w:rStyle w:val="14"/>
          <w:rFonts w:ascii="Times New Roman" w:eastAsia="Liberation Serif" w:hAnsi="Times New Roman"/>
          <w:color w:val="000000"/>
          <w:sz w:val="24"/>
          <w:szCs w:val="24"/>
        </w:rPr>
        <w:t>Ягудин</w:t>
      </w:r>
      <w:proofErr w:type="spellEnd"/>
      <w:r w:rsidRPr="004D742D">
        <w:rPr>
          <w:rStyle w:val="14"/>
          <w:rFonts w:ascii="Times New Roman" w:eastAsia="Liberation Serif" w:hAnsi="Times New Roman"/>
          <w:color w:val="000000"/>
          <w:sz w:val="24"/>
          <w:szCs w:val="24"/>
        </w:rPr>
        <w:t xml:space="preserve"> Р.Б." – 2072 га,  СПК «</w:t>
      </w:r>
      <w:proofErr w:type="spellStart"/>
      <w:r w:rsidRPr="004D742D">
        <w:rPr>
          <w:rStyle w:val="14"/>
          <w:rFonts w:ascii="Times New Roman" w:eastAsia="Liberation Serif" w:hAnsi="Times New Roman"/>
          <w:color w:val="000000"/>
          <w:sz w:val="24"/>
          <w:szCs w:val="24"/>
        </w:rPr>
        <w:t>Вязово-Гайский</w:t>
      </w:r>
      <w:proofErr w:type="spellEnd"/>
      <w:r w:rsidRPr="004D742D">
        <w:rPr>
          <w:rStyle w:val="14"/>
          <w:rFonts w:ascii="Times New Roman" w:eastAsia="Liberation Serif" w:hAnsi="Times New Roman"/>
          <w:color w:val="000000"/>
          <w:sz w:val="24"/>
          <w:szCs w:val="24"/>
        </w:rPr>
        <w:t>» - 1342 га, СПК «</w:t>
      </w:r>
      <w:proofErr w:type="spellStart"/>
      <w:r w:rsidRPr="004D742D">
        <w:rPr>
          <w:rStyle w:val="14"/>
          <w:rFonts w:ascii="Times New Roman" w:eastAsia="Liberation Serif" w:hAnsi="Times New Roman"/>
          <w:color w:val="000000"/>
          <w:sz w:val="24"/>
          <w:szCs w:val="24"/>
        </w:rPr>
        <w:t>Бахтеевский</w:t>
      </w:r>
      <w:proofErr w:type="spellEnd"/>
      <w:r w:rsidRPr="004D742D">
        <w:rPr>
          <w:rStyle w:val="14"/>
          <w:rFonts w:ascii="Times New Roman" w:eastAsia="Liberation Serif" w:hAnsi="Times New Roman"/>
          <w:color w:val="000000"/>
          <w:sz w:val="24"/>
          <w:szCs w:val="24"/>
        </w:rPr>
        <w:t xml:space="preserve">» - 1299 га. Неблагоприятные погодные условия осени  не позволили хозяйствам своевременно, успешно завершить уборку зерновых культур. Сроки уборки передвинулись на 3-4 недели. Производство зерна по району составило 43641 тонн.  </w:t>
      </w:r>
      <w:proofErr w:type="gramStart"/>
      <w:r w:rsidRPr="004D742D">
        <w:rPr>
          <w:rStyle w:val="14"/>
          <w:rFonts w:ascii="Times New Roman" w:eastAsia="Liberation Serif" w:hAnsi="Times New Roman"/>
          <w:color w:val="000000"/>
          <w:sz w:val="24"/>
          <w:szCs w:val="24"/>
        </w:rPr>
        <w:t>Наибольшую</w:t>
      </w:r>
      <w:proofErr w:type="gramEnd"/>
      <w:r w:rsidRPr="004D742D">
        <w:rPr>
          <w:rStyle w:val="14"/>
          <w:rFonts w:ascii="Times New Roman" w:eastAsia="Liberation Serif" w:hAnsi="Times New Roman"/>
          <w:color w:val="000000"/>
          <w:sz w:val="24"/>
          <w:szCs w:val="24"/>
        </w:rPr>
        <w:t xml:space="preserve"> </w:t>
      </w:r>
      <w:proofErr w:type="spellStart"/>
      <w:r w:rsidRPr="004D742D">
        <w:rPr>
          <w:rStyle w:val="14"/>
          <w:rFonts w:ascii="Times New Roman" w:eastAsia="Liberation Serif" w:hAnsi="Times New Roman"/>
          <w:color w:val="000000"/>
          <w:sz w:val="24"/>
          <w:szCs w:val="24"/>
        </w:rPr>
        <w:t>валовку</w:t>
      </w:r>
      <w:proofErr w:type="spellEnd"/>
      <w:r w:rsidRPr="004D742D">
        <w:rPr>
          <w:rStyle w:val="14"/>
          <w:rFonts w:ascii="Times New Roman" w:eastAsia="Liberation Serif" w:hAnsi="Times New Roman"/>
          <w:color w:val="000000"/>
          <w:sz w:val="24"/>
          <w:szCs w:val="24"/>
        </w:rPr>
        <w:t xml:space="preserve"> зерна получили в ООО «Агрофирма Кулатка» (9891 тонн), СПК «</w:t>
      </w:r>
      <w:proofErr w:type="spellStart"/>
      <w:r w:rsidRPr="004D742D">
        <w:rPr>
          <w:rStyle w:val="14"/>
          <w:rFonts w:ascii="Times New Roman" w:eastAsia="Liberation Serif" w:hAnsi="Times New Roman"/>
          <w:color w:val="000000"/>
          <w:sz w:val="24"/>
          <w:szCs w:val="24"/>
        </w:rPr>
        <w:t>Вязово-Гайский</w:t>
      </w:r>
      <w:proofErr w:type="spellEnd"/>
      <w:r w:rsidRPr="004D742D">
        <w:rPr>
          <w:rStyle w:val="14"/>
          <w:rFonts w:ascii="Times New Roman" w:eastAsia="Liberation Serif" w:hAnsi="Times New Roman"/>
          <w:color w:val="000000"/>
          <w:sz w:val="24"/>
          <w:szCs w:val="24"/>
        </w:rPr>
        <w:t>» - 5344 тонн, КФХ "</w:t>
      </w:r>
      <w:proofErr w:type="spellStart"/>
      <w:r w:rsidRPr="004D742D">
        <w:rPr>
          <w:rStyle w:val="14"/>
          <w:rFonts w:ascii="Times New Roman" w:eastAsia="Liberation Serif" w:hAnsi="Times New Roman"/>
          <w:color w:val="000000"/>
          <w:sz w:val="24"/>
          <w:szCs w:val="24"/>
        </w:rPr>
        <w:t>Ягудин</w:t>
      </w:r>
      <w:proofErr w:type="spellEnd"/>
      <w:r w:rsidRPr="004D742D">
        <w:rPr>
          <w:rStyle w:val="14"/>
          <w:rFonts w:ascii="Times New Roman" w:eastAsia="Liberation Serif" w:hAnsi="Times New Roman"/>
          <w:color w:val="000000"/>
          <w:sz w:val="24"/>
          <w:szCs w:val="24"/>
        </w:rPr>
        <w:t xml:space="preserve"> Р.Б"- 5040 тонн  (три  вышеназванные хозяйства собрали 46% всего валового сбора зерна). Урожайность зерновых и зернобобовых составила 22,7 </w:t>
      </w:r>
      <w:proofErr w:type="spellStart"/>
      <w:r w:rsidRPr="004D742D">
        <w:rPr>
          <w:rStyle w:val="14"/>
          <w:rFonts w:ascii="Times New Roman" w:eastAsia="Liberation Serif" w:hAnsi="Times New Roman"/>
          <w:color w:val="000000"/>
          <w:sz w:val="24"/>
          <w:szCs w:val="24"/>
        </w:rPr>
        <w:t>ц</w:t>
      </w:r>
      <w:proofErr w:type="spellEnd"/>
      <w:r w:rsidRPr="004D742D">
        <w:rPr>
          <w:rStyle w:val="14"/>
          <w:rFonts w:ascii="Times New Roman" w:eastAsia="Liberation Serif" w:hAnsi="Times New Roman"/>
          <w:color w:val="000000"/>
          <w:sz w:val="24"/>
          <w:szCs w:val="24"/>
        </w:rPr>
        <w:t>/га.</w:t>
      </w:r>
    </w:p>
    <w:p w:rsidR="00AD4E45" w:rsidRPr="004D742D" w:rsidRDefault="00AD4E45" w:rsidP="00AD4E45">
      <w:pPr>
        <w:tabs>
          <w:tab w:val="left" w:pos="2790"/>
          <w:tab w:val="left" w:pos="3270"/>
        </w:tabs>
        <w:spacing w:after="0" w:line="240" w:lineRule="auto"/>
        <w:ind w:firstLine="708"/>
        <w:jc w:val="both"/>
        <w:rPr>
          <w:rStyle w:val="14"/>
          <w:rFonts w:ascii="Times New Roman" w:eastAsia="Liberation Serif" w:hAnsi="Times New Roman"/>
          <w:color w:val="000000"/>
          <w:sz w:val="24"/>
          <w:szCs w:val="24"/>
        </w:rPr>
      </w:pPr>
      <w:r w:rsidRPr="004D742D">
        <w:rPr>
          <w:rFonts w:ascii="Times New Roman" w:eastAsia="Liberation Serif" w:hAnsi="Times New Roman"/>
          <w:color w:val="000000"/>
          <w:sz w:val="24"/>
          <w:szCs w:val="24"/>
        </w:rPr>
        <w:t>Наивысшую урожайность получили в СПК "</w:t>
      </w:r>
      <w:proofErr w:type="spellStart"/>
      <w:r w:rsidRPr="004D742D">
        <w:rPr>
          <w:rFonts w:ascii="Times New Roman" w:eastAsia="Liberation Serif" w:hAnsi="Times New Roman"/>
          <w:color w:val="000000"/>
          <w:sz w:val="24"/>
          <w:szCs w:val="24"/>
        </w:rPr>
        <w:t>Вязовогайский</w:t>
      </w:r>
      <w:proofErr w:type="spellEnd"/>
      <w:r w:rsidRPr="004D742D">
        <w:rPr>
          <w:rFonts w:ascii="Times New Roman" w:eastAsia="Liberation Serif" w:hAnsi="Times New Roman"/>
          <w:color w:val="000000"/>
          <w:sz w:val="24"/>
          <w:szCs w:val="24"/>
        </w:rPr>
        <w:t xml:space="preserve">" (39,8 </w:t>
      </w:r>
      <w:proofErr w:type="spellStart"/>
      <w:r w:rsidRPr="004D742D">
        <w:rPr>
          <w:rFonts w:ascii="Times New Roman" w:eastAsia="Liberation Serif" w:hAnsi="Times New Roman"/>
          <w:color w:val="000000"/>
          <w:sz w:val="24"/>
          <w:szCs w:val="24"/>
        </w:rPr>
        <w:t>ц</w:t>
      </w:r>
      <w:proofErr w:type="spellEnd"/>
      <w:r w:rsidRPr="004D742D">
        <w:rPr>
          <w:rFonts w:ascii="Times New Roman" w:eastAsia="Liberation Serif" w:hAnsi="Times New Roman"/>
          <w:color w:val="000000"/>
          <w:sz w:val="24"/>
          <w:szCs w:val="24"/>
        </w:rPr>
        <w:t xml:space="preserve">/га), КФХ «Юсупов А.Ш.» (31,1 </w:t>
      </w:r>
      <w:proofErr w:type="spellStart"/>
      <w:r w:rsidRPr="004D742D">
        <w:rPr>
          <w:rFonts w:ascii="Times New Roman" w:eastAsia="Liberation Serif" w:hAnsi="Times New Roman"/>
          <w:color w:val="000000"/>
          <w:sz w:val="24"/>
          <w:szCs w:val="24"/>
        </w:rPr>
        <w:t>ц</w:t>
      </w:r>
      <w:proofErr w:type="spellEnd"/>
      <w:r w:rsidRPr="004D742D">
        <w:rPr>
          <w:rFonts w:ascii="Times New Roman" w:eastAsia="Liberation Serif" w:hAnsi="Times New Roman"/>
          <w:color w:val="000000"/>
          <w:sz w:val="24"/>
          <w:szCs w:val="24"/>
        </w:rPr>
        <w:t xml:space="preserve">/га), ООО «Агрофирма Кулатка» (30,1 </w:t>
      </w:r>
      <w:proofErr w:type="spellStart"/>
      <w:r w:rsidRPr="004D742D">
        <w:rPr>
          <w:rFonts w:ascii="Times New Roman" w:eastAsia="Liberation Serif" w:hAnsi="Times New Roman"/>
          <w:color w:val="000000"/>
          <w:sz w:val="24"/>
          <w:szCs w:val="24"/>
        </w:rPr>
        <w:t>ц</w:t>
      </w:r>
      <w:proofErr w:type="spellEnd"/>
      <w:r w:rsidRPr="004D742D">
        <w:rPr>
          <w:rFonts w:ascii="Times New Roman" w:eastAsia="Liberation Serif" w:hAnsi="Times New Roman"/>
          <w:color w:val="000000"/>
          <w:sz w:val="24"/>
          <w:szCs w:val="24"/>
        </w:rPr>
        <w:t>/га), КФХ "</w:t>
      </w:r>
      <w:proofErr w:type="spellStart"/>
      <w:r w:rsidRPr="004D742D">
        <w:rPr>
          <w:rFonts w:ascii="Times New Roman" w:eastAsia="Liberation Serif" w:hAnsi="Times New Roman"/>
          <w:color w:val="000000"/>
          <w:sz w:val="24"/>
          <w:szCs w:val="24"/>
        </w:rPr>
        <w:t>Ягудин</w:t>
      </w:r>
      <w:proofErr w:type="spellEnd"/>
      <w:r w:rsidRPr="004D742D">
        <w:rPr>
          <w:rFonts w:ascii="Times New Roman" w:eastAsia="Liberation Serif" w:hAnsi="Times New Roman"/>
          <w:color w:val="000000"/>
          <w:sz w:val="24"/>
          <w:szCs w:val="24"/>
        </w:rPr>
        <w:t xml:space="preserve"> Р.А." (26,8 </w:t>
      </w:r>
      <w:proofErr w:type="spellStart"/>
      <w:r w:rsidRPr="004D742D">
        <w:rPr>
          <w:rFonts w:ascii="Times New Roman" w:eastAsia="Liberation Serif" w:hAnsi="Times New Roman"/>
          <w:color w:val="000000"/>
          <w:sz w:val="24"/>
          <w:szCs w:val="24"/>
        </w:rPr>
        <w:t>ц</w:t>
      </w:r>
      <w:proofErr w:type="spellEnd"/>
      <w:r w:rsidRPr="004D742D">
        <w:rPr>
          <w:rFonts w:ascii="Times New Roman" w:eastAsia="Liberation Serif" w:hAnsi="Times New Roman"/>
          <w:color w:val="000000"/>
          <w:sz w:val="24"/>
          <w:szCs w:val="24"/>
        </w:rPr>
        <w:t xml:space="preserve">/га).  </w:t>
      </w:r>
      <w:r w:rsidRPr="004D742D">
        <w:rPr>
          <w:rStyle w:val="14"/>
          <w:rFonts w:ascii="Times New Roman" w:eastAsia="Liberation Serif" w:hAnsi="Times New Roman"/>
          <w:color w:val="000000"/>
          <w:sz w:val="24"/>
          <w:szCs w:val="24"/>
        </w:rPr>
        <w:t xml:space="preserve">Уборочная площадь под подсолнечником составила 12373,0 га. Было убрано 10970 га (88,7%). </w:t>
      </w:r>
      <w:proofErr w:type="spellStart"/>
      <w:r w:rsidRPr="004D742D">
        <w:rPr>
          <w:rStyle w:val="14"/>
          <w:rFonts w:ascii="Times New Roman" w:eastAsia="Liberation Serif" w:hAnsi="Times New Roman"/>
          <w:color w:val="000000"/>
          <w:sz w:val="24"/>
          <w:szCs w:val="24"/>
        </w:rPr>
        <w:t>Валовый</w:t>
      </w:r>
      <w:proofErr w:type="spellEnd"/>
      <w:r w:rsidRPr="004D742D">
        <w:rPr>
          <w:rStyle w:val="14"/>
          <w:rFonts w:ascii="Times New Roman" w:eastAsia="Liberation Serif" w:hAnsi="Times New Roman"/>
          <w:color w:val="000000"/>
          <w:sz w:val="24"/>
          <w:szCs w:val="24"/>
        </w:rPr>
        <w:t xml:space="preserve"> сбор составил 12582 тонн при средней урожайности 11,5 </w:t>
      </w:r>
      <w:proofErr w:type="spellStart"/>
      <w:r w:rsidRPr="004D742D">
        <w:rPr>
          <w:rStyle w:val="14"/>
          <w:rFonts w:ascii="Times New Roman" w:eastAsia="Liberation Serif" w:hAnsi="Times New Roman"/>
          <w:color w:val="000000"/>
          <w:sz w:val="24"/>
          <w:szCs w:val="24"/>
        </w:rPr>
        <w:t>ц</w:t>
      </w:r>
      <w:proofErr w:type="spellEnd"/>
      <w:r w:rsidRPr="004D742D">
        <w:rPr>
          <w:rStyle w:val="14"/>
          <w:rFonts w:ascii="Times New Roman" w:eastAsia="Liberation Serif" w:hAnsi="Times New Roman"/>
          <w:color w:val="000000"/>
          <w:sz w:val="24"/>
          <w:szCs w:val="24"/>
        </w:rPr>
        <w:t xml:space="preserve">/га. Уборка остальной площади под подсолнечником может быть продолжена весной.   </w:t>
      </w:r>
    </w:p>
    <w:p w:rsidR="00AD4E45" w:rsidRPr="004D742D" w:rsidRDefault="00AD4E45" w:rsidP="00AD4E45">
      <w:pPr>
        <w:tabs>
          <w:tab w:val="left" w:pos="2790"/>
          <w:tab w:val="left" w:pos="3270"/>
        </w:tabs>
        <w:spacing w:after="0" w:line="240" w:lineRule="auto"/>
        <w:ind w:firstLine="708"/>
        <w:jc w:val="both"/>
        <w:rPr>
          <w:rStyle w:val="14"/>
          <w:rFonts w:ascii="Times New Roman" w:eastAsia="Liberation Serif" w:hAnsi="Times New Roman"/>
          <w:color w:val="000000"/>
          <w:sz w:val="24"/>
          <w:szCs w:val="24"/>
        </w:rPr>
      </w:pPr>
      <w:r w:rsidRPr="004D742D">
        <w:rPr>
          <w:rStyle w:val="14"/>
          <w:rFonts w:ascii="Times New Roman" w:eastAsia="Times New Roman" w:hAnsi="Times New Roman"/>
          <w:color w:val="000000"/>
          <w:sz w:val="24"/>
          <w:szCs w:val="24"/>
        </w:rPr>
        <w:t xml:space="preserve">2022 год был также удачным для заготовки кормов. Было заготовлено сена 1880 тонн при плане 1550 тонн (122%), сенажа 3760 тонн при плане 3690 тонн (102%), соломы 2990 тонн при плане 2220 тонн (136%), фуража 2480 тонн при плане 2250 тонн (110%), силоса 3100 тонн при плане 2200 тонн (141%). </w:t>
      </w:r>
    </w:p>
    <w:p w:rsidR="00AD4E45" w:rsidRPr="004D742D" w:rsidRDefault="00AD4E45" w:rsidP="00AD4E45">
      <w:pPr>
        <w:tabs>
          <w:tab w:val="left" w:pos="2790"/>
          <w:tab w:val="left" w:pos="3270"/>
        </w:tabs>
        <w:spacing w:after="0" w:line="240" w:lineRule="auto"/>
        <w:ind w:firstLine="708"/>
        <w:jc w:val="both"/>
        <w:rPr>
          <w:rFonts w:ascii="Times New Roman" w:eastAsia="Liberation Serif" w:hAnsi="Times New Roman"/>
          <w:color w:val="000000"/>
          <w:sz w:val="24"/>
          <w:szCs w:val="24"/>
        </w:rPr>
      </w:pPr>
      <w:proofErr w:type="gramStart"/>
      <w:r w:rsidRPr="004D742D">
        <w:rPr>
          <w:rStyle w:val="14"/>
          <w:rFonts w:ascii="Times New Roman" w:eastAsia="Times New Roman" w:hAnsi="Times New Roman"/>
          <w:color w:val="000000"/>
          <w:sz w:val="24"/>
          <w:szCs w:val="24"/>
        </w:rPr>
        <w:t>Под</w:t>
      </w:r>
      <w:proofErr w:type="gramEnd"/>
      <w:r w:rsidRPr="004D742D">
        <w:rPr>
          <w:rStyle w:val="14"/>
          <w:rFonts w:ascii="Times New Roman" w:eastAsia="Times New Roman" w:hAnsi="Times New Roman"/>
          <w:color w:val="000000"/>
          <w:sz w:val="24"/>
          <w:szCs w:val="24"/>
        </w:rPr>
        <w:t xml:space="preserve"> </w:t>
      </w:r>
      <w:proofErr w:type="gramStart"/>
      <w:r w:rsidRPr="004D742D">
        <w:rPr>
          <w:rStyle w:val="14"/>
          <w:rFonts w:ascii="Times New Roman" w:eastAsia="Times New Roman" w:hAnsi="Times New Roman"/>
          <w:color w:val="000000"/>
          <w:sz w:val="24"/>
          <w:szCs w:val="24"/>
        </w:rPr>
        <w:t>озимой</w:t>
      </w:r>
      <w:proofErr w:type="gramEnd"/>
      <w:r w:rsidRPr="004D742D">
        <w:rPr>
          <w:rStyle w:val="14"/>
          <w:rFonts w:ascii="Times New Roman" w:eastAsia="Times New Roman" w:hAnsi="Times New Roman"/>
          <w:color w:val="000000"/>
          <w:sz w:val="24"/>
          <w:szCs w:val="24"/>
        </w:rPr>
        <w:t xml:space="preserve"> сев было засеяно 1135,0 га озимой ржи при плане 1005 га (113%), озимой пшеницы 8739 га при плане 9445 га (93%). Общий посев озимых культур при плане 10450 га составил 9874 га (94%). </w:t>
      </w:r>
    </w:p>
    <w:p w:rsidR="00AD4E45" w:rsidRPr="004D742D" w:rsidRDefault="00AD4E45" w:rsidP="00AD4E45">
      <w:pPr>
        <w:spacing w:after="0" w:line="240" w:lineRule="auto"/>
        <w:ind w:firstLine="708"/>
        <w:jc w:val="both"/>
        <w:rPr>
          <w:rFonts w:ascii="Times New Roman" w:eastAsia="Times New Roman" w:hAnsi="Times New Roman"/>
          <w:color w:val="000000"/>
          <w:sz w:val="24"/>
          <w:szCs w:val="24"/>
        </w:rPr>
      </w:pPr>
      <w:r w:rsidRPr="004D742D">
        <w:rPr>
          <w:rFonts w:ascii="Times New Roman" w:eastAsia="Liberation Serif" w:hAnsi="Times New Roman"/>
          <w:color w:val="000000"/>
          <w:sz w:val="24"/>
          <w:szCs w:val="24"/>
        </w:rPr>
        <w:t xml:space="preserve">Несмотря на финансовые трудности, связанные с низкой ценовой </w:t>
      </w:r>
      <w:proofErr w:type="gramStart"/>
      <w:r w:rsidRPr="004D742D">
        <w:rPr>
          <w:rFonts w:ascii="Times New Roman" w:eastAsia="Liberation Serif" w:hAnsi="Times New Roman"/>
          <w:color w:val="000000"/>
          <w:sz w:val="24"/>
          <w:szCs w:val="24"/>
        </w:rPr>
        <w:t>политикой на зерно</w:t>
      </w:r>
      <w:proofErr w:type="gramEnd"/>
      <w:r w:rsidRPr="004D742D">
        <w:rPr>
          <w:rFonts w:ascii="Times New Roman" w:eastAsia="Liberation Serif" w:hAnsi="Times New Roman"/>
          <w:color w:val="000000"/>
          <w:sz w:val="24"/>
          <w:szCs w:val="24"/>
        </w:rPr>
        <w:t xml:space="preserve"> и подсолнечник, в сельскохозяйственных предприятиях района в 2022 году продолжилось обновление машинно-тракторного парка. Так, на отчетный период </w:t>
      </w:r>
      <w:proofErr w:type="spellStart"/>
      <w:r w:rsidRPr="004D742D">
        <w:rPr>
          <w:rFonts w:ascii="Times New Roman" w:eastAsia="Times New Roman" w:hAnsi="Times New Roman"/>
          <w:color w:val="000000"/>
          <w:sz w:val="24"/>
          <w:szCs w:val="24"/>
        </w:rPr>
        <w:t>сельхозтоваропроизводителями</w:t>
      </w:r>
      <w:proofErr w:type="spellEnd"/>
      <w:r w:rsidRPr="004D742D">
        <w:rPr>
          <w:rFonts w:ascii="Times New Roman" w:eastAsia="Times New Roman" w:hAnsi="Times New Roman"/>
          <w:color w:val="000000"/>
          <w:sz w:val="24"/>
          <w:szCs w:val="24"/>
        </w:rPr>
        <w:t xml:space="preserve"> района в рамках выполнения программы «Развитие сельского хозяйства» по направлению «Техническая и технологическая модернизация сельского хозяйства» приобретено новой техники на сумму 74983,3 тыс</w:t>
      </w:r>
      <w:proofErr w:type="gramStart"/>
      <w:r w:rsidRPr="004D742D">
        <w:rPr>
          <w:rFonts w:ascii="Times New Roman" w:eastAsia="Times New Roman" w:hAnsi="Times New Roman"/>
          <w:color w:val="000000"/>
          <w:sz w:val="24"/>
          <w:szCs w:val="24"/>
        </w:rPr>
        <w:t>.р</w:t>
      </w:r>
      <w:proofErr w:type="gramEnd"/>
      <w:r w:rsidRPr="004D742D">
        <w:rPr>
          <w:rFonts w:ascii="Times New Roman" w:eastAsia="Times New Roman" w:hAnsi="Times New Roman"/>
          <w:color w:val="000000"/>
          <w:sz w:val="24"/>
          <w:szCs w:val="24"/>
        </w:rPr>
        <w:t>ублей; в 2021 году этот показатель был равен  51429,8 тыс.рублей, в 2020 году -  88469,7 тыс.рублей.</w:t>
      </w:r>
    </w:p>
    <w:p w:rsidR="00AD4E45" w:rsidRPr="004D742D" w:rsidRDefault="00AD4E45" w:rsidP="00AD4E45">
      <w:pPr>
        <w:spacing w:after="0" w:line="240" w:lineRule="auto"/>
        <w:ind w:firstLine="708"/>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По итогам января-декабря 2022 года во всех категориях хозяйств поголовье крупного рогатого скота составляет 2684 голов против 3501 головы на эту же дату прошлого года (77%), поголовье дойных коров - 866</w:t>
      </w:r>
      <w:r w:rsidRPr="004D742D">
        <w:rPr>
          <w:rFonts w:ascii="Times New Roman" w:eastAsia="Times New Roman" w:hAnsi="Times New Roman"/>
          <w:i/>
          <w:color w:val="000000"/>
          <w:sz w:val="24"/>
          <w:szCs w:val="24"/>
        </w:rPr>
        <w:t xml:space="preserve"> </w:t>
      </w:r>
      <w:r w:rsidRPr="004D742D">
        <w:rPr>
          <w:rFonts w:ascii="Times New Roman" w:eastAsia="Times New Roman" w:hAnsi="Times New Roman"/>
          <w:color w:val="000000"/>
          <w:sz w:val="24"/>
          <w:szCs w:val="24"/>
        </w:rPr>
        <w:t>голов, было на эту же дату 2021 года 956 голов (91%)</w:t>
      </w:r>
      <w:r w:rsidRPr="004D742D">
        <w:rPr>
          <w:rFonts w:ascii="Times New Roman" w:eastAsia="Times New Roman" w:hAnsi="Times New Roman"/>
          <w:i/>
          <w:color w:val="000000"/>
          <w:sz w:val="24"/>
          <w:szCs w:val="24"/>
        </w:rPr>
        <w:t>.</w:t>
      </w:r>
    </w:p>
    <w:p w:rsidR="00AD4E45" w:rsidRPr="004D742D" w:rsidRDefault="00AD4E45" w:rsidP="00AD4E45">
      <w:pPr>
        <w:spacing w:after="0" w:line="240" w:lineRule="auto"/>
        <w:ind w:firstLine="706"/>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Уменьшение поголовья КРС произошло в СПК на 581</w:t>
      </w:r>
      <w:r w:rsidRPr="004D742D">
        <w:rPr>
          <w:rFonts w:ascii="Times New Roman" w:eastAsia="Times New Roman" w:hAnsi="Times New Roman"/>
          <w:i/>
          <w:color w:val="000000"/>
          <w:sz w:val="24"/>
          <w:szCs w:val="24"/>
        </w:rPr>
        <w:t xml:space="preserve"> </w:t>
      </w:r>
      <w:r w:rsidRPr="004D742D">
        <w:rPr>
          <w:rFonts w:ascii="Times New Roman" w:eastAsia="Times New Roman" w:hAnsi="Times New Roman"/>
          <w:color w:val="000000"/>
          <w:sz w:val="24"/>
          <w:szCs w:val="24"/>
        </w:rPr>
        <w:t>голову: в СПК «</w:t>
      </w:r>
      <w:proofErr w:type="spellStart"/>
      <w:r w:rsidRPr="004D742D">
        <w:rPr>
          <w:rFonts w:ascii="Times New Roman" w:eastAsia="Times New Roman" w:hAnsi="Times New Roman"/>
          <w:color w:val="000000"/>
          <w:sz w:val="24"/>
          <w:szCs w:val="24"/>
        </w:rPr>
        <w:t>Бахтеевский</w:t>
      </w:r>
      <w:proofErr w:type="spellEnd"/>
      <w:r w:rsidRPr="004D742D">
        <w:rPr>
          <w:rFonts w:ascii="Times New Roman" w:eastAsia="Times New Roman" w:hAnsi="Times New Roman"/>
          <w:color w:val="000000"/>
          <w:sz w:val="24"/>
          <w:szCs w:val="24"/>
        </w:rPr>
        <w:t>» - на 264 головы, СПК «</w:t>
      </w:r>
      <w:proofErr w:type="spellStart"/>
      <w:r w:rsidRPr="004D742D">
        <w:rPr>
          <w:rFonts w:ascii="Times New Roman" w:eastAsia="Times New Roman" w:hAnsi="Times New Roman"/>
          <w:color w:val="000000"/>
          <w:sz w:val="24"/>
          <w:szCs w:val="24"/>
        </w:rPr>
        <w:t>Вязовогайский</w:t>
      </w:r>
      <w:proofErr w:type="spellEnd"/>
      <w:r w:rsidRPr="004D742D">
        <w:rPr>
          <w:rFonts w:ascii="Times New Roman" w:eastAsia="Times New Roman" w:hAnsi="Times New Roman"/>
          <w:color w:val="000000"/>
          <w:sz w:val="24"/>
          <w:szCs w:val="24"/>
        </w:rPr>
        <w:t xml:space="preserve">» - на 185 голов. В ЛПХ  за 2022 год произошло уменьшение поголовья КРС на 197 голов. С плюсом только </w:t>
      </w:r>
      <w:proofErr w:type="spellStart"/>
      <w:r w:rsidRPr="004D742D">
        <w:rPr>
          <w:rFonts w:ascii="Times New Roman" w:eastAsia="Times New Roman" w:hAnsi="Times New Roman"/>
          <w:color w:val="000000"/>
          <w:sz w:val="24"/>
          <w:szCs w:val="24"/>
        </w:rPr>
        <w:t>Мостякское</w:t>
      </w:r>
      <w:proofErr w:type="spellEnd"/>
      <w:r w:rsidRPr="004D742D">
        <w:rPr>
          <w:rFonts w:ascii="Times New Roman" w:eastAsia="Times New Roman" w:hAnsi="Times New Roman"/>
          <w:color w:val="000000"/>
          <w:sz w:val="24"/>
          <w:szCs w:val="24"/>
        </w:rPr>
        <w:t xml:space="preserve"> сельское поселение (увеличение на 6 голов). Но </w:t>
      </w:r>
      <w:proofErr w:type="gramStart"/>
      <w:r w:rsidRPr="004D742D">
        <w:rPr>
          <w:rFonts w:ascii="Times New Roman" w:eastAsia="Times New Roman" w:hAnsi="Times New Roman"/>
          <w:color w:val="000000"/>
          <w:sz w:val="24"/>
          <w:szCs w:val="24"/>
        </w:rPr>
        <w:t>в</w:t>
      </w:r>
      <w:proofErr w:type="gramEnd"/>
      <w:r w:rsidRPr="004D742D">
        <w:rPr>
          <w:rFonts w:ascii="Times New Roman" w:eastAsia="Times New Roman" w:hAnsi="Times New Roman"/>
          <w:color w:val="000000"/>
          <w:sz w:val="24"/>
          <w:szCs w:val="24"/>
        </w:rPr>
        <w:t xml:space="preserve"> то же время наблюдалось и сокращение поголовья дойных коров на 23</w:t>
      </w:r>
      <w:r w:rsidRPr="004D742D">
        <w:rPr>
          <w:rFonts w:ascii="Times New Roman" w:eastAsia="Times New Roman" w:hAnsi="Times New Roman"/>
          <w:i/>
          <w:color w:val="000000"/>
          <w:sz w:val="24"/>
          <w:szCs w:val="24"/>
        </w:rPr>
        <w:t xml:space="preserve"> </w:t>
      </w:r>
      <w:r w:rsidRPr="004D742D">
        <w:rPr>
          <w:rFonts w:ascii="Times New Roman" w:eastAsia="Times New Roman" w:hAnsi="Times New Roman"/>
          <w:color w:val="000000"/>
          <w:sz w:val="24"/>
          <w:szCs w:val="24"/>
        </w:rPr>
        <w:t xml:space="preserve">головы во всех поселениях, кроме </w:t>
      </w:r>
      <w:proofErr w:type="spellStart"/>
      <w:r w:rsidRPr="004D742D">
        <w:rPr>
          <w:rFonts w:ascii="Times New Roman" w:eastAsia="Times New Roman" w:hAnsi="Times New Roman"/>
          <w:color w:val="000000"/>
          <w:sz w:val="24"/>
          <w:szCs w:val="24"/>
        </w:rPr>
        <w:t>Терешанского</w:t>
      </w:r>
      <w:proofErr w:type="spellEnd"/>
      <w:r w:rsidRPr="004D742D">
        <w:rPr>
          <w:rFonts w:ascii="Times New Roman" w:eastAsia="Times New Roman" w:hAnsi="Times New Roman"/>
          <w:color w:val="000000"/>
          <w:sz w:val="24"/>
          <w:szCs w:val="24"/>
        </w:rPr>
        <w:t xml:space="preserve"> сельского поселения.</w:t>
      </w:r>
    </w:p>
    <w:p w:rsidR="00AD4E45" w:rsidRPr="004D742D" w:rsidRDefault="00AD4E45" w:rsidP="00AD4E45">
      <w:pPr>
        <w:spacing w:after="0" w:line="240" w:lineRule="auto"/>
        <w:ind w:firstLine="706"/>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 xml:space="preserve">В крестьянско-фермерских хозяйствах поголовье тоже снизилось (было - 1157  голов, стало - 986 голов). Поголовье коров также показало отрицательную тенденцию по отношению к 2021 году: было 368 голов, стало 343 головы. </w:t>
      </w:r>
    </w:p>
    <w:p w:rsidR="00AD4E45" w:rsidRPr="004D742D" w:rsidRDefault="00AD4E45" w:rsidP="00AD4E45">
      <w:pPr>
        <w:spacing w:after="0" w:line="240" w:lineRule="auto"/>
        <w:ind w:firstLine="698"/>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 xml:space="preserve">Допущенное сокращение поголовья скота, а именно коров отрицательно повлияло на показатели валового производства животноводческой продукции, молока. </w:t>
      </w:r>
      <w:proofErr w:type="gramStart"/>
      <w:r w:rsidRPr="004D742D">
        <w:rPr>
          <w:rFonts w:ascii="Times New Roman" w:eastAsia="Times New Roman" w:hAnsi="Times New Roman"/>
          <w:color w:val="000000"/>
          <w:sz w:val="24"/>
          <w:szCs w:val="24"/>
        </w:rPr>
        <w:t xml:space="preserve">За 12 месяцев 2022 года произведено молока во всех категориях хозяйств 1747,6 тонн (против 2818,9 тонн), что составляет 62% к уровню прошлого года, в сельскохозяйственный предприятиях, соответственно, 866,0 тонн </w:t>
      </w:r>
      <w:r w:rsidRPr="004D742D">
        <w:rPr>
          <w:rFonts w:ascii="Times New Roman" w:eastAsia="Times New Roman" w:hAnsi="Times New Roman"/>
          <w:color w:val="000000"/>
          <w:sz w:val="24"/>
          <w:szCs w:val="24"/>
        </w:rPr>
        <w:lastRenderedPageBreak/>
        <w:t>против 1720,9 тонн или 50%.  Реализовано скота и птицы на убой (в живом весе) в хозяйствах всех категорий 837,7 тонн, что составляет 101% по отношению к прошлому году, в том числе</w:t>
      </w:r>
      <w:proofErr w:type="gramEnd"/>
      <w:r w:rsidRPr="004D742D">
        <w:rPr>
          <w:rFonts w:ascii="Times New Roman" w:eastAsia="Times New Roman" w:hAnsi="Times New Roman"/>
          <w:color w:val="000000"/>
          <w:sz w:val="24"/>
          <w:szCs w:val="24"/>
        </w:rPr>
        <w:t xml:space="preserve"> в сельскохозяйственных организациях - 189,4 тонны против 278,4 тонн в 2021 году или</w:t>
      </w:r>
      <w:r w:rsidRPr="004D742D">
        <w:rPr>
          <w:rFonts w:ascii="Times New Roman" w:eastAsia="Times New Roman" w:hAnsi="Times New Roman"/>
          <w:i/>
          <w:color w:val="000000"/>
          <w:sz w:val="24"/>
          <w:szCs w:val="24"/>
        </w:rPr>
        <w:t xml:space="preserve"> </w:t>
      </w:r>
      <w:r w:rsidRPr="004D742D">
        <w:rPr>
          <w:rFonts w:ascii="Times New Roman" w:eastAsia="Times New Roman" w:hAnsi="Times New Roman"/>
          <w:color w:val="000000"/>
          <w:sz w:val="24"/>
          <w:szCs w:val="24"/>
        </w:rPr>
        <w:t>68%</w:t>
      </w:r>
      <w:r w:rsidRPr="004D742D">
        <w:rPr>
          <w:rFonts w:ascii="Times New Roman" w:eastAsia="Book Antiqua" w:hAnsi="Times New Roman"/>
          <w:color w:val="000000"/>
          <w:sz w:val="24"/>
          <w:szCs w:val="24"/>
        </w:rPr>
        <w:t xml:space="preserve"> </w:t>
      </w:r>
      <w:r w:rsidRPr="004D742D">
        <w:rPr>
          <w:rFonts w:ascii="Times New Roman" w:eastAsia="Times New Roman" w:hAnsi="Times New Roman"/>
          <w:color w:val="000000"/>
          <w:sz w:val="24"/>
          <w:szCs w:val="24"/>
        </w:rPr>
        <w:t>к уровню прошлого года.</w:t>
      </w:r>
    </w:p>
    <w:p w:rsidR="00AD4E45" w:rsidRPr="004D742D" w:rsidRDefault="00AD4E45" w:rsidP="00AD4E45">
      <w:pPr>
        <w:spacing w:after="0" w:line="240" w:lineRule="auto"/>
        <w:ind w:firstLine="696"/>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На выращивании и откорме крупного рогатого скота получено по 468 грамм среднесуточных привесов, что на 10 грамм меньше уровня прошлого года или 98%.</w:t>
      </w:r>
    </w:p>
    <w:p w:rsidR="00AD4E45" w:rsidRPr="004D742D" w:rsidRDefault="00AD4E45" w:rsidP="00AD4E45">
      <w:pPr>
        <w:spacing w:after="0" w:line="240" w:lineRule="auto"/>
        <w:ind w:firstLine="680"/>
        <w:jc w:val="both"/>
        <w:rPr>
          <w:rFonts w:ascii="Times New Roman" w:hAnsi="Times New Roman"/>
          <w:color w:val="000000"/>
          <w:sz w:val="24"/>
          <w:szCs w:val="24"/>
        </w:rPr>
      </w:pPr>
      <w:proofErr w:type="spellStart"/>
      <w:r w:rsidRPr="004D742D">
        <w:rPr>
          <w:rFonts w:ascii="Times New Roman" w:hAnsi="Times New Roman"/>
          <w:color w:val="000000"/>
          <w:sz w:val="24"/>
          <w:szCs w:val="24"/>
        </w:rPr>
        <w:t>Сельхозтоваропроизводителями</w:t>
      </w:r>
      <w:proofErr w:type="spellEnd"/>
      <w:r w:rsidRPr="004D742D">
        <w:rPr>
          <w:rFonts w:ascii="Times New Roman" w:hAnsi="Times New Roman"/>
          <w:color w:val="000000"/>
          <w:sz w:val="24"/>
          <w:szCs w:val="24"/>
        </w:rPr>
        <w:t xml:space="preserve"> района за 2022 год получено субсидий на сумму 20712,2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ублей (федеральный бюджет - 9956,2 тыс.рублей, областной бюджет – 10756,0 тыс.рублей). На оказание несвязанной поддержки по растениеводству выделено 2978,94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ублей, на поддержку племенного животноводства - 992 тыс.рублей, на субсидии на приобретение транспортных средств - 2624,6 тыс.рублей, субсидии в форме гранта на реализацию проекта «</w:t>
      </w:r>
      <w:proofErr w:type="spellStart"/>
      <w:r w:rsidRPr="004D742D">
        <w:rPr>
          <w:rFonts w:ascii="Times New Roman" w:hAnsi="Times New Roman"/>
          <w:color w:val="000000"/>
          <w:sz w:val="24"/>
          <w:szCs w:val="24"/>
        </w:rPr>
        <w:t>Агростартап</w:t>
      </w:r>
      <w:proofErr w:type="spellEnd"/>
      <w:r w:rsidRPr="004D742D">
        <w:rPr>
          <w:rFonts w:ascii="Times New Roman" w:hAnsi="Times New Roman"/>
          <w:color w:val="000000"/>
          <w:sz w:val="24"/>
          <w:szCs w:val="24"/>
        </w:rPr>
        <w:t xml:space="preserve">» - 3861,57 тыс.рублей (1 участник). </w:t>
      </w:r>
    </w:p>
    <w:p w:rsidR="00AD4E45" w:rsidRPr="004D742D" w:rsidRDefault="00AD4E45" w:rsidP="00AD4E45">
      <w:pPr>
        <w:spacing w:after="0" w:line="240" w:lineRule="auto"/>
        <w:ind w:firstLine="696"/>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Существует целый ряд проблем - это: </w:t>
      </w:r>
    </w:p>
    <w:p w:rsidR="00AD4E45" w:rsidRPr="004D742D" w:rsidRDefault="00AD4E45" w:rsidP="00AD4E45">
      <w:pPr>
        <w:numPr>
          <w:ilvl w:val="0"/>
          <w:numId w:val="21"/>
        </w:numPr>
        <w:spacing w:after="0" w:line="240" w:lineRule="auto"/>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 xml:space="preserve">Высокие цены на ГСМ (дизельное топливо, бензин, масла всех видов), а также  </w:t>
      </w:r>
    </w:p>
    <w:p w:rsidR="00AD4E45" w:rsidRPr="004D742D" w:rsidRDefault="00AD4E45" w:rsidP="00AD4E45">
      <w:pPr>
        <w:spacing w:after="0" w:line="240" w:lineRule="auto"/>
        <w:jc w:val="both"/>
        <w:rPr>
          <w:rFonts w:ascii="Times New Roman" w:eastAsia="Times New Roman" w:hAnsi="Times New Roman"/>
          <w:color w:val="000000"/>
          <w:sz w:val="24"/>
          <w:szCs w:val="24"/>
        </w:rPr>
      </w:pPr>
      <w:proofErr w:type="gramStart"/>
      <w:r w:rsidRPr="004D742D">
        <w:rPr>
          <w:rFonts w:ascii="Times New Roman" w:eastAsia="Times New Roman" w:hAnsi="Times New Roman"/>
          <w:color w:val="000000"/>
          <w:sz w:val="24"/>
          <w:szCs w:val="24"/>
        </w:rPr>
        <w:t xml:space="preserve">электроэнергию, которые делают невозможным высокорентабельное производство сельскохозяйственной продукции. </w:t>
      </w:r>
      <w:proofErr w:type="gramEnd"/>
    </w:p>
    <w:p w:rsidR="00AD4E45" w:rsidRPr="004D742D" w:rsidRDefault="00AD4E45" w:rsidP="00AD4E45">
      <w:pPr>
        <w:numPr>
          <w:ilvl w:val="0"/>
          <w:numId w:val="21"/>
        </w:numPr>
        <w:spacing w:after="0" w:line="240" w:lineRule="auto"/>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Высокие процентные ставки на кредитные продукты (18% и более).</w:t>
      </w:r>
    </w:p>
    <w:p w:rsidR="00AD4E45" w:rsidRPr="004D742D" w:rsidRDefault="00AD4E45" w:rsidP="00AD4E45">
      <w:pPr>
        <w:numPr>
          <w:ilvl w:val="0"/>
          <w:numId w:val="21"/>
        </w:numPr>
        <w:spacing w:after="0" w:line="240" w:lineRule="auto"/>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Высокие цены на сельскохозяйственную технику и сельскохозяйственный  инвентарь.</w:t>
      </w:r>
    </w:p>
    <w:p w:rsidR="00AD4E45" w:rsidRPr="004D742D" w:rsidRDefault="00AD4E45" w:rsidP="00AD4E45">
      <w:pPr>
        <w:numPr>
          <w:ilvl w:val="0"/>
          <w:numId w:val="21"/>
        </w:numPr>
        <w:spacing w:after="0" w:line="240" w:lineRule="auto"/>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Низкие цены на произведенную продукцию (на зерно, подсолнечник мясо, молоко).</w:t>
      </w:r>
    </w:p>
    <w:p w:rsidR="00AD4E45" w:rsidRPr="004D742D" w:rsidRDefault="00AD4E45" w:rsidP="00AD4E45">
      <w:pPr>
        <w:numPr>
          <w:ilvl w:val="0"/>
          <w:numId w:val="21"/>
        </w:numPr>
        <w:spacing w:after="0" w:line="240" w:lineRule="auto"/>
        <w:jc w:val="both"/>
        <w:rPr>
          <w:rFonts w:ascii="Times New Roman" w:eastAsia="Times New Roman" w:hAnsi="Times New Roman"/>
          <w:color w:val="000000"/>
          <w:sz w:val="24"/>
          <w:szCs w:val="24"/>
        </w:rPr>
      </w:pPr>
      <w:proofErr w:type="gramStart"/>
      <w:r w:rsidRPr="004D742D">
        <w:rPr>
          <w:rFonts w:ascii="Times New Roman" w:eastAsia="Times New Roman" w:hAnsi="Times New Roman"/>
          <w:color w:val="000000"/>
          <w:sz w:val="24"/>
          <w:szCs w:val="24"/>
        </w:rPr>
        <w:t xml:space="preserve">Отсутствие профессиональных кадров (как ИТР (агрономы, инженеры, зоотехники), так и </w:t>
      </w:r>
      <w:proofErr w:type="gramEnd"/>
    </w:p>
    <w:p w:rsidR="00AD4E45" w:rsidRPr="004D742D" w:rsidRDefault="00AD4E45" w:rsidP="00AD4E45">
      <w:pPr>
        <w:spacing w:after="0" w:line="240" w:lineRule="auto"/>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рабочих специальностей (доярки, механизаторы, животноводы и т.д.)).</w:t>
      </w:r>
    </w:p>
    <w:p w:rsidR="00AD4E45" w:rsidRPr="004D742D" w:rsidRDefault="00AD4E45" w:rsidP="00AD4E45">
      <w:pPr>
        <w:spacing w:after="0" w:line="240" w:lineRule="auto"/>
        <w:jc w:val="both"/>
        <w:rPr>
          <w:rFonts w:ascii="Times New Roman" w:hAnsi="Times New Roman"/>
          <w:sz w:val="24"/>
          <w:szCs w:val="24"/>
        </w:rPr>
      </w:pPr>
    </w:p>
    <w:p w:rsidR="00AD4E45" w:rsidRPr="004D742D" w:rsidRDefault="00AD4E45" w:rsidP="00AD4E45">
      <w:pPr>
        <w:spacing w:after="0" w:line="240" w:lineRule="auto"/>
        <w:jc w:val="both"/>
        <w:rPr>
          <w:rFonts w:ascii="Times New Roman" w:eastAsia="Times New Roman" w:hAnsi="Times New Roman"/>
          <w:b/>
          <w:color w:val="FF0000"/>
          <w:sz w:val="24"/>
          <w:szCs w:val="24"/>
        </w:rPr>
      </w:pPr>
    </w:p>
    <w:p w:rsidR="00AD4E45" w:rsidRPr="004D742D" w:rsidRDefault="00AD4E45" w:rsidP="00AD4E45">
      <w:pPr>
        <w:spacing w:after="0" w:line="240" w:lineRule="auto"/>
        <w:jc w:val="center"/>
        <w:rPr>
          <w:rFonts w:ascii="Times New Roman" w:hAnsi="Times New Roman"/>
          <w:b/>
          <w:sz w:val="24"/>
          <w:szCs w:val="24"/>
        </w:rPr>
      </w:pPr>
      <w:r w:rsidRPr="004D742D">
        <w:rPr>
          <w:rFonts w:ascii="Times New Roman" w:hAnsi="Times New Roman"/>
          <w:b/>
          <w:sz w:val="24"/>
          <w:szCs w:val="24"/>
        </w:rPr>
        <w:t>ЖИЛИЩНО-КОММУНАЛЬНОЕ ХОЗЯЙСТВО</w:t>
      </w:r>
    </w:p>
    <w:p w:rsidR="00AD4E45" w:rsidRPr="004D742D" w:rsidRDefault="00AD4E45" w:rsidP="00AD4E45">
      <w:pPr>
        <w:spacing w:after="0" w:line="240" w:lineRule="auto"/>
        <w:jc w:val="both"/>
        <w:rPr>
          <w:rFonts w:ascii="Times New Roman" w:eastAsia="Times New Roman" w:hAnsi="Times New Roman"/>
          <w:sz w:val="24"/>
          <w:szCs w:val="24"/>
        </w:rPr>
      </w:pPr>
    </w:p>
    <w:p w:rsidR="00AD4E45" w:rsidRPr="004D742D" w:rsidRDefault="00AD4E45" w:rsidP="00AD4E45">
      <w:pPr>
        <w:spacing w:after="0" w:line="240" w:lineRule="auto"/>
        <w:ind w:firstLine="708"/>
        <w:jc w:val="both"/>
        <w:rPr>
          <w:rFonts w:ascii="Times New Roman" w:hAnsi="Times New Roman"/>
          <w:color w:val="000000"/>
          <w:sz w:val="24"/>
          <w:szCs w:val="24"/>
          <w:shd w:val="clear" w:color="auto" w:fill="FFFFFF"/>
        </w:rPr>
      </w:pPr>
      <w:r w:rsidRPr="004D742D">
        <w:rPr>
          <w:rFonts w:ascii="Times New Roman" w:hAnsi="Times New Roman"/>
          <w:color w:val="000000"/>
          <w:sz w:val="24"/>
          <w:szCs w:val="24"/>
          <w:shd w:val="clear" w:color="auto" w:fill="FFFFFF"/>
        </w:rPr>
        <w:t>Сфера жилищно-коммунального хозяйства была и остается одной из самых обширных и требующих внимания. Каждый из нас стремится жить в комфортных условиях, ходить по красивым и чистым улицам, пользоваться полноценными коммунальными услугами и ездить по качественным и безопасным дорогам.</w:t>
      </w: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jc w:val="both"/>
        <w:rPr>
          <w:rFonts w:ascii="Times New Roman" w:hAnsi="Times New Roman"/>
          <w:b/>
          <w:sz w:val="24"/>
          <w:szCs w:val="24"/>
        </w:rPr>
      </w:pPr>
      <w:r w:rsidRPr="004D742D">
        <w:rPr>
          <w:rFonts w:ascii="Times New Roman" w:hAnsi="Times New Roman"/>
          <w:b/>
          <w:sz w:val="24"/>
          <w:szCs w:val="24"/>
        </w:rPr>
        <w:t>Газификация</w:t>
      </w:r>
    </w:p>
    <w:p w:rsidR="00AD4E45" w:rsidRPr="004D742D" w:rsidRDefault="00AD4E45" w:rsidP="00AD4E45">
      <w:pPr>
        <w:spacing w:after="0" w:line="240" w:lineRule="auto"/>
        <w:ind w:firstLine="708"/>
        <w:jc w:val="both"/>
        <w:rPr>
          <w:rFonts w:ascii="Times New Roman" w:hAnsi="Times New Roman"/>
          <w:color w:val="000000"/>
          <w:sz w:val="24"/>
          <w:szCs w:val="24"/>
        </w:rPr>
      </w:pPr>
      <w:r w:rsidRPr="004D742D">
        <w:rPr>
          <w:rFonts w:ascii="Times New Roman" w:hAnsi="Times New Roman"/>
          <w:color w:val="000000"/>
          <w:sz w:val="24"/>
          <w:szCs w:val="24"/>
        </w:rPr>
        <w:t>В составе района 21 населённый пункт, уровень газификации составляет 71,4%. Полностью газифицировано 15 населённых пунктов; в планах - газификация еще 6 населённых пунктов (</w:t>
      </w:r>
      <w:proofErr w:type="spellStart"/>
      <w:r w:rsidRPr="004D742D">
        <w:rPr>
          <w:rFonts w:ascii="Times New Roman" w:eastAsia="PT Astra Serif" w:hAnsi="Times New Roman"/>
          <w:color w:val="000000"/>
          <w:sz w:val="24"/>
          <w:szCs w:val="24"/>
        </w:rPr>
        <w:t>с</w:t>
      </w:r>
      <w:proofErr w:type="gramStart"/>
      <w:r w:rsidRPr="004D742D">
        <w:rPr>
          <w:rFonts w:ascii="Times New Roman" w:eastAsia="PT Astra Serif" w:hAnsi="Times New Roman"/>
          <w:color w:val="000000"/>
          <w:sz w:val="24"/>
          <w:szCs w:val="24"/>
        </w:rPr>
        <w:t>.К</w:t>
      </w:r>
      <w:proofErr w:type="gramEnd"/>
      <w:r w:rsidRPr="004D742D">
        <w:rPr>
          <w:rFonts w:ascii="Times New Roman" w:eastAsia="PT Astra Serif" w:hAnsi="Times New Roman"/>
          <w:color w:val="000000"/>
          <w:sz w:val="24"/>
          <w:szCs w:val="24"/>
        </w:rPr>
        <w:t>ирюшкино</w:t>
      </w:r>
      <w:proofErr w:type="spellEnd"/>
      <w:r w:rsidRPr="004D742D">
        <w:rPr>
          <w:rFonts w:ascii="Times New Roman" w:eastAsia="PT Astra Serif" w:hAnsi="Times New Roman"/>
          <w:color w:val="000000"/>
          <w:sz w:val="24"/>
          <w:szCs w:val="24"/>
        </w:rPr>
        <w:t xml:space="preserve">, </w:t>
      </w:r>
      <w:proofErr w:type="spellStart"/>
      <w:r w:rsidRPr="004D742D">
        <w:rPr>
          <w:rFonts w:ascii="Times New Roman" w:eastAsia="PT Astra Serif" w:hAnsi="Times New Roman"/>
          <w:color w:val="000000"/>
          <w:sz w:val="24"/>
          <w:szCs w:val="24"/>
        </w:rPr>
        <w:t>с.Кармалей</w:t>
      </w:r>
      <w:proofErr w:type="spellEnd"/>
      <w:r w:rsidRPr="004D742D">
        <w:rPr>
          <w:rFonts w:ascii="Times New Roman" w:eastAsia="PT Astra Serif" w:hAnsi="Times New Roman"/>
          <w:color w:val="000000"/>
          <w:sz w:val="24"/>
          <w:szCs w:val="24"/>
        </w:rPr>
        <w:t xml:space="preserve">, сёла Старое и Новое Зеленое, </w:t>
      </w:r>
      <w:proofErr w:type="spellStart"/>
      <w:r w:rsidRPr="004D742D">
        <w:rPr>
          <w:rFonts w:ascii="Times New Roman" w:eastAsia="PT Astra Serif" w:hAnsi="Times New Roman"/>
          <w:color w:val="000000"/>
          <w:sz w:val="24"/>
          <w:szCs w:val="24"/>
        </w:rPr>
        <w:t>с.Зарыклей</w:t>
      </w:r>
      <w:proofErr w:type="spellEnd"/>
      <w:r w:rsidRPr="004D742D">
        <w:rPr>
          <w:rFonts w:ascii="Times New Roman" w:eastAsia="PT Astra Serif" w:hAnsi="Times New Roman"/>
          <w:color w:val="000000"/>
          <w:sz w:val="24"/>
          <w:szCs w:val="24"/>
        </w:rPr>
        <w:t xml:space="preserve"> и с.Новая </w:t>
      </w:r>
      <w:proofErr w:type="spellStart"/>
      <w:r w:rsidRPr="004D742D">
        <w:rPr>
          <w:rFonts w:ascii="Times New Roman" w:eastAsia="PT Astra Serif" w:hAnsi="Times New Roman"/>
          <w:color w:val="000000"/>
          <w:sz w:val="24"/>
          <w:szCs w:val="24"/>
        </w:rPr>
        <w:t>Лебежайка</w:t>
      </w:r>
      <w:proofErr w:type="spellEnd"/>
      <w:r w:rsidRPr="004D742D">
        <w:rPr>
          <w:rFonts w:ascii="Times New Roman" w:eastAsia="PT Astra Serif" w:hAnsi="Times New Roman"/>
          <w:color w:val="000000"/>
          <w:sz w:val="24"/>
          <w:szCs w:val="24"/>
        </w:rPr>
        <w:t xml:space="preserve">) - во все требуются межпоселковые и </w:t>
      </w:r>
      <w:proofErr w:type="spellStart"/>
      <w:r w:rsidRPr="004D742D">
        <w:rPr>
          <w:rFonts w:ascii="Times New Roman" w:eastAsia="PT Astra Serif" w:hAnsi="Times New Roman"/>
          <w:color w:val="000000"/>
          <w:sz w:val="24"/>
          <w:szCs w:val="24"/>
        </w:rPr>
        <w:t>внутрипоселковые</w:t>
      </w:r>
      <w:proofErr w:type="spellEnd"/>
      <w:r w:rsidRPr="004D742D">
        <w:rPr>
          <w:rFonts w:ascii="Times New Roman" w:eastAsia="PT Astra Serif" w:hAnsi="Times New Roman"/>
          <w:color w:val="000000"/>
          <w:sz w:val="24"/>
          <w:szCs w:val="24"/>
        </w:rPr>
        <w:t xml:space="preserve"> газопроводы.</w:t>
      </w:r>
      <w:r w:rsidRPr="004D742D">
        <w:rPr>
          <w:rFonts w:ascii="Times New Roman" w:hAnsi="Times New Roman"/>
          <w:color w:val="000000"/>
          <w:sz w:val="24"/>
          <w:szCs w:val="24"/>
        </w:rPr>
        <w:t xml:space="preserve"> </w:t>
      </w:r>
    </w:p>
    <w:p w:rsidR="00AD4E45" w:rsidRPr="004D742D" w:rsidRDefault="00AD4E45" w:rsidP="00AD4E45">
      <w:pPr>
        <w:spacing w:after="0" w:line="240" w:lineRule="auto"/>
        <w:ind w:firstLine="708"/>
        <w:jc w:val="both"/>
        <w:rPr>
          <w:rFonts w:ascii="Times New Roman" w:hAnsi="Times New Roman"/>
          <w:b/>
          <w:color w:val="000000"/>
          <w:sz w:val="24"/>
          <w:szCs w:val="24"/>
        </w:rPr>
      </w:pPr>
      <w:r w:rsidRPr="004D742D">
        <w:rPr>
          <w:rFonts w:ascii="Times New Roman" w:hAnsi="Times New Roman"/>
          <w:color w:val="000000"/>
          <w:sz w:val="24"/>
          <w:szCs w:val="24"/>
          <w:shd w:val="clear" w:color="auto" w:fill="FFFFFF"/>
        </w:rPr>
        <w:t>В рамках областных программ продолжаются работы по газификации района.</w:t>
      </w:r>
    </w:p>
    <w:p w:rsidR="00AD4E45" w:rsidRPr="004D742D" w:rsidRDefault="00AD4E45" w:rsidP="00AD4E45">
      <w:pPr>
        <w:spacing w:after="0" w:line="240" w:lineRule="auto"/>
        <w:ind w:firstLine="708"/>
        <w:jc w:val="both"/>
        <w:rPr>
          <w:rFonts w:ascii="Times New Roman" w:hAnsi="Times New Roman"/>
          <w:color w:val="000000"/>
          <w:sz w:val="24"/>
          <w:szCs w:val="24"/>
        </w:rPr>
      </w:pPr>
      <w:r w:rsidRPr="004D742D">
        <w:rPr>
          <w:rFonts w:ascii="Times New Roman" w:hAnsi="Times New Roman"/>
          <w:color w:val="000000"/>
          <w:sz w:val="24"/>
          <w:szCs w:val="24"/>
        </w:rPr>
        <w:t xml:space="preserve">По двухгодичному контракту закончено строительство </w:t>
      </w:r>
      <w:proofErr w:type="spellStart"/>
      <w:r w:rsidRPr="004D742D">
        <w:rPr>
          <w:rFonts w:ascii="Times New Roman" w:hAnsi="Times New Roman"/>
          <w:color w:val="000000"/>
          <w:sz w:val="24"/>
          <w:szCs w:val="24"/>
        </w:rPr>
        <w:t>внутрипоселкового</w:t>
      </w:r>
      <w:proofErr w:type="spellEnd"/>
      <w:r w:rsidRPr="004D742D">
        <w:rPr>
          <w:rFonts w:ascii="Times New Roman" w:hAnsi="Times New Roman"/>
          <w:color w:val="000000"/>
          <w:sz w:val="24"/>
          <w:szCs w:val="24"/>
        </w:rPr>
        <w:t xml:space="preserve">  газопровода в с</w:t>
      </w:r>
      <w:proofErr w:type="gramStart"/>
      <w:r w:rsidRPr="004D742D">
        <w:rPr>
          <w:rFonts w:ascii="Times New Roman" w:hAnsi="Times New Roman"/>
          <w:color w:val="000000"/>
          <w:sz w:val="24"/>
          <w:szCs w:val="24"/>
        </w:rPr>
        <w:t>.С</w:t>
      </w:r>
      <w:proofErr w:type="gramEnd"/>
      <w:r w:rsidRPr="004D742D">
        <w:rPr>
          <w:rFonts w:ascii="Times New Roman" w:hAnsi="Times New Roman"/>
          <w:color w:val="000000"/>
          <w:sz w:val="24"/>
          <w:szCs w:val="24"/>
        </w:rPr>
        <w:t xml:space="preserve">редняя Терешка протяженностью 17,3 км  с последующим  пуском газа в 260 домов, школу, сельский дом культуры, врачебную амбулаторию, пожарную часть №101 и 3 магазина. Также закончено строительство </w:t>
      </w:r>
      <w:proofErr w:type="spellStart"/>
      <w:r w:rsidRPr="004D742D">
        <w:rPr>
          <w:rFonts w:ascii="Times New Roman" w:hAnsi="Times New Roman"/>
          <w:color w:val="000000"/>
          <w:sz w:val="24"/>
          <w:szCs w:val="24"/>
        </w:rPr>
        <w:t>внутрипоселкового</w:t>
      </w:r>
      <w:proofErr w:type="spellEnd"/>
      <w:r w:rsidRPr="004D742D">
        <w:rPr>
          <w:rFonts w:ascii="Times New Roman" w:hAnsi="Times New Roman"/>
          <w:color w:val="000000"/>
          <w:sz w:val="24"/>
          <w:szCs w:val="24"/>
        </w:rPr>
        <w:t xml:space="preserve">  газопровода в с</w:t>
      </w:r>
      <w:proofErr w:type="gramStart"/>
      <w:r w:rsidRPr="004D742D">
        <w:rPr>
          <w:rFonts w:ascii="Times New Roman" w:hAnsi="Times New Roman"/>
          <w:color w:val="000000"/>
          <w:sz w:val="24"/>
          <w:szCs w:val="24"/>
        </w:rPr>
        <w:t>.В</w:t>
      </w:r>
      <w:proofErr w:type="gramEnd"/>
      <w:r w:rsidRPr="004D742D">
        <w:rPr>
          <w:rFonts w:ascii="Times New Roman" w:hAnsi="Times New Roman"/>
          <w:color w:val="000000"/>
          <w:sz w:val="24"/>
          <w:szCs w:val="24"/>
        </w:rPr>
        <w:t xml:space="preserve">ерхняя Терешка протяженностью 14,9 км  с последующим пуском газа в 161 дом, школу, сельский дом культуры, 2 магазина. </w:t>
      </w:r>
    </w:p>
    <w:p w:rsidR="00AD4E45" w:rsidRPr="004D742D" w:rsidRDefault="00AD4E45" w:rsidP="00AD4E45">
      <w:pPr>
        <w:spacing w:after="0" w:line="240" w:lineRule="auto"/>
        <w:ind w:firstLine="708"/>
        <w:jc w:val="both"/>
        <w:rPr>
          <w:rFonts w:ascii="Times New Roman" w:hAnsi="Times New Roman"/>
          <w:color w:val="000000"/>
          <w:sz w:val="24"/>
          <w:szCs w:val="24"/>
        </w:rPr>
      </w:pPr>
      <w:r w:rsidRPr="004D742D">
        <w:rPr>
          <w:rFonts w:ascii="Times New Roman" w:hAnsi="Times New Roman"/>
          <w:color w:val="000000"/>
          <w:sz w:val="24"/>
          <w:szCs w:val="24"/>
        </w:rPr>
        <w:t>Подготовлена проектно-сметная документация с экспертизой на 4 млн. 350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 xml:space="preserve">ублей по переводу с твердого топлива на газовое </w:t>
      </w:r>
      <w:proofErr w:type="spellStart"/>
      <w:r w:rsidRPr="004D742D">
        <w:rPr>
          <w:rFonts w:ascii="Times New Roman" w:hAnsi="Times New Roman"/>
          <w:color w:val="000000"/>
          <w:sz w:val="24"/>
          <w:szCs w:val="24"/>
        </w:rPr>
        <w:t>Среднетерешанской</w:t>
      </w:r>
      <w:proofErr w:type="spellEnd"/>
      <w:r w:rsidRPr="004D742D">
        <w:rPr>
          <w:rFonts w:ascii="Times New Roman" w:hAnsi="Times New Roman"/>
          <w:color w:val="000000"/>
          <w:sz w:val="24"/>
          <w:szCs w:val="24"/>
        </w:rPr>
        <w:t xml:space="preserve"> СОШ.</w:t>
      </w:r>
    </w:p>
    <w:p w:rsidR="00AD4E45" w:rsidRPr="004D742D" w:rsidRDefault="00AD4E45" w:rsidP="00AD4E45">
      <w:pPr>
        <w:pStyle w:val="a5"/>
        <w:jc w:val="center"/>
        <w:rPr>
          <w:color w:val="FFFFFF"/>
        </w:rPr>
      </w:pPr>
    </w:p>
    <w:p w:rsidR="00AD4E45" w:rsidRPr="004D742D" w:rsidRDefault="00AD4E45" w:rsidP="00AD4E45">
      <w:pPr>
        <w:pStyle w:val="a5"/>
        <w:rPr>
          <w:b/>
          <w:color w:val="000000"/>
        </w:rPr>
      </w:pPr>
      <w:r w:rsidRPr="004D742D">
        <w:rPr>
          <w:b/>
          <w:color w:val="000000"/>
        </w:rPr>
        <w:t>Водоснабжение</w:t>
      </w:r>
    </w:p>
    <w:p w:rsidR="00AD4E45" w:rsidRPr="004D742D" w:rsidRDefault="00AD4E45" w:rsidP="00AD4E45">
      <w:pPr>
        <w:pStyle w:val="a5"/>
        <w:ind w:firstLine="708"/>
        <w:jc w:val="both"/>
        <w:rPr>
          <w:b/>
          <w:color w:val="000000"/>
        </w:rPr>
      </w:pPr>
      <w:r w:rsidRPr="004D742D">
        <w:rPr>
          <w:color w:val="000000"/>
          <w:shd w:val="clear" w:color="auto" w:fill="FFFFFF"/>
        </w:rPr>
        <w:t>Ни для кого не секрет, что </w:t>
      </w:r>
      <w:r w:rsidRPr="004D742D">
        <w:rPr>
          <w:rStyle w:val="af"/>
          <w:b w:val="0"/>
          <w:color w:val="000000"/>
        </w:rPr>
        <w:t>водоснабжени</w:t>
      </w:r>
      <w:r w:rsidRPr="004D742D">
        <w:rPr>
          <w:color w:val="000000"/>
          <w:shd w:val="clear" w:color="auto" w:fill="FFFFFF"/>
        </w:rPr>
        <w:t>е</w:t>
      </w:r>
      <w:r w:rsidRPr="004D742D">
        <w:rPr>
          <w:b/>
          <w:color w:val="000000"/>
          <w:shd w:val="clear" w:color="auto" w:fill="FFFFFF"/>
        </w:rPr>
        <w:t xml:space="preserve"> </w:t>
      </w:r>
      <w:r w:rsidRPr="004D742D">
        <w:rPr>
          <w:color w:val="000000"/>
          <w:shd w:val="clear" w:color="auto" w:fill="FFFFFF"/>
        </w:rPr>
        <w:t xml:space="preserve">в нашем районе требует модернизации. В большинстве своем мы пользуемся сетями, которые были проложены еще в советский период и никоим образом не соответствуют нынешним реалиям и возросшей нагрузке.  </w:t>
      </w:r>
    </w:p>
    <w:p w:rsidR="00AD4E45" w:rsidRPr="004D742D" w:rsidRDefault="00AD4E45" w:rsidP="00AD4E45">
      <w:pPr>
        <w:pStyle w:val="a5"/>
        <w:ind w:firstLine="708"/>
        <w:jc w:val="both"/>
      </w:pPr>
      <w:r w:rsidRPr="004D742D">
        <w:t>Протяженность водопроводных сетей на территории муниципального образования «Старокулаткинский район» составляет 162,4 км, из них изношенность 30% - 50 км, до 60% - 65 км, до и более 75% - 46 км.</w:t>
      </w:r>
    </w:p>
    <w:p w:rsidR="00AD4E45" w:rsidRPr="004D742D" w:rsidRDefault="00AD4E45" w:rsidP="00AD4E45">
      <w:pPr>
        <w:pStyle w:val="a5"/>
        <w:ind w:firstLine="708"/>
        <w:jc w:val="both"/>
      </w:pPr>
      <w:r w:rsidRPr="004D742D">
        <w:rPr>
          <w:color w:val="000000"/>
          <w:shd w:val="clear" w:color="auto" w:fill="FFFFFF"/>
        </w:rPr>
        <w:t xml:space="preserve">В ходе планомерной работы </w:t>
      </w:r>
      <w:r w:rsidRPr="004D742D">
        <w:t>по программе «Чистая вода» удалось завершить ремонт водопровода с</w:t>
      </w:r>
      <w:proofErr w:type="gramStart"/>
      <w:r w:rsidRPr="004D742D">
        <w:t>.С</w:t>
      </w:r>
      <w:proofErr w:type="gramEnd"/>
      <w:r w:rsidRPr="004D742D">
        <w:t>тарое Зеленое протяженностью 3,2 км на общую сумму 2 млн. 360 тыс.рублей. Со сдачей  водопроводных сетей пущена в строй водозаборная скважина мощностью 95 м</w:t>
      </w:r>
      <w:r w:rsidRPr="004D742D">
        <w:rPr>
          <w:vertAlign w:val="superscript"/>
        </w:rPr>
        <w:t>3</w:t>
      </w:r>
      <w:r w:rsidRPr="004D742D">
        <w:t>/сутки.</w:t>
      </w:r>
    </w:p>
    <w:p w:rsidR="00AD4E45" w:rsidRPr="004D742D" w:rsidRDefault="00AD4E45" w:rsidP="00AD4E45">
      <w:pPr>
        <w:pStyle w:val="a5"/>
        <w:ind w:firstLine="708"/>
        <w:jc w:val="both"/>
      </w:pPr>
      <w:r w:rsidRPr="004D742D">
        <w:lastRenderedPageBreak/>
        <w:t>Завершен ремонт водопровода в с</w:t>
      </w:r>
      <w:proofErr w:type="gramStart"/>
      <w:r w:rsidRPr="004D742D">
        <w:t>.С</w:t>
      </w:r>
      <w:proofErr w:type="gramEnd"/>
      <w:r w:rsidRPr="004D742D">
        <w:t xml:space="preserve">тарый </w:t>
      </w:r>
      <w:proofErr w:type="spellStart"/>
      <w:r w:rsidRPr="004D742D">
        <w:t>Атлаш</w:t>
      </w:r>
      <w:proofErr w:type="spellEnd"/>
      <w:r w:rsidRPr="004D742D">
        <w:t xml:space="preserve"> на сумму 800 тыс.рублей общей протяженностью 495 п.м. </w:t>
      </w:r>
    </w:p>
    <w:p w:rsidR="00AD4E45" w:rsidRPr="004D742D" w:rsidRDefault="00AD4E45" w:rsidP="00AD4E45">
      <w:pPr>
        <w:pStyle w:val="a5"/>
        <w:ind w:firstLine="708"/>
        <w:jc w:val="both"/>
      </w:pPr>
      <w:r w:rsidRPr="004D742D">
        <w:t>Проведено благоустройство каптированного родника с</w:t>
      </w:r>
      <w:proofErr w:type="gramStart"/>
      <w:r w:rsidRPr="004D742D">
        <w:t>.С</w:t>
      </w:r>
      <w:proofErr w:type="gramEnd"/>
      <w:r w:rsidRPr="004D742D">
        <w:t xml:space="preserve">тарый </w:t>
      </w:r>
      <w:proofErr w:type="spellStart"/>
      <w:r w:rsidRPr="004D742D">
        <w:t>Атлаш</w:t>
      </w:r>
      <w:proofErr w:type="spellEnd"/>
      <w:r w:rsidRPr="004D742D">
        <w:t xml:space="preserve"> (установлен новый деревянный сруб 3х3м) на сумму 105,23 тыс.рублей.</w:t>
      </w:r>
    </w:p>
    <w:p w:rsidR="00AD4E45" w:rsidRPr="004D742D" w:rsidRDefault="00AD4E45" w:rsidP="00AD4E45">
      <w:pPr>
        <w:pStyle w:val="a5"/>
        <w:ind w:firstLine="708"/>
        <w:jc w:val="both"/>
      </w:pPr>
      <w:r>
        <w:t xml:space="preserve">В 2023 году в плане работ: </w:t>
      </w:r>
      <w:r w:rsidRPr="004D742D">
        <w:t xml:space="preserve">ремонт водопроводных линий протяженностью 1,3 км и 10 накопителей (бассейнов) в </w:t>
      </w:r>
      <w:proofErr w:type="spellStart"/>
      <w:r w:rsidRPr="004D742D">
        <w:t>с</w:t>
      </w:r>
      <w:proofErr w:type="gramStart"/>
      <w:r w:rsidRPr="004D742D">
        <w:t>.М</w:t>
      </w:r>
      <w:proofErr w:type="gramEnd"/>
      <w:r w:rsidRPr="004D742D">
        <w:t>осеевка</w:t>
      </w:r>
      <w:proofErr w:type="spellEnd"/>
      <w:r w:rsidRPr="004D742D">
        <w:t>.</w:t>
      </w:r>
    </w:p>
    <w:p w:rsidR="00AD4E45" w:rsidRPr="004D742D" w:rsidRDefault="00AD4E45" w:rsidP="00AD4E45">
      <w:pPr>
        <w:pStyle w:val="a5"/>
        <w:ind w:firstLine="708"/>
        <w:jc w:val="both"/>
        <w:rPr>
          <w:b/>
        </w:rPr>
      </w:pPr>
    </w:p>
    <w:p w:rsidR="00AD4E45" w:rsidRPr="004D742D" w:rsidRDefault="00AD4E45" w:rsidP="00AD4E45">
      <w:pPr>
        <w:pStyle w:val="a5"/>
        <w:rPr>
          <w:b/>
        </w:rPr>
      </w:pPr>
      <w:r w:rsidRPr="004D742D">
        <w:rPr>
          <w:b/>
        </w:rPr>
        <w:t>Реализация ГП «КРСТ»</w:t>
      </w:r>
    </w:p>
    <w:p w:rsidR="00AD4E45" w:rsidRPr="004D742D" w:rsidRDefault="00AD4E45" w:rsidP="00AD4E45">
      <w:pPr>
        <w:pStyle w:val="a5"/>
        <w:ind w:firstLine="708"/>
        <w:jc w:val="both"/>
      </w:pPr>
      <w:r w:rsidRPr="004D742D">
        <w:t>По</w:t>
      </w:r>
      <w:r w:rsidRPr="004D742D">
        <w:rPr>
          <w:bCs/>
          <w:color w:val="000000"/>
        </w:rPr>
        <w:t xml:space="preserve"> ведомственному проекту "Благоустройство сельских территорий" государственной программы "Комплексное развитие сельских территорий" в 2022 году проведены работы по б</w:t>
      </w:r>
      <w:r w:rsidRPr="004D742D">
        <w:t>лагоустройству  Детского парка  в р.п. Старая Кулатка по  ул. Куйбышева МО «</w:t>
      </w:r>
      <w:proofErr w:type="spellStart"/>
      <w:r w:rsidRPr="004D742D">
        <w:t>Старокулаткинское</w:t>
      </w:r>
      <w:proofErr w:type="spellEnd"/>
      <w:r w:rsidRPr="004D742D">
        <w:t xml:space="preserve"> городское поселение»: завершены работы по устройству ограждения, начато устройство пешеходных коммуникаций  (тротуара) на сумму 1 363,5 тыс</w:t>
      </w:r>
      <w:proofErr w:type="gramStart"/>
      <w:r w:rsidRPr="004D742D">
        <w:t>.р</w:t>
      </w:r>
      <w:proofErr w:type="gramEnd"/>
      <w:r w:rsidRPr="004D742D">
        <w:t xml:space="preserve">ублей. </w:t>
      </w:r>
    </w:p>
    <w:p w:rsidR="00AD4E45" w:rsidRPr="004D742D" w:rsidRDefault="00AD4E45" w:rsidP="00AD4E45">
      <w:pPr>
        <w:pStyle w:val="a5"/>
        <w:ind w:firstLine="708"/>
        <w:jc w:val="both"/>
      </w:pPr>
      <w:r w:rsidRPr="004D742D">
        <w:t>В 2023 году предстоит освоить 2015,15 тыс</w:t>
      </w:r>
      <w:proofErr w:type="gramStart"/>
      <w:r w:rsidRPr="004D742D">
        <w:t>.р</w:t>
      </w:r>
      <w:proofErr w:type="gramEnd"/>
      <w:r w:rsidRPr="004D742D">
        <w:t>ублей: освещение парка (установка 28 светильников) и устройство пешеходных дорожек.</w:t>
      </w:r>
    </w:p>
    <w:p w:rsidR="00AD4E45" w:rsidRPr="004D742D" w:rsidRDefault="00AD4E45" w:rsidP="00AD4E45">
      <w:pPr>
        <w:pStyle w:val="a5"/>
        <w:ind w:firstLine="708"/>
        <w:jc w:val="both"/>
      </w:pPr>
    </w:p>
    <w:p w:rsidR="00AD4E45" w:rsidRPr="004D742D" w:rsidRDefault="00AD4E45" w:rsidP="00AD4E45">
      <w:pPr>
        <w:pStyle w:val="a5"/>
        <w:jc w:val="both"/>
        <w:rPr>
          <w:b/>
        </w:rPr>
      </w:pPr>
      <w:r w:rsidRPr="004D742D">
        <w:rPr>
          <w:b/>
        </w:rPr>
        <w:t>Энергосбережение</w:t>
      </w:r>
    </w:p>
    <w:p w:rsidR="00AD4E45" w:rsidRPr="004D742D" w:rsidRDefault="00AD4E45" w:rsidP="00AD4E45">
      <w:pPr>
        <w:pStyle w:val="a5"/>
        <w:ind w:firstLine="708"/>
        <w:jc w:val="both"/>
      </w:pPr>
      <w:r w:rsidRPr="004D742D">
        <w:t>По программе энергосбережения в 2022 году по району заменены лампы уличного освещения (250 Вт) на энергосберегающие (50 Вт) в количестве 67 шт.  на общую сумму 237,67 тыс</w:t>
      </w:r>
      <w:proofErr w:type="gramStart"/>
      <w:r w:rsidRPr="004D742D">
        <w:t>.р</w:t>
      </w:r>
      <w:proofErr w:type="gramEnd"/>
      <w:r w:rsidRPr="004D742D">
        <w:t xml:space="preserve">ублей. </w:t>
      </w:r>
    </w:p>
    <w:p w:rsidR="00AD4E45" w:rsidRPr="004D742D" w:rsidRDefault="00AD4E45" w:rsidP="00AD4E45">
      <w:pPr>
        <w:pStyle w:val="a5"/>
        <w:jc w:val="both"/>
        <w:rPr>
          <w:sz w:val="28"/>
          <w:szCs w:val="28"/>
        </w:rPr>
      </w:pPr>
    </w:p>
    <w:p w:rsidR="00AD4E45" w:rsidRPr="004D742D" w:rsidRDefault="00AD4E45" w:rsidP="00AD4E45">
      <w:pPr>
        <w:pStyle w:val="a5"/>
        <w:rPr>
          <w:b/>
        </w:rPr>
      </w:pPr>
      <w:r w:rsidRPr="004D742D">
        <w:rPr>
          <w:b/>
        </w:rPr>
        <w:t>Ремонт зданий</w:t>
      </w:r>
    </w:p>
    <w:p w:rsidR="00AD4E45" w:rsidRPr="004D742D" w:rsidRDefault="00AD4E45" w:rsidP="00AD4E45">
      <w:pPr>
        <w:pStyle w:val="a5"/>
        <w:ind w:firstLine="708"/>
        <w:jc w:val="both"/>
      </w:pPr>
      <w:r w:rsidRPr="004D742D">
        <w:t xml:space="preserve">Проведен ремонт кровли здания филиала </w:t>
      </w:r>
      <w:proofErr w:type="spellStart"/>
      <w:r w:rsidRPr="004D742D">
        <w:t>МБОУ-Старокулаткинская</w:t>
      </w:r>
      <w:proofErr w:type="spellEnd"/>
      <w:r w:rsidRPr="004D742D">
        <w:t xml:space="preserve"> средняя школа №2 </w:t>
      </w:r>
      <w:proofErr w:type="spellStart"/>
      <w:r w:rsidRPr="004D742D">
        <w:t>Бахтеевской</w:t>
      </w:r>
      <w:proofErr w:type="spellEnd"/>
      <w:r w:rsidRPr="004D742D">
        <w:t xml:space="preserve"> ОШ:</w:t>
      </w:r>
    </w:p>
    <w:p w:rsidR="00AD4E45" w:rsidRPr="004D742D" w:rsidRDefault="00AD4E45" w:rsidP="00AD4E45">
      <w:pPr>
        <w:pStyle w:val="a5"/>
        <w:jc w:val="both"/>
      </w:pPr>
      <w:r w:rsidRPr="004D742D">
        <w:t>- контракт на сумму 3 333 тыс</w:t>
      </w:r>
      <w:proofErr w:type="gramStart"/>
      <w:r w:rsidRPr="004D742D">
        <w:t>.р</w:t>
      </w:r>
      <w:proofErr w:type="gramEnd"/>
      <w:r w:rsidRPr="004D742D">
        <w:t>ублей;</w:t>
      </w:r>
    </w:p>
    <w:p w:rsidR="00AD4E45" w:rsidRPr="004D742D" w:rsidRDefault="00AD4E45" w:rsidP="00AD4E45">
      <w:pPr>
        <w:pStyle w:val="a5"/>
        <w:jc w:val="both"/>
      </w:pPr>
      <w:r w:rsidRPr="004D742D">
        <w:t>- по прямому договору - 518 тыс</w:t>
      </w:r>
      <w:proofErr w:type="gramStart"/>
      <w:r w:rsidRPr="004D742D">
        <w:t>.р</w:t>
      </w:r>
      <w:proofErr w:type="gramEnd"/>
      <w:r w:rsidRPr="004D742D">
        <w:t>ублей.</w:t>
      </w:r>
    </w:p>
    <w:p w:rsidR="00AD4E45" w:rsidRPr="004D742D" w:rsidRDefault="00AD4E45" w:rsidP="00AD4E45">
      <w:pPr>
        <w:pStyle w:val="a5"/>
        <w:ind w:firstLine="708"/>
        <w:jc w:val="both"/>
      </w:pPr>
      <w:r w:rsidRPr="004D742D">
        <w:t xml:space="preserve">Проведен ремонт кровли и окон </w:t>
      </w:r>
      <w:proofErr w:type="spellStart"/>
      <w:r w:rsidRPr="004D742D">
        <w:t>Устькулаткинского</w:t>
      </w:r>
      <w:proofErr w:type="spellEnd"/>
      <w:r w:rsidRPr="004D742D">
        <w:t xml:space="preserve"> сельского клуба на сумму 1361 тыс</w:t>
      </w:r>
      <w:proofErr w:type="gramStart"/>
      <w:r w:rsidRPr="004D742D">
        <w:t>.р</w:t>
      </w:r>
      <w:proofErr w:type="gramEnd"/>
      <w:r w:rsidRPr="004D742D">
        <w:t>ублей.</w:t>
      </w:r>
    </w:p>
    <w:p w:rsidR="00AD4E45" w:rsidRPr="004D742D" w:rsidRDefault="00AD4E45" w:rsidP="00AD4E45">
      <w:pPr>
        <w:pStyle w:val="a5"/>
        <w:rPr>
          <w:b/>
          <w:sz w:val="28"/>
          <w:szCs w:val="28"/>
        </w:rPr>
      </w:pPr>
    </w:p>
    <w:p w:rsidR="00AD4E45" w:rsidRPr="004D742D" w:rsidRDefault="00AD4E45" w:rsidP="00AD4E45">
      <w:pPr>
        <w:pStyle w:val="a5"/>
        <w:rPr>
          <w:b/>
        </w:rPr>
      </w:pPr>
      <w:r w:rsidRPr="004D742D">
        <w:rPr>
          <w:b/>
        </w:rPr>
        <w:t>Обращение с твердыми бытовыми отходами</w:t>
      </w:r>
    </w:p>
    <w:p w:rsidR="00AD4E45" w:rsidRPr="004D742D" w:rsidRDefault="00AD4E45" w:rsidP="00AD4E45">
      <w:pPr>
        <w:pStyle w:val="a5"/>
        <w:ind w:firstLine="708"/>
        <w:jc w:val="both"/>
        <w:rPr>
          <w:color w:val="000000"/>
        </w:rPr>
      </w:pPr>
      <w:r w:rsidRPr="004D742D">
        <w:rPr>
          <w:color w:val="000000"/>
        </w:rPr>
        <w:t>Продолжаются работы по обустройству площадок накопления твёрдых коммунальных отходов. Всего в муниципал</w:t>
      </w:r>
      <w:r>
        <w:rPr>
          <w:color w:val="000000"/>
        </w:rPr>
        <w:t>ьном образовании оборудовано</w:t>
      </w:r>
      <w:r w:rsidRPr="004D742D">
        <w:rPr>
          <w:color w:val="000000"/>
        </w:rPr>
        <w:t xml:space="preserve"> 260 контейнерных площадок и установлен 241 контейнер. </w:t>
      </w:r>
      <w:r w:rsidRPr="004D742D">
        <w:t xml:space="preserve">Для полной комплектации контейнерных площадок требуется еще 76 контейнеров. Полностью обеспечены контейнерами </w:t>
      </w:r>
      <w:proofErr w:type="spellStart"/>
      <w:r w:rsidRPr="004D742D">
        <w:t>Терешанское</w:t>
      </w:r>
      <w:proofErr w:type="spellEnd"/>
      <w:r w:rsidRPr="004D742D">
        <w:t xml:space="preserve">, </w:t>
      </w:r>
      <w:proofErr w:type="spellStart"/>
      <w:r w:rsidRPr="004D742D">
        <w:t>Староатлашское</w:t>
      </w:r>
      <w:proofErr w:type="spellEnd"/>
      <w:r w:rsidRPr="004D742D">
        <w:t xml:space="preserve"> сельские поселения и р.п. Старая Кулатка. </w:t>
      </w:r>
      <w:r w:rsidRPr="004D742D">
        <w:rPr>
          <w:color w:val="000000"/>
        </w:rPr>
        <w:t xml:space="preserve">В сёлах Старокулаткинского городского поселения, </w:t>
      </w:r>
      <w:proofErr w:type="spellStart"/>
      <w:r w:rsidRPr="004D742D">
        <w:rPr>
          <w:color w:val="000000"/>
        </w:rPr>
        <w:t>Мостякского</w:t>
      </w:r>
      <w:proofErr w:type="spellEnd"/>
      <w:r w:rsidRPr="004D742D">
        <w:rPr>
          <w:color w:val="000000"/>
        </w:rPr>
        <w:t xml:space="preserve"> и </w:t>
      </w:r>
      <w:proofErr w:type="spellStart"/>
      <w:r w:rsidRPr="004D742D">
        <w:rPr>
          <w:color w:val="000000"/>
        </w:rPr>
        <w:t>Зеленовского</w:t>
      </w:r>
      <w:proofErr w:type="spellEnd"/>
      <w:r w:rsidRPr="004D742D">
        <w:rPr>
          <w:color w:val="000000"/>
        </w:rPr>
        <w:t xml:space="preserve"> сельских поселений организован </w:t>
      </w:r>
      <w:proofErr w:type="spellStart"/>
      <w:r w:rsidRPr="004D742D">
        <w:rPr>
          <w:color w:val="000000"/>
        </w:rPr>
        <w:t>безтарный</w:t>
      </w:r>
      <w:proofErr w:type="spellEnd"/>
      <w:r w:rsidRPr="004D742D">
        <w:rPr>
          <w:color w:val="000000"/>
        </w:rPr>
        <w:t xml:space="preserve"> вывоз твёрдых бытовых отходов. </w:t>
      </w: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jc w:val="both"/>
        <w:rPr>
          <w:rFonts w:ascii="Times New Roman" w:hAnsi="Times New Roman"/>
          <w:b/>
          <w:color w:val="000000"/>
          <w:sz w:val="24"/>
          <w:szCs w:val="24"/>
        </w:rPr>
      </w:pPr>
      <w:r w:rsidRPr="004D742D">
        <w:rPr>
          <w:rFonts w:ascii="Times New Roman" w:hAnsi="Times New Roman"/>
          <w:b/>
          <w:color w:val="000000"/>
          <w:sz w:val="24"/>
          <w:szCs w:val="24"/>
        </w:rPr>
        <w:t>Ремонт автомобильных дорог местного значения</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color w:val="000000"/>
          <w:sz w:val="24"/>
          <w:szCs w:val="24"/>
          <w:shd w:val="clear" w:color="auto" w:fill="FFFFFF"/>
        </w:rPr>
        <w:t>В создании удобной и безопасной среды проживания населения немаловажную роль играет развитие улично-дорожной сети. Из года в год увеличивается финансирование на ремонт дорог, за что отдельная благодарность Губернатору и команде Правительства Ульяновской области</w:t>
      </w:r>
      <w:r w:rsidRPr="004D742D">
        <w:rPr>
          <w:rFonts w:ascii="Montserrat" w:hAnsi="Montserrat"/>
          <w:color w:val="273350"/>
          <w:shd w:val="clear" w:color="auto" w:fill="FFFFFF"/>
        </w:rPr>
        <w:t>.</w:t>
      </w:r>
      <w:r w:rsidRPr="004D742D">
        <w:rPr>
          <w:rFonts w:ascii="Times New Roman" w:hAnsi="Times New Roman"/>
          <w:sz w:val="24"/>
          <w:szCs w:val="24"/>
        </w:rPr>
        <w:t xml:space="preserve">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В собственности поселений находятся муниципальные дороги в населенных пунктах  общей протяженностью 177,2 км, в т.ч. асфальтобетонные – 40,5 км, </w:t>
      </w:r>
      <w:proofErr w:type="gramStart"/>
      <w:r w:rsidRPr="004D742D">
        <w:rPr>
          <w:rFonts w:ascii="Times New Roman" w:hAnsi="Times New Roman"/>
          <w:sz w:val="24"/>
          <w:szCs w:val="24"/>
        </w:rPr>
        <w:t>с</w:t>
      </w:r>
      <w:proofErr w:type="gramEnd"/>
      <w:r w:rsidRPr="004D742D">
        <w:rPr>
          <w:rFonts w:ascii="Times New Roman" w:hAnsi="Times New Roman"/>
          <w:sz w:val="24"/>
          <w:szCs w:val="24"/>
        </w:rPr>
        <w:t xml:space="preserve"> щебеночным покрытием – 13,11 км и грунтовым покрытием - 123,59 км. Мостовые сооружения: мостов – 16 шт.</w:t>
      </w:r>
    </w:p>
    <w:p w:rsidR="00AD4E45" w:rsidRPr="004D742D" w:rsidRDefault="00AD4E45" w:rsidP="00AD4E45">
      <w:pPr>
        <w:spacing w:after="0" w:line="240" w:lineRule="auto"/>
        <w:ind w:firstLine="708"/>
        <w:jc w:val="both"/>
        <w:rPr>
          <w:rFonts w:ascii="Times New Roman" w:hAnsi="Times New Roman"/>
          <w:color w:val="000000"/>
          <w:sz w:val="24"/>
          <w:szCs w:val="24"/>
        </w:rPr>
      </w:pPr>
      <w:r w:rsidRPr="004D742D">
        <w:rPr>
          <w:rFonts w:ascii="Times New Roman" w:hAnsi="Times New Roman"/>
          <w:sz w:val="24"/>
          <w:szCs w:val="24"/>
        </w:rPr>
        <w:t>Согласно  муниципальной  программы  «Безопасные и качественные дороги муниципального  образования «Старокулаткинский район»  на 2022-2024гг.» в 2022 году   проведен ремонт автомобильных дорог и искусственных сооружений на 18 объектах, относящихся к муниципальной собственности, на сумму 46244,2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ублей, в том числе: областной бюджет -38990,8 тыс.рублей, местный бюджет - 7253,4 тыс.рублей. Приведено в нормативное состояние 6,347 км или </w:t>
      </w:r>
      <w:r w:rsidRPr="004D742D">
        <w:rPr>
          <w:rFonts w:ascii="Times New Roman" w:hAnsi="Times New Roman"/>
          <w:color w:val="000000"/>
          <w:sz w:val="24"/>
          <w:szCs w:val="24"/>
        </w:rPr>
        <w:t>30129 м</w:t>
      </w:r>
      <w:proofErr w:type="gramStart"/>
      <w:r w:rsidRPr="004D742D">
        <w:rPr>
          <w:rFonts w:ascii="Times New Roman" w:hAnsi="Times New Roman"/>
          <w:color w:val="000000"/>
          <w:sz w:val="24"/>
          <w:szCs w:val="24"/>
          <w:vertAlign w:val="superscript"/>
        </w:rPr>
        <w:t>2</w:t>
      </w:r>
      <w:proofErr w:type="gramEnd"/>
      <w:r w:rsidRPr="004D742D">
        <w:rPr>
          <w:rFonts w:ascii="Times New Roman" w:hAnsi="Times New Roman"/>
          <w:color w:val="000000"/>
          <w:sz w:val="24"/>
          <w:szCs w:val="24"/>
        </w:rPr>
        <w:t>.</w:t>
      </w:r>
    </w:p>
    <w:p w:rsidR="00AD4E45" w:rsidRPr="004D742D" w:rsidRDefault="00AD4E45" w:rsidP="00AD4E45">
      <w:pPr>
        <w:spacing w:after="0" w:line="240" w:lineRule="auto"/>
        <w:ind w:firstLine="708"/>
        <w:jc w:val="both"/>
        <w:rPr>
          <w:rStyle w:val="af"/>
          <w:b w:val="0"/>
          <w:color w:val="000000"/>
          <w:sz w:val="24"/>
          <w:szCs w:val="24"/>
        </w:rPr>
      </w:pPr>
      <w:r w:rsidRPr="004D742D">
        <w:rPr>
          <w:rFonts w:ascii="Times New Roman" w:hAnsi="Times New Roman"/>
          <w:color w:val="000000"/>
          <w:sz w:val="24"/>
          <w:szCs w:val="24"/>
          <w:shd w:val="clear" w:color="auto" w:fill="FFFFFF"/>
        </w:rPr>
        <w:t xml:space="preserve">Наиболее значимым событием стало завершение </w:t>
      </w:r>
      <w:r w:rsidRPr="004D742D">
        <w:rPr>
          <w:rStyle w:val="af"/>
          <w:b w:val="0"/>
          <w:color w:val="000000"/>
          <w:sz w:val="24"/>
          <w:szCs w:val="24"/>
        </w:rPr>
        <w:t xml:space="preserve">капитального ремонта мостового перехода </w:t>
      </w:r>
      <w:r>
        <w:rPr>
          <w:rStyle w:val="af"/>
          <w:b w:val="0"/>
          <w:color w:val="000000"/>
          <w:sz w:val="24"/>
          <w:szCs w:val="24"/>
        </w:rPr>
        <w:t>в р.п</w:t>
      </w:r>
      <w:proofErr w:type="gramStart"/>
      <w:r>
        <w:rPr>
          <w:rStyle w:val="af"/>
          <w:b w:val="0"/>
          <w:color w:val="000000"/>
          <w:sz w:val="24"/>
          <w:szCs w:val="24"/>
        </w:rPr>
        <w:t>.С</w:t>
      </w:r>
      <w:proofErr w:type="gramEnd"/>
      <w:r>
        <w:rPr>
          <w:rStyle w:val="af"/>
          <w:b w:val="0"/>
          <w:color w:val="000000"/>
          <w:sz w:val="24"/>
          <w:szCs w:val="24"/>
        </w:rPr>
        <w:t xml:space="preserve">тарая Кулатка </w:t>
      </w:r>
      <w:r w:rsidRPr="004D742D">
        <w:rPr>
          <w:rStyle w:val="af"/>
          <w:b w:val="0"/>
          <w:color w:val="000000"/>
          <w:sz w:val="24"/>
          <w:szCs w:val="24"/>
        </w:rPr>
        <w:t>по улице Красноармейская на сумму 7,2 млн.рублей.</w:t>
      </w:r>
    </w:p>
    <w:p w:rsidR="00AD4E45" w:rsidRPr="004D742D" w:rsidRDefault="00AD4E45" w:rsidP="00AD4E45">
      <w:pPr>
        <w:spacing w:after="0" w:line="240" w:lineRule="auto"/>
        <w:ind w:firstLine="708"/>
        <w:jc w:val="both"/>
        <w:rPr>
          <w:rStyle w:val="af"/>
          <w:b w:val="0"/>
          <w:color w:val="000000"/>
          <w:sz w:val="24"/>
          <w:szCs w:val="24"/>
        </w:rPr>
      </w:pPr>
      <w:r w:rsidRPr="004D742D">
        <w:rPr>
          <w:rStyle w:val="af"/>
          <w:b w:val="0"/>
          <w:color w:val="000000"/>
          <w:sz w:val="24"/>
          <w:szCs w:val="24"/>
        </w:rPr>
        <w:t xml:space="preserve">Ведётся ремонт водопропускной трубы на межмуниципальной дороге «село </w:t>
      </w:r>
      <w:proofErr w:type="spellStart"/>
      <w:r w:rsidRPr="004D742D">
        <w:rPr>
          <w:rStyle w:val="af"/>
          <w:b w:val="0"/>
          <w:color w:val="000000"/>
          <w:sz w:val="24"/>
          <w:szCs w:val="24"/>
        </w:rPr>
        <w:t>Мосеевка</w:t>
      </w:r>
      <w:proofErr w:type="spellEnd"/>
      <w:r w:rsidRPr="004D742D">
        <w:rPr>
          <w:rStyle w:val="af"/>
          <w:b w:val="0"/>
          <w:color w:val="000000"/>
          <w:sz w:val="24"/>
          <w:szCs w:val="24"/>
        </w:rPr>
        <w:t xml:space="preserve"> – село Старый </w:t>
      </w:r>
      <w:proofErr w:type="spellStart"/>
      <w:r w:rsidRPr="004D742D">
        <w:rPr>
          <w:rStyle w:val="af"/>
          <w:b w:val="0"/>
          <w:color w:val="000000"/>
          <w:sz w:val="24"/>
          <w:szCs w:val="24"/>
        </w:rPr>
        <w:t>Атлаш</w:t>
      </w:r>
      <w:proofErr w:type="spellEnd"/>
      <w:r w:rsidRPr="004D742D">
        <w:rPr>
          <w:rStyle w:val="af"/>
          <w:b w:val="0"/>
          <w:color w:val="000000"/>
          <w:sz w:val="24"/>
          <w:szCs w:val="24"/>
        </w:rPr>
        <w:t>».</w:t>
      </w:r>
    </w:p>
    <w:p w:rsidR="00AD4E45" w:rsidRPr="004D742D" w:rsidRDefault="00AD4E45" w:rsidP="00AD4E45">
      <w:pPr>
        <w:spacing w:after="0" w:line="240" w:lineRule="auto"/>
        <w:ind w:firstLine="708"/>
        <w:jc w:val="both"/>
        <w:rPr>
          <w:rFonts w:ascii="Times New Roman" w:hAnsi="Times New Roman"/>
          <w:sz w:val="24"/>
          <w:szCs w:val="24"/>
        </w:rPr>
      </w:pP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lastRenderedPageBreak/>
        <w:t>На 2023 год запланировано проведение ремонта автомобильных дорог на 23 объектах, относящихся к муниципальной собственности, на сумму 51934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 В нормативное состояние будет приведено 8,7 км автодорог или 56084 м</w:t>
      </w:r>
      <w:proofErr w:type="gramStart"/>
      <w:r w:rsidRPr="004D742D">
        <w:rPr>
          <w:rFonts w:ascii="Times New Roman" w:hAnsi="Times New Roman"/>
          <w:sz w:val="24"/>
          <w:szCs w:val="24"/>
          <w:vertAlign w:val="superscript"/>
        </w:rPr>
        <w:t>2</w:t>
      </w:r>
      <w:proofErr w:type="gramEnd"/>
      <w:r w:rsidRPr="004D742D">
        <w:rPr>
          <w:rFonts w:ascii="Times New Roman" w:hAnsi="Times New Roman"/>
          <w:sz w:val="24"/>
          <w:szCs w:val="24"/>
        </w:rPr>
        <w:t>.</w:t>
      </w:r>
    </w:p>
    <w:p w:rsidR="00AD4E45" w:rsidRPr="004D742D" w:rsidRDefault="00AD4E45" w:rsidP="00AD4E45">
      <w:pPr>
        <w:spacing w:after="0" w:line="240" w:lineRule="auto"/>
        <w:rPr>
          <w:rFonts w:ascii="Times New Roman" w:hAnsi="Times New Roman"/>
          <w:b/>
          <w:sz w:val="24"/>
          <w:szCs w:val="24"/>
        </w:rPr>
      </w:pPr>
    </w:p>
    <w:p w:rsidR="00AD4E45" w:rsidRPr="004D742D" w:rsidRDefault="00AD4E45" w:rsidP="00AD4E45">
      <w:pPr>
        <w:spacing w:after="0" w:line="240" w:lineRule="auto"/>
        <w:jc w:val="center"/>
        <w:rPr>
          <w:rFonts w:ascii="Times New Roman" w:hAnsi="Times New Roman"/>
          <w:b/>
          <w:sz w:val="24"/>
          <w:szCs w:val="24"/>
        </w:rPr>
      </w:pPr>
    </w:p>
    <w:p w:rsidR="00AD4E45" w:rsidRPr="004D742D" w:rsidRDefault="00AD4E45" w:rsidP="00AD4E45">
      <w:pPr>
        <w:spacing w:after="0" w:line="240" w:lineRule="auto"/>
        <w:jc w:val="center"/>
        <w:rPr>
          <w:rFonts w:ascii="Times New Roman" w:hAnsi="Times New Roman"/>
          <w:b/>
          <w:sz w:val="24"/>
          <w:szCs w:val="24"/>
        </w:rPr>
      </w:pPr>
      <w:r w:rsidRPr="004D742D">
        <w:rPr>
          <w:rFonts w:ascii="Times New Roman" w:hAnsi="Times New Roman"/>
          <w:b/>
          <w:sz w:val="24"/>
          <w:szCs w:val="24"/>
        </w:rPr>
        <w:t>АРХИТЕКТУРА И ГРАДОСТРОИТЕЛЬСТВО</w:t>
      </w:r>
    </w:p>
    <w:p w:rsidR="00AD4E45" w:rsidRPr="004D742D" w:rsidRDefault="00AD4E45" w:rsidP="00AD4E45">
      <w:pPr>
        <w:spacing w:after="0" w:line="240" w:lineRule="auto"/>
        <w:jc w:val="center"/>
        <w:rPr>
          <w:rFonts w:ascii="Times New Roman" w:hAnsi="Times New Roman"/>
          <w:b/>
          <w:sz w:val="24"/>
          <w:szCs w:val="24"/>
        </w:rPr>
      </w:pPr>
    </w:p>
    <w:p w:rsidR="00AD4E45" w:rsidRPr="004D742D" w:rsidRDefault="00AD4E45" w:rsidP="00AD4E45">
      <w:pPr>
        <w:tabs>
          <w:tab w:val="left" w:pos="3255"/>
        </w:tabs>
        <w:spacing w:after="0" w:line="240" w:lineRule="auto"/>
        <w:jc w:val="both"/>
        <w:rPr>
          <w:rFonts w:ascii="Times New Roman" w:hAnsi="Times New Roman"/>
          <w:b/>
          <w:color w:val="000000"/>
          <w:sz w:val="24"/>
          <w:szCs w:val="24"/>
        </w:rPr>
      </w:pPr>
      <w:r w:rsidRPr="004D742D">
        <w:rPr>
          <w:rFonts w:ascii="Times New Roman" w:hAnsi="Times New Roman"/>
          <w:b/>
          <w:color w:val="000000"/>
          <w:sz w:val="24"/>
          <w:szCs w:val="24"/>
        </w:rPr>
        <w:t>Архитектурный облик и благоустройство</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1. Разработан адресный перечень объектов благоустройства муниципального образования «Старокулаткинский район» на период до 2030 года;</w:t>
      </w:r>
    </w:p>
    <w:p w:rsidR="00AD4E45" w:rsidRPr="004D742D" w:rsidRDefault="00AD4E45" w:rsidP="00AD4E45">
      <w:pPr>
        <w:tabs>
          <w:tab w:val="left" w:pos="2475"/>
          <w:tab w:val="left" w:pos="7650"/>
        </w:tabs>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xml:space="preserve">2. Разработана презентация проекта стратегии благоустройства муниципального образования  «Старокулаткинский район»; </w:t>
      </w:r>
    </w:p>
    <w:p w:rsidR="00AD4E45" w:rsidRPr="004D742D" w:rsidRDefault="00AD4E45" w:rsidP="00AD4E45">
      <w:pPr>
        <w:tabs>
          <w:tab w:val="left" w:pos="2475"/>
          <w:tab w:val="left" w:pos="7650"/>
        </w:tabs>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xml:space="preserve">3. Подготовлен и направлен в Министерство агропромышленного комплекса и развития сельских территорий Ульяновской области полный пакет документов: паспорт (общественно-значимых проектов по благоустройству сельских территорий на 2022 год), дизайн - проект, рабочий проект, сметы, экспертиза сметы, протокол схода граждан, выписки из бюджеты,  на 1 объект - </w:t>
      </w:r>
      <w:r w:rsidRPr="004D742D">
        <w:rPr>
          <w:rFonts w:ascii="Times New Roman" w:eastAsia="Times New Roman" w:hAnsi="Times New Roman"/>
          <w:bCs/>
          <w:color w:val="000000"/>
          <w:sz w:val="24"/>
          <w:szCs w:val="16"/>
          <w:lang w:eastAsia="ru-RU"/>
        </w:rPr>
        <w:t>благоустройство детского парка в р.п</w:t>
      </w:r>
      <w:proofErr w:type="gramStart"/>
      <w:r w:rsidRPr="004D742D">
        <w:rPr>
          <w:rFonts w:ascii="Times New Roman" w:eastAsia="Times New Roman" w:hAnsi="Times New Roman"/>
          <w:bCs/>
          <w:color w:val="000000"/>
          <w:sz w:val="24"/>
          <w:szCs w:val="16"/>
          <w:lang w:eastAsia="ru-RU"/>
        </w:rPr>
        <w:t>.С</w:t>
      </w:r>
      <w:proofErr w:type="gramEnd"/>
      <w:r w:rsidRPr="004D742D">
        <w:rPr>
          <w:rFonts w:ascii="Times New Roman" w:eastAsia="Times New Roman" w:hAnsi="Times New Roman"/>
          <w:bCs/>
          <w:color w:val="000000"/>
          <w:sz w:val="24"/>
          <w:szCs w:val="16"/>
          <w:lang w:eastAsia="ru-RU"/>
        </w:rPr>
        <w:t>тарая Кулатка МО "</w:t>
      </w:r>
      <w:proofErr w:type="spellStart"/>
      <w:r w:rsidRPr="004D742D">
        <w:rPr>
          <w:rFonts w:ascii="Times New Roman" w:eastAsia="Times New Roman" w:hAnsi="Times New Roman"/>
          <w:bCs/>
          <w:color w:val="000000"/>
          <w:sz w:val="24"/>
          <w:szCs w:val="16"/>
          <w:lang w:eastAsia="ru-RU"/>
        </w:rPr>
        <w:t>Старокулаткинское</w:t>
      </w:r>
      <w:proofErr w:type="spellEnd"/>
      <w:r w:rsidRPr="004D742D">
        <w:rPr>
          <w:rFonts w:ascii="Times New Roman" w:eastAsia="Times New Roman" w:hAnsi="Times New Roman"/>
          <w:bCs/>
          <w:color w:val="000000"/>
          <w:sz w:val="24"/>
          <w:szCs w:val="16"/>
          <w:lang w:eastAsia="ru-RU"/>
        </w:rPr>
        <w:t xml:space="preserve"> городское поселение" Старокулаткинского района - </w:t>
      </w:r>
      <w:r w:rsidRPr="004D742D">
        <w:rPr>
          <w:rFonts w:ascii="Times New Roman" w:hAnsi="Times New Roman"/>
          <w:color w:val="000000"/>
          <w:sz w:val="24"/>
          <w:szCs w:val="24"/>
        </w:rPr>
        <w:t>для включения в государственную программу «Комплексное развитие сельских территорий».</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xml:space="preserve">4. Разработана концепция 1-го этапа благоустройства общественной территории: </w:t>
      </w:r>
      <w:r w:rsidRPr="004D742D">
        <w:rPr>
          <w:rFonts w:ascii="Times New Roman" w:eastAsia="Times New Roman" w:hAnsi="Times New Roman"/>
          <w:bCs/>
          <w:color w:val="000000"/>
          <w:sz w:val="24"/>
          <w:szCs w:val="16"/>
          <w:lang w:eastAsia="ru-RU"/>
        </w:rPr>
        <w:t>благоустройство детского парка в р.п</w:t>
      </w:r>
      <w:proofErr w:type="gramStart"/>
      <w:r w:rsidRPr="004D742D">
        <w:rPr>
          <w:rFonts w:ascii="Times New Roman" w:eastAsia="Times New Roman" w:hAnsi="Times New Roman"/>
          <w:bCs/>
          <w:color w:val="000000"/>
          <w:sz w:val="24"/>
          <w:szCs w:val="16"/>
          <w:lang w:eastAsia="ru-RU"/>
        </w:rPr>
        <w:t>.С</w:t>
      </w:r>
      <w:proofErr w:type="gramEnd"/>
      <w:r w:rsidRPr="004D742D">
        <w:rPr>
          <w:rFonts w:ascii="Times New Roman" w:eastAsia="Times New Roman" w:hAnsi="Times New Roman"/>
          <w:bCs/>
          <w:color w:val="000000"/>
          <w:sz w:val="24"/>
          <w:szCs w:val="16"/>
          <w:lang w:eastAsia="ru-RU"/>
        </w:rPr>
        <w:t>тарая Кулатка МО "</w:t>
      </w:r>
      <w:proofErr w:type="spellStart"/>
      <w:r w:rsidRPr="004D742D">
        <w:rPr>
          <w:rFonts w:ascii="Times New Roman" w:eastAsia="Times New Roman" w:hAnsi="Times New Roman"/>
          <w:bCs/>
          <w:color w:val="000000"/>
          <w:sz w:val="24"/>
          <w:szCs w:val="16"/>
          <w:lang w:eastAsia="ru-RU"/>
        </w:rPr>
        <w:t>Старокулаткинское</w:t>
      </w:r>
      <w:proofErr w:type="spellEnd"/>
      <w:r w:rsidRPr="004D742D">
        <w:rPr>
          <w:rFonts w:ascii="Times New Roman" w:eastAsia="Times New Roman" w:hAnsi="Times New Roman"/>
          <w:bCs/>
          <w:color w:val="000000"/>
          <w:sz w:val="24"/>
          <w:szCs w:val="16"/>
          <w:lang w:eastAsia="ru-RU"/>
        </w:rPr>
        <w:t xml:space="preserve"> городское поселение" Старокулаткинского района</w:t>
      </w:r>
      <w:r w:rsidRPr="004D742D">
        <w:rPr>
          <w:rFonts w:ascii="Times New Roman" w:hAnsi="Times New Roman"/>
          <w:color w:val="000000"/>
          <w:sz w:val="24"/>
          <w:szCs w:val="24"/>
        </w:rPr>
        <w:t xml:space="preserve"> </w:t>
      </w:r>
    </w:p>
    <w:p w:rsidR="00AD4E45" w:rsidRPr="004D742D" w:rsidRDefault="00AD4E45" w:rsidP="00AD4E45">
      <w:pPr>
        <w:spacing w:after="0" w:line="240" w:lineRule="auto"/>
        <w:jc w:val="both"/>
        <w:rPr>
          <w:rFonts w:ascii="Times New Roman" w:hAnsi="Times New Roman"/>
          <w:color w:val="000000"/>
          <w:sz w:val="24"/>
          <w:szCs w:val="24"/>
        </w:rPr>
      </w:pPr>
    </w:p>
    <w:p w:rsidR="00AD4E45" w:rsidRPr="004D742D" w:rsidRDefault="00AD4E45" w:rsidP="00AD4E45">
      <w:pPr>
        <w:spacing w:after="0" w:line="240" w:lineRule="auto"/>
        <w:jc w:val="both"/>
        <w:rPr>
          <w:rFonts w:ascii="Times New Roman" w:hAnsi="Times New Roman"/>
          <w:b/>
          <w:i/>
          <w:color w:val="000000"/>
          <w:sz w:val="24"/>
          <w:szCs w:val="24"/>
        </w:rPr>
      </w:pPr>
      <w:r w:rsidRPr="004D742D">
        <w:rPr>
          <w:rFonts w:ascii="Times New Roman" w:hAnsi="Times New Roman"/>
          <w:b/>
          <w:i/>
          <w:color w:val="000000"/>
          <w:sz w:val="24"/>
          <w:szCs w:val="24"/>
        </w:rPr>
        <w:t xml:space="preserve">Информация о реализованных проектах по благоустройству сельских территорий по государственной программе «Комплексное развитие сельских территорий» </w:t>
      </w:r>
    </w:p>
    <w:p w:rsidR="00AD4E45" w:rsidRPr="004D742D" w:rsidRDefault="00AD4E45" w:rsidP="00AD4E45">
      <w:pPr>
        <w:spacing w:after="0" w:line="240" w:lineRule="auto"/>
        <w:ind w:firstLine="449"/>
        <w:jc w:val="both"/>
        <w:rPr>
          <w:rFonts w:ascii="Times New Roman" w:hAnsi="Times New Roman"/>
          <w:b/>
          <w:color w:val="000000"/>
          <w:sz w:val="24"/>
          <w:szCs w:val="24"/>
        </w:rPr>
      </w:pPr>
      <w:r w:rsidRPr="004D742D">
        <w:rPr>
          <w:rFonts w:ascii="Times New Roman" w:hAnsi="Times New Roman"/>
          <w:color w:val="000000"/>
          <w:sz w:val="24"/>
          <w:szCs w:val="24"/>
          <w:shd w:val="clear" w:color="auto" w:fill="FFFFFF"/>
        </w:rPr>
        <w:t>В течение последних пяти лет мы ведем планомерную деятельность по созданию удобных, красивых и многофункциональных </w:t>
      </w:r>
      <w:r w:rsidRPr="004D742D">
        <w:rPr>
          <w:rStyle w:val="af"/>
          <w:b w:val="0"/>
          <w:color w:val="000000"/>
          <w:sz w:val="24"/>
          <w:szCs w:val="24"/>
        </w:rPr>
        <w:t>общественных зон</w:t>
      </w:r>
      <w:r w:rsidRPr="004D742D">
        <w:rPr>
          <w:rFonts w:ascii="Times New Roman" w:hAnsi="Times New Roman"/>
          <w:b/>
          <w:color w:val="000000"/>
          <w:sz w:val="24"/>
          <w:szCs w:val="24"/>
          <w:shd w:val="clear" w:color="auto" w:fill="FFFFFF"/>
        </w:rPr>
        <w:t>.</w:t>
      </w:r>
      <w:r w:rsidRPr="004D742D">
        <w:rPr>
          <w:rFonts w:ascii="Times New Roman" w:hAnsi="Times New Roman"/>
          <w:color w:val="000000"/>
          <w:sz w:val="24"/>
          <w:szCs w:val="24"/>
          <w:shd w:val="clear" w:color="auto" w:fill="FFFFFF"/>
        </w:rPr>
        <w:t xml:space="preserve"> </w:t>
      </w:r>
      <w:proofErr w:type="gramStart"/>
      <w:r w:rsidRPr="004D742D">
        <w:rPr>
          <w:rFonts w:ascii="Times New Roman" w:hAnsi="Times New Roman"/>
          <w:color w:val="000000"/>
          <w:sz w:val="24"/>
          <w:szCs w:val="24"/>
          <w:shd w:val="clear" w:color="auto" w:fill="FFFFFF"/>
        </w:rPr>
        <w:t>Уверен</w:t>
      </w:r>
      <w:proofErr w:type="gramEnd"/>
      <w:r w:rsidRPr="004D742D">
        <w:rPr>
          <w:rFonts w:ascii="Times New Roman" w:hAnsi="Times New Roman"/>
          <w:color w:val="000000"/>
          <w:sz w:val="24"/>
          <w:szCs w:val="24"/>
          <w:shd w:val="clear" w:color="auto" w:fill="FFFFFF"/>
        </w:rPr>
        <w:t>, что наши жители оценивают работу в данном направлении только в положительном ключе. </w:t>
      </w:r>
    </w:p>
    <w:p w:rsidR="00AD4E45" w:rsidRPr="004D742D" w:rsidRDefault="00AD4E45" w:rsidP="00AD4E45">
      <w:pPr>
        <w:spacing w:after="0" w:line="240" w:lineRule="auto"/>
        <w:ind w:firstLine="449"/>
        <w:jc w:val="both"/>
        <w:rPr>
          <w:rFonts w:ascii="Times New Roman" w:hAnsi="Times New Roman"/>
          <w:b/>
          <w:color w:val="000000"/>
          <w:sz w:val="24"/>
          <w:szCs w:val="24"/>
        </w:rPr>
      </w:pPr>
      <w:r w:rsidRPr="004D742D">
        <w:rPr>
          <w:rFonts w:ascii="Times New Roman" w:hAnsi="Times New Roman"/>
          <w:color w:val="000000"/>
          <w:sz w:val="24"/>
          <w:szCs w:val="24"/>
        </w:rPr>
        <w:t xml:space="preserve">В  2022 году проведена работа по государственной  программе «Комплексное развитие сельских территорий» по муниципальному образованию «Старокулаткинский район», всего включен  1 объект: </w:t>
      </w:r>
      <w:r w:rsidRPr="004D742D">
        <w:rPr>
          <w:rFonts w:ascii="Times New Roman" w:eastAsia="Times New Roman" w:hAnsi="Times New Roman"/>
          <w:bCs/>
          <w:color w:val="000000"/>
          <w:sz w:val="24"/>
          <w:szCs w:val="16"/>
          <w:lang w:eastAsia="ru-RU"/>
        </w:rPr>
        <w:t>благоустройство детского парка в р.п</w:t>
      </w:r>
      <w:proofErr w:type="gramStart"/>
      <w:r w:rsidRPr="004D742D">
        <w:rPr>
          <w:rFonts w:ascii="Times New Roman" w:eastAsia="Times New Roman" w:hAnsi="Times New Roman"/>
          <w:bCs/>
          <w:color w:val="000000"/>
          <w:sz w:val="24"/>
          <w:szCs w:val="16"/>
          <w:lang w:eastAsia="ru-RU"/>
        </w:rPr>
        <w:t>.С</w:t>
      </w:r>
      <w:proofErr w:type="gramEnd"/>
      <w:r w:rsidRPr="004D742D">
        <w:rPr>
          <w:rFonts w:ascii="Times New Roman" w:eastAsia="Times New Roman" w:hAnsi="Times New Roman"/>
          <w:bCs/>
          <w:color w:val="000000"/>
          <w:sz w:val="24"/>
          <w:szCs w:val="16"/>
          <w:lang w:eastAsia="ru-RU"/>
        </w:rPr>
        <w:t>тарая Кулатка.</w:t>
      </w:r>
    </w:p>
    <w:p w:rsidR="00AD4E45" w:rsidRPr="004D742D" w:rsidRDefault="00AD4E45" w:rsidP="00AD4E45">
      <w:pPr>
        <w:tabs>
          <w:tab w:val="left" w:pos="1134"/>
        </w:tabs>
        <w:spacing w:after="0" w:line="240" w:lineRule="auto"/>
        <w:ind w:leftChars="204" w:left="449" w:firstLineChars="4" w:firstLine="10"/>
        <w:rPr>
          <w:rFonts w:ascii="Times New Roman" w:hAnsi="Times New Roman"/>
          <w:color w:val="000000"/>
          <w:sz w:val="24"/>
          <w:szCs w:val="28"/>
        </w:rPr>
      </w:pPr>
      <w:r w:rsidRPr="004D742D">
        <w:rPr>
          <w:rFonts w:ascii="Times New Roman" w:eastAsia="Times New Roman" w:hAnsi="Times New Roman"/>
          <w:bCs/>
          <w:color w:val="000000"/>
          <w:sz w:val="24"/>
          <w:szCs w:val="16"/>
          <w:lang w:eastAsia="ru-RU"/>
        </w:rPr>
        <w:t xml:space="preserve"> </w:t>
      </w:r>
      <w:r w:rsidRPr="004D742D">
        <w:rPr>
          <w:rFonts w:ascii="Times New Roman" w:hAnsi="Times New Roman"/>
          <w:color w:val="000000"/>
          <w:sz w:val="24"/>
          <w:szCs w:val="28"/>
        </w:rPr>
        <w:t>Стоимость работ:   всего - 2 039,04 тыс</w:t>
      </w:r>
      <w:proofErr w:type="gramStart"/>
      <w:r w:rsidRPr="004D742D">
        <w:rPr>
          <w:rFonts w:ascii="Times New Roman" w:hAnsi="Times New Roman"/>
          <w:color w:val="000000"/>
          <w:sz w:val="24"/>
          <w:szCs w:val="28"/>
        </w:rPr>
        <w:t>.р</w:t>
      </w:r>
      <w:proofErr w:type="gramEnd"/>
      <w:r w:rsidRPr="004D742D">
        <w:rPr>
          <w:rFonts w:ascii="Times New Roman" w:hAnsi="Times New Roman"/>
          <w:color w:val="000000"/>
          <w:sz w:val="24"/>
          <w:szCs w:val="28"/>
        </w:rPr>
        <w:t xml:space="preserve">ублей,  в том числе: </w:t>
      </w:r>
    </w:p>
    <w:p w:rsidR="00AD4E45" w:rsidRPr="004D742D" w:rsidRDefault="00AD4E45" w:rsidP="00AD4E45">
      <w:pPr>
        <w:tabs>
          <w:tab w:val="left" w:pos="1134"/>
        </w:tabs>
        <w:spacing w:after="0" w:line="240" w:lineRule="auto"/>
        <w:rPr>
          <w:rFonts w:ascii="Times New Roman" w:hAnsi="Times New Roman"/>
          <w:color w:val="000000"/>
          <w:sz w:val="24"/>
          <w:szCs w:val="28"/>
        </w:rPr>
      </w:pPr>
      <w:r w:rsidRPr="004D742D">
        <w:rPr>
          <w:rFonts w:ascii="Times New Roman" w:hAnsi="Times New Roman"/>
          <w:color w:val="000000"/>
          <w:sz w:val="24"/>
          <w:szCs w:val="28"/>
        </w:rPr>
        <w:t xml:space="preserve">   за счет средств  федерального бюджета – 1 079,9 тыс</w:t>
      </w:r>
      <w:proofErr w:type="gramStart"/>
      <w:r w:rsidRPr="004D742D">
        <w:rPr>
          <w:rFonts w:ascii="Times New Roman" w:hAnsi="Times New Roman"/>
          <w:color w:val="000000"/>
          <w:sz w:val="24"/>
          <w:szCs w:val="28"/>
        </w:rPr>
        <w:t>.р</w:t>
      </w:r>
      <w:proofErr w:type="gramEnd"/>
      <w:r w:rsidRPr="004D742D">
        <w:rPr>
          <w:rFonts w:ascii="Times New Roman" w:hAnsi="Times New Roman"/>
          <w:color w:val="000000"/>
          <w:sz w:val="24"/>
          <w:szCs w:val="28"/>
        </w:rPr>
        <w:t xml:space="preserve">ублей, </w:t>
      </w:r>
    </w:p>
    <w:p w:rsidR="00AD4E45" w:rsidRPr="004D742D" w:rsidRDefault="00AD4E45" w:rsidP="00AD4E45">
      <w:pPr>
        <w:tabs>
          <w:tab w:val="left" w:pos="1134"/>
        </w:tabs>
        <w:spacing w:after="0" w:line="240" w:lineRule="auto"/>
        <w:rPr>
          <w:rFonts w:ascii="Times New Roman" w:hAnsi="Times New Roman"/>
          <w:color w:val="000000"/>
          <w:sz w:val="24"/>
          <w:szCs w:val="28"/>
        </w:rPr>
      </w:pPr>
      <w:r w:rsidRPr="004D742D">
        <w:rPr>
          <w:rFonts w:ascii="Times New Roman" w:hAnsi="Times New Roman"/>
          <w:color w:val="000000"/>
          <w:sz w:val="24"/>
          <w:szCs w:val="28"/>
        </w:rPr>
        <w:t xml:space="preserve">   за счет средств  регионального бюджета – 269,98 тыс</w:t>
      </w:r>
      <w:proofErr w:type="gramStart"/>
      <w:r w:rsidRPr="004D742D">
        <w:rPr>
          <w:rFonts w:ascii="Times New Roman" w:hAnsi="Times New Roman"/>
          <w:color w:val="000000"/>
          <w:sz w:val="24"/>
          <w:szCs w:val="28"/>
        </w:rPr>
        <w:t>.р</w:t>
      </w:r>
      <w:proofErr w:type="gramEnd"/>
      <w:r w:rsidRPr="004D742D">
        <w:rPr>
          <w:rFonts w:ascii="Times New Roman" w:hAnsi="Times New Roman"/>
          <w:color w:val="000000"/>
          <w:sz w:val="24"/>
          <w:szCs w:val="28"/>
        </w:rPr>
        <w:t xml:space="preserve">ублей, </w:t>
      </w:r>
    </w:p>
    <w:p w:rsidR="00AD4E45" w:rsidRPr="004D742D" w:rsidRDefault="00AD4E45" w:rsidP="00AD4E45">
      <w:pPr>
        <w:tabs>
          <w:tab w:val="left" w:pos="1134"/>
        </w:tabs>
        <w:spacing w:after="0" w:line="240" w:lineRule="auto"/>
        <w:rPr>
          <w:rFonts w:ascii="Times New Roman" w:hAnsi="Times New Roman"/>
          <w:color w:val="000000"/>
          <w:sz w:val="24"/>
          <w:szCs w:val="28"/>
        </w:rPr>
      </w:pPr>
      <w:r w:rsidRPr="004D742D">
        <w:rPr>
          <w:rFonts w:ascii="Times New Roman" w:hAnsi="Times New Roman"/>
          <w:color w:val="000000"/>
          <w:sz w:val="24"/>
          <w:szCs w:val="28"/>
        </w:rPr>
        <w:t xml:space="preserve">   за счет средств  местного бюджета – 13,6 тыс</w:t>
      </w:r>
      <w:proofErr w:type="gramStart"/>
      <w:r w:rsidRPr="004D742D">
        <w:rPr>
          <w:rFonts w:ascii="Times New Roman" w:hAnsi="Times New Roman"/>
          <w:color w:val="000000"/>
          <w:sz w:val="24"/>
          <w:szCs w:val="28"/>
        </w:rPr>
        <w:t>.р</w:t>
      </w:r>
      <w:proofErr w:type="gramEnd"/>
      <w:r w:rsidRPr="004D742D">
        <w:rPr>
          <w:rFonts w:ascii="Times New Roman" w:hAnsi="Times New Roman"/>
          <w:color w:val="000000"/>
          <w:sz w:val="24"/>
          <w:szCs w:val="28"/>
        </w:rPr>
        <w:t xml:space="preserve">ублей, </w:t>
      </w:r>
    </w:p>
    <w:p w:rsidR="00AD4E45" w:rsidRPr="004D742D" w:rsidRDefault="00AD4E45" w:rsidP="00AD4E45">
      <w:pPr>
        <w:tabs>
          <w:tab w:val="left" w:pos="1134"/>
        </w:tabs>
        <w:spacing w:after="0" w:line="240" w:lineRule="auto"/>
        <w:rPr>
          <w:rFonts w:ascii="Times New Roman" w:hAnsi="Times New Roman"/>
          <w:color w:val="000000"/>
          <w:sz w:val="24"/>
          <w:szCs w:val="28"/>
        </w:rPr>
      </w:pPr>
      <w:r w:rsidRPr="004D742D">
        <w:rPr>
          <w:rFonts w:ascii="Times New Roman" w:hAnsi="Times New Roman"/>
          <w:color w:val="000000"/>
          <w:sz w:val="24"/>
          <w:szCs w:val="28"/>
        </w:rPr>
        <w:t xml:space="preserve">   внебюджетных источников -  675,49 тыс</w:t>
      </w:r>
      <w:proofErr w:type="gramStart"/>
      <w:r w:rsidRPr="004D742D">
        <w:rPr>
          <w:rFonts w:ascii="Times New Roman" w:hAnsi="Times New Roman"/>
          <w:color w:val="000000"/>
          <w:sz w:val="24"/>
          <w:szCs w:val="28"/>
        </w:rPr>
        <w:t>.р</w:t>
      </w:r>
      <w:proofErr w:type="gramEnd"/>
      <w:r w:rsidRPr="004D742D">
        <w:rPr>
          <w:rFonts w:ascii="Times New Roman" w:hAnsi="Times New Roman"/>
          <w:color w:val="000000"/>
          <w:sz w:val="24"/>
          <w:szCs w:val="28"/>
        </w:rPr>
        <w:t xml:space="preserve">ублей.    </w:t>
      </w:r>
    </w:p>
    <w:p w:rsidR="00AD4E45" w:rsidRPr="004D742D" w:rsidRDefault="00AD4E45" w:rsidP="00AD4E45">
      <w:pPr>
        <w:autoSpaceDE w:val="0"/>
        <w:autoSpaceDN w:val="0"/>
        <w:adjustRightInd w:val="0"/>
        <w:spacing w:after="0" w:line="240" w:lineRule="auto"/>
        <w:jc w:val="both"/>
        <w:rPr>
          <w:rFonts w:ascii="Times New Roman" w:hAnsi="Times New Roman"/>
          <w:color w:val="000000"/>
          <w:sz w:val="24"/>
          <w:szCs w:val="28"/>
        </w:rPr>
      </w:pPr>
      <w:r w:rsidRPr="004D742D">
        <w:rPr>
          <w:rFonts w:ascii="Times New Roman" w:hAnsi="Times New Roman"/>
          <w:color w:val="000000"/>
          <w:sz w:val="24"/>
          <w:szCs w:val="28"/>
        </w:rPr>
        <w:t xml:space="preserve">            В 2020 году в рамках проекта на территории детского парка была установлена детская игровая площадка. В 2022 году в рамках проекта выполнены следующие виды работ:</w:t>
      </w:r>
    </w:p>
    <w:p w:rsidR="00AD4E45" w:rsidRPr="004D742D" w:rsidRDefault="00AD4E45" w:rsidP="00AD4E45">
      <w:pPr>
        <w:pStyle w:val="a7"/>
        <w:spacing w:after="0" w:line="240" w:lineRule="auto"/>
        <w:ind w:left="0"/>
        <w:rPr>
          <w:rFonts w:ascii="Times New Roman" w:hAnsi="Times New Roman"/>
          <w:color w:val="000000"/>
          <w:sz w:val="24"/>
        </w:rPr>
      </w:pPr>
      <w:r w:rsidRPr="004D742D">
        <w:rPr>
          <w:rFonts w:ascii="Times New Roman" w:hAnsi="Times New Roman"/>
          <w:color w:val="000000"/>
          <w:sz w:val="24"/>
        </w:rPr>
        <w:t>- устройство ограждения парка (фасадная часть, хозяйственная часть);</w:t>
      </w:r>
    </w:p>
    <w:p w:rsidR="00AD4E45" w:rsidRPr="004D742D" w:rsidRDefault="00AD4E45" w:rsidP="00AD4E45">
      <w:pPr>
        <w:pStyle w:val="a7"/>
        <w:spacing w:after="0" w:line="240" w:lineRule="auto"/>
        <w:ind w:left="0"/>
        <w:rPr>
          <w:rFonts w:ascii="Times New Roman" w:hAnsi="Times New Roman"/>
          <w:color w:val="000000"/>
          <w:sz w:val="24"/>
        </w:rPr>
      </w:pPr>
      <w:r w:rsidRPr="004D742D">
        <w:rPr>
          <w:rFonts w:ascii="Times New Roman" w:hAnsi="Times New Roman"/>
          <w:color w:val="000000"/>
          <w:sz w:val="24"/>
        </w:rPr>
        <w:t xml:space="preserve">- устройство тротуара входной зоны.                                                                                   </w:t>
      </w:r>
    </w:p>
    <w:p w:rsidR="00AD4E45" w:rsidRPr="004D742D" w:rsidRDefault="00AD4E45" w:rsidP="00AD4E45">
      <w:pPr>
        <w:pStyle w:val="a7"/>
        <w:spacing w:after="0" w:line="240" w:lineRule="auto"/>
        <w:ind w:left="0" w:firstLine="708"/>
        <w:jc w:val="both"/>
        <w:rPr>
          <w:rFonts w:ascii="Times New Roman" w:hAnsi="Times New Roman"/>
          <w:color w:val="000000"/>
          <w:sz w:val="24"/>
        </w:rPr>
      </w:pPr>
      <w:r w:rsidRPr="004D742D">
        <w:rPr>
          <w:rFonts w:ascii="Times New Roman" w:hAnsi="Times New Roman"/>
          <w:color w:val="000000"/>
          <w:sz w:val="24"/>
        </w:rPr>
        <w:t xml:space="preserve">Для создания комфортных условий предлагается реализовать мероприятия по благоустройству общественной территории, а именно: устройство входной группы, пешеходных дорожек, скамеек и урн, </w:t>
      </w:r>
      <w:proofErr w:type="spellStart"/>
      <w:r w:rsidRPr="004D742D">
        <w:rPr>
          <w:rFonts w:ascii="Times New Roman" w:hAnsi="Times New Roman"/>
          <w:color w:val="000000"/>
          <w:sz w:val="24"/>
        </w:rPr>
        <w:t>пергол</w:t>
      </w:r>
      <w:proofErr w:type="spellEnd"/>
      <w:r w:rsidRPr="004D742D">
        <w:rPr>
          <w:rFonts w:ascii="Times New Roman" w:hAnsi="Times New Roman"/>
          <w:color w:val="000000"/>
          <w:sz w:val="24"/>
        </w:rPr>
        <w:t xml:space="preserve">, предусмотреть устройство освещения, провести озеленение территории согласно современным тенденциям. </w:t>
      </w:r>
      <w:r w:rsidRPr="004D742D">
        <w:rPr>
          <w:rFonts w:ascii="Times New Roman" w:eastAsia="Times New Roman" w:hAnsi="Times New Roman"/>
          <w:color w:val="000000"/>
          <w:sz w:val="24"/>
          <w:lang w:eastAsia="ru-RU"/>
        </w:rPr>
        <w:t>В дальнейшем детский парк  будет расширяться за счет установки новых детских игровых комплексов, спортивных площадок.</w:t>
      </w:r>
    </w:p>
    <w:p w:rsidR="00AD4E45" w:rsidRPr="004D742D" w:rsidRDefault="00AD4E45" w:rsidP="00AD4E45">
      <w:pPr>
        <w:pStyle w:val="a7"/>
        <w:spacing w:after="0" w:line="240" w:lineRule="auto"/>
        <w:ind w:left="0" w:firstLine="708"/>
        <w:jc w:val="both"/>
        <w:rPr>
          <w:rFonts w:ascii="Times New Roman" w:eastAsia="Times New Roman" w:hAnsi="Times New Roman"/>
          <w:color w:val="000000"/>
          <w:sz w:val="24"/>
          <w:lang w:eastAsia="ru-RU"/>
        </w:rPr>
      </w:pPr>
      <w:r w:rsidRPr="004D742D">
        <w:rPr>
          <w:rFonts w:ascii="Times New Roman" w:hAnsi="Times New Roman"/>
          <w:color w:val="000000"/>
          <w:sz w:val="24"/>
          <w:szCs w:val="24"/>
        </w:rPr>
        <w:t xml:space="preserve">В рамках проекта проведена работа: устройство основного ограждения, устройство хозяйственного ограждения с хозяйственными воротами, устройство тротуара входной части. </w:t>
      </w:r>
    </w:p>
    <w:p w:rsidR="00AD4E45" w:rsidRPr="004D742D" w:rsidRDefault="00AD4E45" w:rsidP="00AD4E45">
      <w:pPr>
        <w:spacing w:after="0" w:line="240" w:lineRule="auto"/>
        <w:jc w:val="both"/>
        <w:textAlignment w:val="baseline"/>
        <w:outlineLvl w:val="0"/>
        <w:rPr>
          <w:rFonts w:ascii="Times New Roman" w:hAnsi="Times New Roman"/>
          <w:color w:val="000000"/>
          <w:sz w:val="24"/>
          <w:szCs w:val="24"/>
        </w:rPr>
      </w:pPr>
    </w:p>
    <w:p w:rsidR="00AD4E45" w:rsidRPr="004D742D" w:rsidRDefault="00AD4E45" w:rsidP="00AD4E45">
      <w:pPr>
        <w:pStyle w:val="22"/>
        <w:tabs>
          <w:tab w:val="left" w:pos="2340"/>
        </w:tabs>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5. Подготовлена презентация и проведено оформление территорий к празднованию 77-й годовщины Победы в Вов и празднования Нового года.</w:t>
      </w:r>
    </w:p>
    <w:p w:rsidR="00AD4E45" w:rsidRPr="004D742D" w:rsidRDefault="00AD4E45" w:rsidP="00AD4E45">
      <w:pPr>
        <w:pStyle w:val="22"/>
        <w:tabs>
          <w:tab w:val="left" w:pos="2340"/>
          <w:tab w:val="left" w:pos="5535"/>
        </w:tabs>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6. Высажены деревья в количестве 745 шт., 435 кустарников, цветочная рассада - 2800 шт.</w:t>
      </w:r>
    </w:p>
    <w:p w:rsidR="00AD4E45" w:rsidRPr="004D742D" w:rsidRDefault="00AD4E45" w:rsidP="00AD4E45">
      <w:pPr>
        <w:tabs>
          <w:tab w:val="left" w:pos="1200"/>
          <w:tab w:val="left" w:pos="6300"/>
        </w:tabs>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7. Проведены весенний и осенний месячники по благоустройству территорий.</w:t>
      </w:r>
    </w:p>
    <w:p w:rsidR="00AD4E45" w:rsidRPr="004D742D" w:rsidRDefault="00AD4E45" w:rsidP="00AD4E45">
      <w:pPr>
        <w:pStyle w:val="22"/>
        <w:tabs>
          <w:tab w:val="left" w:pos="2340"/>
        </w:tabs>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8. Подготовлена презентация  и проведено оформление территорий к празднованию Нового года.</w:t>
      </w:r>
    </w:p>
    <w:p w:rsidR="00AD4E45" w:rsidRPr="004D742D" w:rsidRDefault="00AD4E45" w:rsidP="00AD4E45">
      <w:pPr>
        <w:spacing w:after="0" w:line="240" w:lineRule="auto"/>
        <w:jc w:val="both"/>
        <w:rPr>
          <w:rFonts w:ascii="Times New Roman" w:hAnsi="Times New Roman"/>
          <w:b/>
          <w:color w:val="000000"/>
          <w:sz w:val="24"/>
          <w:szCs w:val="24"/>
        </w:rPr>
      </w:pPr>
    </w:p>
    <w:p w:rsidR="00AD4E45" w:rsidRPr="004D742D" w:rsidRDefault="00AD4E45" w:rsidP="00AD4E45">
      <w:pPr>
        <w:spacing w:after="0" w:line="240" w:lineRule="auto"/>
        <w:jc w:val="both"/>
        <w:rPr>
          <w:rFonts w:ascii="Times New Roman" w:hAnsi="Times New Roman"/>
          <w:b/>
          <w:color w:val="000000"/>
          <w:sz w:val="24"/>
          <w:szCs w:val="24"/>
        </w:rPr>
      </w:pPr>
      <w:r w:rsidRPr="004D742D">
        <w:rPr>
          <w:rFonts w:ascii="Times New Roman" w:hAnsi="Times New Roman"/>
          <w:b/>
          <w:color w:val="000000"/>
          <w:sz w:val="24"/>
          <w:szCs w:val="24"/>
        </w:rPr>
        <w:t>Градостроительство</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lastRenderedPageBreak/>
        <w:t>1. Выдано градостроительных планов земельных участков по 3 объектам.</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xml:space="preserve">2. Выдано разрешений на строительство по 5 объектам (из них 1 - реконструкция моста через Суходол на автомобильной дороге «Старый </w:t>
      </w:r>
      <w:proofErr w:type="spellStart"/>
      <w:r w:rsidRPr="004D742D">
        <w:rPr>
          <w:rFonts w:ascii="Times New Roman" w:hAnsi="Times New Roman"/>
          <w:color w:val="000000"/>
          <w:sz w:val="24"/>
          <w:szCs w:val="24"/>
        </w:rPr>
        <w:t>Атлаш</w:t>
      </w:r>
      <w:proofErr w:type="spellEnd"/>
      <w:r w:rsidRPr="004D742D">
        <w:rPr>
          <w:rFonts w:ascii="Times New Roman" w:hAnsi="Times New Roman"/>
          <w:color w:val="000000"/>
          <w:sz w:val="24"/>
          <w:szCs w:val="24"/>
        </w:rPr>
        <w:t xml:space="preserve"> - </w:t>
      </w:r>
      <w:proofErr w:type="spellStart"/>
      <w:r w:rsidRPr="004D742D">
        <w:rPr>
          <w:rFonts w:ascii="Times New Roman" w:hAnsi="Times New Roman"/>
          <w:color w:val="000000"/>
          <w:sz w:val="24"/>
          <w:szCs w:val="24"/>
        </w:rPr>
        <w:t>Мосеевка</w:t>
      </w:r>
      <w:proofErr w:type="spellEnd"/>
      <w:r w:rsidRPr="004D742D">
        <w:rPr>
          <w:rFonts w:ascii="Times New Roman" w:hAnsi="Times New Roman"/>
          <w:color w:val="000000"/>
          <w:sz w:val="24"/>
          <w:szCs w:val="24"/>
        </w:rPr>
        <w:t>», 1 - газопровод, 2 - здание магазина, 1- 2-хквартирный жилой дом). По ИЖС: выдано 6 уведомлений о планируемом строительстве, 11 уведомлений о соответствии построенных.</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3. Выдано разрешений на ввод объектов в эксплуатацию на 5 объектам (из них 2 - здание магазина, 2 - газопровод, 1 - 2-хквартирный жилой дом). По ИЖС - выдано 9 уведомлений о соответствии построенных.</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xml:space="preserve">4. </w:t>
      </w:r>
      <w:r w:rsidRPr="004D742D">
        <w:rPr>
          <w:rFonts w:ascii="Times New Roman" w:hAnsi="Times New Roman"/>
          <w:color w:val="000000"/>
          <w:sz w:val="24"/>
          <w:szCs w:val="24"/>
          <w:lang w:eastAsia="ar-SA"/>
        </w:rPr>
        <w:t xml:space="preserve">Проведена работа по оформлению построенных жилых домов и </w:t>
      </w:r>
      <w:proofErr w:type="spellStart"/>
      <w:r w:rsidRPr="004D742D">
        <w:rPr>
          <w:rFonts w:ascii="Times New Roman" w:hAnsi="Times New Roman"/>
          <w:color w:val="000000"/>
          <w:sz w:val="24"/>
          <w:szCs w:val="24"/>
          <w:lang w:eastAsia="ar-SA"/>
        </w:rPr>
        <w:t>пристроев</w:t>
      </w:r>
      <w:proofErr w:type="spellEnd"/>
      <w:r w:rsidRPr="004D742D">
        <w:rPr>
          <w:rFonts w:ascii="Times New Roman" w:hAnsi="Times New Roman"/>
          <w:color w:val="000000"/>
          <w:sz w:val="24"/>
          <w:szCs w:val="24"/>
          <w:lang w:eastAsia="ar-SA"/>
        </w:rPr>
        <w:t xml:space="preserve"> населением, а также участниками федеральных программ; всего за 2022 год введено в эксплуатацию  2000 кв.м. </w:t>
      </w:r>
      <w:r w:rsidRPr="004D742D">
        <w:rPr>
          <w:rFonts w:ascii="Times New Roman" w:hAnsi="Times New Roman"/>
          <w:color w:val="000000"/>
          <w:sz w:val="24"/>
          <w:szCs w:val="24"/>
        </w:rPr>
        <w:t>План ввода жилья на год составляет 1900 кв</w:t>
      </w:r>
      <w:proofErr w:type="gramStart"/>
      <w:r w:rsidRPr="004D742D">
        <w:rPr>
          <w:rFonts w:ascii="Times New Roman" w:hAnsi="Times New Roman"/>
          <w:color w:val="000000"/>
          <w:sz w:val="24"/>
          <w:szCs w:val="24"/>
        </w:rPr>
        <w:t>.м</w:t>
      </w:r>
      <w:proofErr w:type="gramEnd"/>
      <w:r w:rsidRPr="004D742D">
        <w:rPr>
          <w:rFonts w:ascii="Times New Roman" w:hAnsi="Times New Roman"/>
          <w:color w:val="000000"/>
          <w:sz w:val="24"/>
          <w:szCs w:val="24"/>
        </w:rPr>
        <w:t>, выполнение - 105%.</w:t>
      </w:r>
    </w:p>
    <w:p w:rsidR="00AD4E45" w:rsidRPr="004D742D" w:rsidRDefault="00AD4E45" w:rsidP="00AD4E45">
      <w:pPr>
        <w:pStyle w:val="a5"/>
        <w:jc w:val="both"/>
      </w:pPr>
      <w:r w:rsidRPr="004D742D">
        <w:rPr>
          <w:color w:val="000000"/>
        </w:rPr>
        <w:t>5.</w:t>
      </w:r>
      <w:r w:rsidRPr="004D742D">
        <w:t xml:space="preserve"> </w:t>
      </w:r>
      <w:proofErr w:type="gramStart"/>
      <w:r w:rsidRPr="004D742D">
        <w:t>Согласно  исполнения</w:t>
      </w:r>
      <w:proofErr w:type="gramEnd"/>
      <w:r w:rsidRPr="004D742D">
        <w:t xml:space="preserve"> Поручения Правительства Ульяновской области от 23.08.2022 № 241-ПЧ, утвержденного Губернатором Ульяновской области, проведена инвентаризация и собран пакет документов для проведения кадастровых работ и государственной регистрации возникновения  права  на объект недвижимости на индивидуальные жилые дома и </w:t>
      </w:r>
      <w:proofErr w:type="spellStart"/>
      <w:r w:rsidRPr="004D742D">
        <w:t>пристрои</w:t>
      </w:r>
      <w:proofErr w:type="spellEnd"/>
      <w:r w:rsidRPr="004D742D">
        <w:t xml:space="preserve"> по льготной цене в количестве 78 домов площадью 4680 кв.м.</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6. Проведена работа по признанию двух многоквартирных домов аварийными и подлежащими сносу. Пакет документов направлен для включения в областную адресную программу «Переселение граждан, проживающих на территории Ульяновской области, из многоквартирных домов, признанных аварийными, после 1 января 2012 года, в 2018-2030 годах».</w:t>
      </w:r>
    </w:p>
    <w:p w:rsidR="00AD4E45" w:rsidRPr="004D742D" w:rsidRDefault="00AD4E45" w:rsidP="00AD4E45">
      <w:pPr>
        <w:shd w:val="clear" w:color="auto" w:fill="FFFFFF"/>
        <w:spacing w:after="0" w:line="240" w:lineRule="auto"/>
        <w:jc w:val="both"/>
        <w:rPr>
          <w:rFonts w:ascii="Times New Roman" w:hAnsi="Times New Roman"/>
          <w:bCs/>
          <w:color w:val="000000"/>
          <w:sz w:val="24"/>
          <w:szCs w:val="24"/>
        </w:rPr>
      </w:pPr>
      <w:r w:rsidRPr="004D742D">
        <w:rPr>
          <w:rFonts w:ascii="Times New Roman" w:hAnsi="Times New Roman"/>
          <w:bCs/>
          <w:color w:val="000000"/>
          <w:sz w:val="24"/>
          <w:szCs w:val="24"/>
        </w:rPr>
        <w:t>7. Разработаны и утверждены административные регламенты в соответствии с новыми изменениями в законодательстве:</w:t>
      </w:r>
    </w:p>
    <w:p w:rsidR="00AD4E45" w:rsidRPr="004D742D" w:rsidRDefault="00AD4E45" w:rsidP="00AD4E45">
      <w:pPr>
        <w:autoSpaceDE w:val="0"/>
        <w:spacing w:after="0" w:line="240" w:lineRule="auto"/>
        <w:jc w:val="both"/>
        <w:rPr>
          <w:rFonts w:ascii="Times New Roman" w:hAnsi="Times New Roman"/>
          <w:bCs/>
          <w:color w:val="000000"/>
          <w:sz w:val="24"/>
          <w:szCs w:val="24"/>
        </w:rPr>
      </w:pPr>
      <w:r w:rsidRPr="004D742D">
        <w:rPr>
          <w:rFonts w:ascii="Times New Roman" w:hAnsi="Times New Roman"/>
          <w:bCs/>
          <w:color w:val="000000"/>
          <w:sz w:val="24"/>
          <w:szCs w:val="24"/>
        </w:rPr>
        <w:t xml:space="preserve">- «Направление уведомления о соответствии или несоответствии </w:t>
      </w:r>
      <w:proofErr w:type="gramStart"/>
      <w:r w:rsidRPr="004D742D">
        <w:rPr>
          <w:rFonts w:ascii="Times New Roman" w:hAnsi="Times New Roman"/>
          <w:bCs/>
          <w:color w:val="000000"/>
          <w:sz w:val="24"/>
          <w:szCs w:val="24"/>
        </w:rPr>
        <w:t>указанных</w:t>
      </w:r>
      <w:proofErr w:type="gramEnd"/>
      <w:r w:rsidRPr="004D742D">
        <w:rPr>
          <w:rFonts w:ascii="Times New Roman" w:hAnsi="Times New Roman"/>
          <w:bCs/>
          <w:color w:val="000000"/>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 на земельном участке»;</w:t>
      </w:r>
    </w:p>
    <w:p w:rsidR="00AD4E45" w:rsidRPr="004D742D" w:rsidRDefault="00AD4E45" w:rsidP="00AD4E45">
      <w:pPr>
        <w:autoSpaceDE w:val="0"/>
        <w:spacing w:after="0" w:line="240" w:lineRule="auto"/>
        <w:jc w:val="both"/>
        <w:rPr>
          <w:rFonts w:ascii="Times New Roman" w:hAnsi="Times New Roman"/>
          <w:bCs/>
          <w:color w:val="000000"/>
          <w:sz w:val="24"/>
          <w:szCs w:val="24"/>
        </w:rPr>
      </w:pPr>
      <w:r w:rsidRPr="004D742D">
        <w:rPr>
          <w:rFonts w:ascii="Times New Roman" w:hAnsi="Times New Roman"/>
          <w:bCs/>
          <w:color w:val="000000"/>
          <w:sz w:val="24"/>
          <w:szCs w:val="24"/>
        </w:rPr>
        <w:t>- «Направление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AD4E45" w:rsidRPr="004D742D" w:rsidRDefault="00AD4E45" w:rsidP="00AD4E45">
      <w:pPr>
        <w:autoSpaceDE w:val="0"/>
        <w:spacing w:after="0" w:line="240" w:lineRule="auto"/>
        <w:jc w:val="both"/>
        <w:rPr>
          <w:rFonts w:ascii="Times New Roman" w:hAnsi="Times New Roman"/>
          <w:bCs/>
          <w:color w:val="000000"/>
          <w:sz w:val="24"/>
          <w:szCs w:val="24"/>
        </w:rPr>
      </w:pPr>
      <w:r w:rsidRPr="004D742D">
        <w:rPr>
          <w:rFonts w:ascii="Times New Roman" w:hAnsi="Times New Roman"/>
          <w:bCs/>
          <w:color w:val="000000"/>
          <w:sz w:val="24"/>
          <w:szCs w:val="24"/>
        </w:rPr>
        <w:t>- «Принятие решения о переводе жилого помещения в нежилое помещение и нежилого помещения в жилое помещение»;</w:t>
      </w:r>
    </w:p>
    <w:p w:rsidR="00AD4E45" w:rsidRPr="004D742D" w:rsidRDefault="00AD4E45" w:rsidP="00AD4E45">
      <w:pPr>
        <w:autoSpaceDE w:val="0"/>
        <w:spacing w:after="0" w:line="240" w:lineRule="auto"/>
        <w:jc w:val="both"/>
        <w:rPr>
          <w:rFonts w:ascii="Times New Roman" w:hAnsi="Times New Roman"/>
          <w:bCs/>
          <w:color w:val="000000"/>
          <w:sz w:val="24"/>
          <w:szCs w:val="24"/>
        </w:rPr>
      </w:pPr>
      <w:r w:rsidRPr="004D742D">
        <w:rPr>
          <w:rFonts w:ascii="Times New Roman" w:hAnsi="Times New Roman"/>
          <w:bCs/>
          <w:color w:val="000000"/>
          <w:sz w:val="24"/>
          <w:szCs w:val="24"/>
        </w:rPr>
        <w:t>- «Выдача разрешения на установку и эксплуатацию рекламных конструкций, аннулирование такого разрешения»;</w:t>
      </w:r>
    </w:p>
    <w:p w:rsidR="00AD4E45" w:rsidRPr="004D742D" w:rsidRDefault="00AD4E45" w:rsidP="00AD4E45">
      <w:pPr>
        <w:autoSpaceDE w:val="0"/>
        <w:spacing w:after="0" w:line="240" w:lineRule="auto"/>
        <w:jc w:val="both"/>
        <w:rPr>
          <w:rFonts w:ascii="Times New Roman" w:hAnsi="Times New Roman"/>
          <w:bCs/>
          <w:color w:val="000000"/>
          <w:sz w:val="24"/>
          <w:szCs w:val="24"/>
        </w:rPr>
      </w:pPr>
      <w:r w:rsidRPr="004D742D">
        <w:rPr>
          <w:rFonts w:ascii="Times New Roman" w:hAnsi="Times New Roman"/>
          <w:bCs/>
          <w:color w:val="000000"/>
          <w:sz w:val="24"/>
          <w:szCs w:val="24"/>
        </w:rPr>
        <w:t>- «Выдача градостроительного плана»;</w:t>
      </w:r>
    </w:p>
    <w:p w:rsidR="00AD4E45" w:rsidRPr="004D742D" w:rsidRDefault="00AD4E45" w:rsidP="00AD4E45">
      <w:pPr>
        <w:autoSpaceDE w:val="0"/>
        <w:spacing w:after="0" w:line="240" w:lineRule="auto"/>
        <w:jc w:val="both"/>
        <w:rPr>
          <w:rFonts w:ascii="Times New Roman" w:hAnsi="Times New Roman"/>
          <w:bCs/>
          <w:color w:val="000000"/>
          <w:sz w:val="24"/>
          <w:szCs w:val="24"/>
        </w:rPr>
      </w:pPr>
      <w:r w:rsidRPr="004D742D">
        <w:rPr>
          <w:rFonts w:ascii="Times New Roman" w:hAnsi="Times New Roman"/>
          <w:bCs/>
          <w:color w:val="000000"/>
          <w:sz w:val="24"/>
          <w:szCs w:val="24"/>
        </w:rPr>
        <w:t>- «Выдача разрешений на ввод объектов в эксплуатацию при осуществлении строительства, реконструкции объектов капитального строительства»;</w:t>
      </w:r>
    </w:p>
    <w:p w:rsidR="00AD4E45" w:rsidRPr="004D742D" w:rsidRDefault="00AD4E45" w:rsidP="00AD4E45">
      <w:pPr>
        <w:autoSpaceDE w:val="0"/>
        <w:spacing w:after="0" w:line="240" w:lineRule="auto"/>
        <w:jc w:val="both"/>
        <w:rPr>
          <w:rFonts w:ascii="Times New Roman" w:hAnsi="Times New Roman"/>
          <w:bCs/>
          <w:color w:val="000000"/>
          <w:sz w:val="24"/>
          <w:szCs w:val="24"/>
        </w:rPr>
      </w:pPr>
      <w:r w:rsidRPr="004D742D">
        <w:rPr>
          <w:rFonts w:ascii="Times New Roman" w:hAnsi="Times New Roman"/>
          <w:bCs/>
          <w:color w:val="000000"/>
          <w:sz w:val="24"/>
          <w:szCs w:val="24"/>
        </w:rPr>
        <w:t>- «Выдача разрешения на строительство при осуществлении строительства, реконструкции объектов капитального строительства».</w:t>
      </w:r>
    </w:p>
    <w:p w:rsidR="00AD4E45" w:rsidRPr="004D742D" w:rsidRDefault="00AD4E45" w:rsidP="00AD4E45">
      <w:pPr>
        <w:snapToGrid w:val="0"/>
        <w:spacing w:after="0" w:line="240" w:lineRule="auto"/>
        <w:jc w:val="both"/>
        <w:rPr>
          <w:rFonts w:ascii="Times New Roman" w:hAnsi="Times New Roman"/>
          <w:color w:val="000000"/>
          <w:sz w:val="24"/>
          <w:szCs w:val="24"/>
        </w:rPr>
      </w:pPr>
      <w:r w:rsidRPr="004D742D">
        <w:rPr>
          <w:rFonts w:ascii="Times New Roman" w:hAnsi="Times New Roman"/>
          <w:bCs/>
          <w:color w:val="000000"/>
          <w:sz w:val="24"/>
          <w:szCs w:val="24"/>
        </w:rPr>
        <w:t>8. Подготовлена документация на проведение п</w:t>
      </w:r>
      <w:r w:rsidRPr="004D742D">
        <w:rPr>
          <w:rFonts w:ascii="Times New Roman" w:hAnsi="Times New Roman"/>
          <w:color w:val="000000"/>
          <w:sz w:val="24"/>
          <w:szCs w:val="24"/>
        </w:rPr>
        <w:t>убличных слушаний по вопросу предоставления разрешения на условно разрешённый вид использования земельного участка по 3 объектам.</w:t>
      </w:r>
    </w:p>
    <w:p w:rsidR="00AD4E45" w:rsidRPr="004D742D" w:rsidRDefault="00AD4E45" w:rsidP="00AD4E45">
      <w:pPr>
        <w:tabs>
          <w:tab w:val="left" w:pos="4140"/>
          <w:tab w:val="left" w:pos="4245"/>
          <w:tab w:val="center" w:pos="4819"/>
        </w:tabs>
        <w:spacing w:after="0" w:line="240" w:lineRule="auto"/>
        <w:jc w:val="both"/>
        <w:rPr>
          <w:rFonts w:ascii="Times New Roman" w:hAnsi="Times New Roman"/>
          <w:color w:val="000000"/>
          <w:sz w:val="24"/>
          <w:szCs w:val="24"/>
        </w:rPr>
      </w:pPr>
      <w:r w:rsidRPr="004D742D">
        <w:rPr>
          <w:rFonts w:ascii="Times New Roman" w:hAnsi="Times New Roman"/>
          <w:bCs/>
          <w:color w:val="000000"/>
          <w:sz w:val="24"/>
          <w:szCs w:val="24"/>
        </w:rPr>
        <w:t>9</w:t>
      </w:r>
      <w:r w:rsidRPr="004D742D">
        <w:rPr>
          <w:rFonts w:ascii="Times New Roman" w:hAnsi="Times New Roman"/>
          <w:color w:val="000000"/>
          <w:sz w:val="24"/>
          <w:szCs w:val="24"/>
        </w:rPr>
        <w:t>. Создан общественный Совет по рассмотрению вопросов выполнения и соблюдения правил благоустройства территорий и градостроительной политики муниципального образования «Старокулаткинский район».</w:t>
      </w:r>
    </w:p>
    <w:p w:rsidR="00AD4E45" w:rsidRPr="004D742D" w:rsidRDefault="00AD4E45" w:rsidP="00AD4E45">
      <w:pPr>
        <w:tabs>
          <w:tab w:val="left" w:pos="4140"/>
          <w:tab w:val="left" w:pos="4245"/>
          <w:tab w:val="center" w:pos="4819"/>
        </w:tabs>
        <w:spacing w:after="0" w:line="240" w:lineRule="auto"/>
        <w:jc w:val="both"/>
        <w:rPr>
          <w:rFonts w:ascii="Times New Roman" w:hAnsi="Times New Roman"/>
          <w:color w:val="000000"/>
          <w:spacing w:val="2"/>
          <w:sz w:val="24"/>
          <w:szCs w:val="24"/>
        </w:rPr>
      </w:pPr>
      <w:r w:rsidRPr="004D742D">
        <w:rPr>
          <w:rFonts w:ascii="Times New Roman" w:hAnsi="Times New Roman"/>
          <w:color w:val="000000"/>
          <w:spacing w:val="2"/>
          <w:sz w:val="24"/>
          <w:szCs w:val="24"/>
        </w:rPr>
        <w:t>10. Проведена работа по внесению изменений в генеральный план МО «</w:t>
      </w:r>
      <w:proofErr w:type="spellStart"/>
      <w:r w:rsidRPr="004D742D">
        <w:rPr>
          <w:rFonts w:ascii="Times New Roman" w:hAnsi="Times New Roman"/>
          <w:color w:val="000000"/>
          <w:spacing w:val="2"/>
          <w:sz w:val="24"/>
          <w:szCs w:val="24"/>
        </w:rPr>
        <w:t>Старокулаткинское</w:t>
      </w:r>
      <w:proofErr w:type="spellEnd"/>
      <w:r w:rsidRPr="004D742D">
        <w:rPr>
          <w:rFonts w:ascii="Times New Roman" w:hAnsi="Times New Roman"/>
          <w:color w:val="000000"/>
          <w:spacing w:val="2"/>
          <w:sz w:val="24"/>
          <w:szCs w:val="24"/>
        </w:rPr>
        <w:t xml:space="preserve"> городское поселение» (цель: создание инвестиционной площадки - предприятие по переработке мела).</w:t>
      </w:r>
    </w:p>
    <w:p w:rsidR="00AD4E45" w:rsidRPr="004D742D" w:rsidRDefault="00AD4E45" w:rsidP="00AD4E45">
      <w:pPr>
        <w:tabs>
          <w:tab w:val="left" w:pos="4140"/>
          <w:tab w:val="left" w:pos="4245"/>
          <w:tab w:val="center" w:pos="4819"/>
        </w:tabs>
        <w:spacing w:after="0" w:line="240" w:lineRule="auto"/>
        <w:jc w:val="both"/>
        <w:rPr>
          <w:rFonts w:ascii="Times New Roman" w:hAnsi="Times New Roman"/>
          <w:color w:val="000000"/>
          <w:spacing w:val="2"/>
          <w:sz w:val="24"/>
          <w:szCs w:val="24"/>
        </w:rPr>
      </w:pPr>
    </w:p>
    <w:p w:rsidR="00AD4E45" w:rsidRPr="004D742D" w:rsidRDefault="00AD4E45" w:rsidP="00AD4E45">
      <w:pPr>
        <w:spacing w:after="0" w:line="240" w:lineRule="auto"/>
        <w:jc w:val="both"/>
        <w:rPr>
          <w:rFonts w:ascii="Times New Roman" w:hAnsi="Times New Roman"/>
          <w:b/>
          <w:color w:val="000000"/>
          <w:sz w:val="24"/>
          <w:szCs w:val="24"/>
        </w:rPr>
      </w:pPr>
      <w:r w:rsidRPr="004D742D">
        <w:rPr>
          <w:rFonts w:ascii="Times New Roman" w:hAnsi="Times New Roman"/>
          <w:b/>
          <w:color w:val="000000"/>
          <w:sz w:val="24"/>
          <w:szCs w:val="24"/>
        </w:rPr>
        <w:t>Задачи на 2023 год:</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1. Подготовка проекта внесения  изменений в Правила землепользования и застройки муниципальных образований «</w:t>
      </w:r>
      <w:proofErr w:type="spellStart"/>
      <w:r w:rsidRPr="004D742D">
        <w:rPr>
          <w:rFonts w:ascii="Times New Roman" w:hAnsi="Times New Roman"/>
          <w:color w:val="000000"/>
          <w:sz w:val="24"/>
          <w:szCs w:val="24"/>
        </w:rPr>
        <w:t>Старокулаткинское</w:t>
      </w:r>
      <w:proofErr w:type="spellEnd"/>
      <w:r w:rsidRPr="004D742D">
        <w:rPr>
          <w:rFonts w:ascii="Times New Roman" w:hAnsi="Times New Roman"/>
          <w:color w:val="000000"/>
          <w:sz w:val="24"/>
          <w:szCs w:val="24"/>
        </w:rPr>
        <w:t xml:space="preserve"> городское поселение», </w:t>
      </w:r>
      <w:proofErr w:type="spellStart"/>
      <w:r w:rsidRPr="004D742D">
        <w:rPr>
          <w:rFonts w:ascii="Times New Roman" w:hAnsi="Times New Roman"/>
          <w:color w:val="000000"/>
          <w:sz w:val="24"/>
          <w:szCs w:val="24"/>
        </w:rPr>
        <w:t>Мостякское</w:t>
      </w:r>
      <w:proofErr w:type="spellEnd"/>
      <w:r w:rsidRPr="004D742D">
        <w:rPr>
          <w:rFonts w:ascii="Times New Roman" w:hAnsi="Times New Roman"/>
          <w:color w:val="000000"/>
          <w:sz w:val="24"/>
          <w:szCs w:val="24"/>
        </w:rPr>
        <w:t xml:space="preserve">, </w:t>
      </w:r>
      <w:proofErr w:type="spellStart"/>
      <w:r w:rsidRPr="004D742D">
        <w:rPr>
          <w:rFonts w:ascii="Times New Roman" w:hAnsi="Times New Roman"/>
          <w:color w:val="000000"/>
          <w:sz w:val="24"/>
          <w:szCs w:val="24"/>
        </w:rPr>
        <w:t>Терешанское</w:t>
      </w:r>
      <w:proofErr w:type="spellEnd"/>
      <w:r w:rsidRPr="004D742D">
        <w:rPr>
          <w:rFonts w:ascii="Times New Roman" w:hAnsi="Times New Roman"/>
          <w:color w:val="000000"/>
          <w:sz w:val="24"/>
          <w:szCs w:val="24"/>
        </w:rPr>
        <w:t xml:space="preserve">, </w:t>
      </w:r>
      <w:proofErr w:type="spellStart"/>
      <w:r w:rsidRPr="004D742D">
        <w:rPr>
          <w:rFonts w:ascii="Times New Roman" w:hAnsi="Times New Roman"/>
          <w:color w:val="000000"/>
          <w:sz w:val="24"/>
          <w:szCs w:val="24"/>
        </w:rPr>
        <w:t>Зеленовское</w:t>
      </w:r>
      <w:proofErr w:type="spellEnd"/>
      <w:r w:rsidRPr="004D742D">
        <w:rPr>
          <w:rFonts w:ascii="Times New Roman" w:hAnsi="Times New Roman"/>
          <w:color w:val="000000"/>
          <w:sz w:val="24"/>
          <w:szCs w:val="24"/>
        </w:rPr>
        <w:t xml:space="preserve">, </w:t>
      </w:r>
      <w:proofErr w:type="spellStart"/>
      <w:r w:rsidRPr="004D742D">
        <w:rPr>
          <w:rFonts w:ascii="Times New Roman" w:hAnsi="Times New Roman"/>
          <w:color w:val="000000"/>
          <w:sz w:val="24"/>
          <w:szCs w:val="24"/>
        </w:rPr>
        <w:t>Староатлашское</w:t>
      </w:r>
      <w:proofErr w:type="spellEnd"/>
      <w:r w:rsidRPr="004D742D">
        <w:rPr>
          <w:rFonts w:ascii="Times New Roman" w:hAnsi="Times New Roman"/>
          <w:color w:val="000000"/>
          <w:sz w:val="24"/>
          <w:szCs w:val="24"/>
        </w:rPr>
        <w:t xml:space="preserve"> сельские поселения Старокулаткинского района  Ульяновской области;</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2. Разработка плана мероприятий по изменению архитектурного облика и благоустройству по муниципальному образованию «Старокулаткинский район».</w:t>
      </w:r>
    </w:p>
    <w:p w:rsidR="00AD4E45" w:rsidRPr="004D742D" w:rsidRDefault="00AD4E45" w:rsidP="00AD4E45">
      <w:pPr>
        <w:spacing w:after="0" w:line="240" w:lineRule="auto"/>
        <w:jc w:val="both"/>
        <w:rPr>
          <w:rStyle w:val="a9"/>
          <w:rFonts w:ascii="Times New Roman" w:hAnsi="Times New Roman"/>
          <w:sz w:val="24"/>
          <w:szCs w:val="24"/>
        </w:rPr>
      </w:pPr>
      <w:r w:rsidRPr="004D742D">
        <w:rPr>
          <w:rStyle w:val="a9"/>
          <w:rFonts w:ascii="Times New Roman" w:hAnsi="Times New Roman"/>
          <w:color w:val="000000"/>
          <w:sz w:val="24"/>
          <w:szCs w:val="24"/>
        </w:rPr>
        <w:t xml:space="preserve">3. Подготовка документации для участия в государственной программе </w:t>
      </w:r>
      <w:r w:rsidRPr="004D742D">
        <w:rPr>
          <w:rFonts w:ascii="Times New Roman" w:hAnsi="Times New Roman"/>
          <w:color w:val="000000"/>
          <w:sz w:val="24"/>
          <w:szCs w:val="24"/>
        </w:rPr>
        <w:t xml:space="preserve">«Комплексное развитие сельских территорий» </w:t>
      </w:r>
      <w:r w:rsidRPr="004D742D">
        <w:rPr>
          <w:rStyle w:val="a9"/>
          <w:rFonts w:ascii="Times New Roman" w:hAnsi="Times New Roman"/>
          <w:color w:val="000000"/>
          <w:sz w:val="24"/>
          <w:szCs w:val="24"/>
        </w:rPr>
        <w:t>в 2023 году и на 2024,2025,2026 годы.</w:t>
      </w:r>
    </w:p>
    <w:p w:rsidR="00AD4E45" w:rsidRPr="004D742D" w:rsidRDefault="00AD4E45" w:rsidP="00AD4E45">
      <w:pPr>
        <w:spacing w:after="0" w:line="240" w:lineRule="auto"/>
        <w:jc w:val="both"/>
        <w:rPr>
          <w:rStyle w:val="a9"/>
          <w:rFonts w:ascii="Times New Roman" w:hAnsi="Times New Roman"/>
          <w:sz w:val="24"/>
          <w:szCs w:val="24"/>
        </w:rPr>
      </w:pPr>
      <w:r w:rsidRPr="004D742D">
        <w:rPr>
          <w:rFonts w:ascii="Times New Roman" w:hAnsi="Times New Roman"/>
          <w:color w:val="000000"/>
          <w:sz w:val="24"/>
          <w:szCs w:val="24"/>
        </w:rPr>
        <w:lastRenderedPageBreak/>
        <w:t xml:space="preserve">4. Разработка концепции благоустройства общественных территорий для включения в государственную программу «Комплексное развитие сельских территорий» </w:t>
      </w:r>
      <w:r w:rsidRPr="004D742D">
        <w:rPr>
          <w:rStyle w:val="a9"/>
          <w:rFonts w:ascii="Times New Roman" w:hAnsi="Times New Roman"/>
          <w:color w:val="000000"/>
          <w:sz w:val="24"/>
          <w:szCs w:val="24"/>
        </w:rPr>
        <w:t>в 2023 году и на 2024-2026 годы.</w:t>
      </w:r>
    </w:p>
    <w:p w:rsidR="00AD4E45" w:rsidRPr="004D742D" w:rsidRDefault="00AD4E45" w:rsidP="00AD4E45">
      <w:pPr>
        <w:spacing w:after="0" w:line="240" w:lineRule="auto"/>
        <w:jc w:val="both"/>
        <w:rPr>
          <w:rFonts w:ascii="Times New Roman" w:hAnsi="Times New Roman"/>
          <w:sz w:val="24"/>
          <w:szCs w:val="24"/>
        </w:rPr>
      </w:pPr>
    </w:p>
    <w:p w:rsidR="00AD4E45" w:rsidRPr="004D742D" w:rsidRDefault="00AD4E45" w:rsidP="00AD4E45">
      <w:pPr>
        <w:spacing w:after="0" w:line="240" w:lineRule="auto"/>
        <w:jc w:val="both"/>
        <w:rPr>
          <w:rFonts w:ascii="Times New Roman" w:hAnsi="Times New Roman"/>
          <w:sz w:val="24"/>
          <w:szCs w:val="24"/>
        </w:rPr>
      </w:pPr>
    </w:p>
    <w:p w:rsidR="00AD4E45" w:rsidRPr="004D742D" w:rsidRDefault="00AD4E45" w:rsidP="00AD4E45">
      <w:pPr>
        <w:spacing w:after="0" w:line="240" w:lineRule="auto"/>
        <w:ind w:firstLine="709"/>
        <w:jc w:val="center"/>
        <w:rPr>
          <w:rFonts w:ascii="Times New Roman" w:eastAsia="Times New Roman" w:hAnsi="Times New Roman"/>
          <w:b/>
          <w:bCs/>
          <w:color w:val="000000"/>
          <w:sz w:val="24"/>
          <w:szCs w:val="24"/>
          <w:lang w:eastAsia="ru-RU"/>
        </w:rPr>
      </w:pPr>
      <w:r w:rsidRPr="004D742D">
        <w:rPr>
          <w:rFonts w:ascii="Times New Roman" w:eastAsia="Times New Roman" w:hAnsi="Times New Roman"/>
          <w:b/>
          <w:bCs/>
          <w:color w:val="000000"/>
          <w:sz w:val="24"/>
          <w:szCs w:val="24"/>
          <w:lang w:eastAsia="ru-RU"/>
        </w:rPr>
        <w:t>ОХРАНА ОКРУЖАЮЩЕЙ СРЕДЫ</w:t>
      </w:r>
    </w:p>
    <w:p w:rsidR="00AD4E45" w:rsidRPr="004D742D" w:rsidRDefault="00AD4E45" w:rsidP="00AD4E45">
      <w:pPr>
        <w:spacing w:after="0" w:line="240" w:lineRule="auto"/>
        <w:ind w:firstLine="709"/>
        <w:jc w:val="center"/>
        <w:rPr>
          <w:rFonts w:ascii="Times New Roman" w:eastAsia="Times New Roman" w:hAnsi="Times New Roman"/>
          <w:color w:val="000000"/>
          <w:sz w:val="24"/>
          <w:szCs w:val="24"/>
          <w:lang w:eastAsia="ru-RU"/>
        </w:rPr>
      </w:pPr>
    </w:p>
    <w:p w:rsidR="00AD4E45" w:rsidRPr="004D742D" w:rsidRDefault="00AD4E45" w:rsidP="00AD4E45">
      <w:pPr>
        <w:pStyle w:val="a5"/>
        <w:ind w:firstLine="708"/>
        <w:jc w:val="both"/>
        <w:rPr>
          <w:color w:val="000000"/>
        </w:rPr>
      </w:pPr>
      <w:r w:rsidRPr="004D742D">
        <w:rPr>
          <w:color w:val="000000"/>
        </w:rPr>
        <w:t>Основополагающей задачей в области охраны окружающей среды и природопользования является оздоровление экологической обстановки,  сохранение и восстановление природных экосистем, создание комфортных и безопасных условий для проживания человека.</w:t>
      </w:r>
    </w:p>
    <w:p w:rsidR="00AD4E45" w:rsidRPr="004D742D" w:rsidRDefault="00AD4E45" w:rsidP="00AD4E45">
      <w:pPr>
        <w:pStyle w:val="a5"/>
        <w:ind w:firstLine="708"/>
        <w:jc w:val="both"/>
        <w:rPr>
          <w:color w:val="000000"/>
        </w:rPr>
      </w:pPr>
      <w:r w:rsidRPr="004D742D">
        <w:rPr>
          <w:color w:val="000000"/>
        </w:rPr>
        <w:t>В 2022 году, как и в прошлые годы, в  районе  пристальное внимание уделяется проблеме экологической обстановки района.</w:t>
      </w:r>
    </w:p>
    <w:p w:rsidR="00AD4E45" w:rsidRPr="004D742D" w:rsidRDefault="00AD4E45" w:rsidP="00AD4E45">
      <w:pPr>
        <w:pStyle w:val="a5"/>
        <w:ind w:firstLine="708"/>
        <w:jc w:val="both"/>
        <w:rPr>
          <w:color w:val="000000"/>
        </w:rPr>
      </w:pPr>
      <w:r w:rsidRPr="004D742D">
        <w:rPr>
          <w:color w:val="000000"/>
        </w:rPr>
        <w:t xml:space="preserve">В рамках своей деятельности экологическая служба постоянно взаимодействует с исполнительными органами государственной власти Ульяновской области, </w:t>
      </w:r>
      <w:proofErr w:type="spellStart"/>
      <w:r w:rsidRPr="004D742D">
        <w:rPr>
          <w:color w:val="000000"/>
        </w:rPr>
        <w:t>Кузоватовской</w:t>
      </w:r>
      <w:proofErr w:type="spellEnd"/>
      <w:r w:rsidRPr="004D742D">
        <w:rPr>
          <w:color w:val="000000"/>
        </w:rPr>
        <w:t xml:space="preserve"> районной станцией по борьбе с болезнями животных, Центром гигиены и эпидемиологии Ульяновской области в </w:t>
      </w:r>
      <w:proofErr w:type="spellStart"/>
      <w:r w:rsidRPr="004D742D">
        <w:rPr>
          <w:color w:val="000000"/>
        </w:rPr>
        <w:t>Кузоватовском</w:t>
      </w:r>
      <w:proofErr w:type="spellEnd"/>
      <w:r w:rsidRPr="004D742D">
        <w:rPr>
          <w:color w:val="000000"/>
        </w:rPr>
        <w:t xml:space="preserve"> районе, прокуратурой, полицией. Для жителей района организована  «горячая линия» и консультационный пункт  по вопросам природопользования и экологии.</w:t>
      </w:r>
    </w:p>
    <w:p w:rsidR="00AD4E45" w:rsidRPr="004D742D" w:rsidRDefault="00AD4E45" w:rsidP="00AD4E45">
      <w:pPr>
        <w:pStyle w:val="a5"/>
        <w:ind w:firstLine="708"/>
        <w:jc w:val="both"/>
        <w:rPr>
          <w:color w:val="000000"/>
        </w:rPr>
      </w:pPr>
      <w:r w:rsidRPr="004D742D">
        <w:rPr>
          <w:color w:val="000000"/>
        </w:rPr>
        <w:t>В течение 2022 года ежеквартально  проводились заседания общественного экологического совета, где рассматривались вопросы организации сбора и вывоза твердых коммунальных отходов, согласования мест размещения контейнерных площадок, участия Совета в проводимых экологических акциях, об уходе за зелеными насаждениями.</w:t>
      </w:r>
    </w:p>
    <w:p w:rsidR="00AD4E45" w:rsidRPr="004D742D" w:rsidRDefault="00AD4E45" w:rsidP="00AD4E45">
      <w:pPr>
        <w:pStyle w:val="a5"/>
        <w:ind w:firstLine="708"/>
        <w:jc w:val="both"/>
        <w:rPr>
          <w:color w:val="000000"/>
        </w:rPr>
      </w:pPr>
      <w:r w:rsidRPr="004D742D">
        <w:rPr>
          <w:color w:val="000000"/>
        </w:rPr>
        <w:t>В средствах массовой информации было размещено 20 информационно-аналитических материалов и публикаций экологической тематики (в районной газете «</w:t>
      </w:r>
      <w:proofErr w:type="spellStart"/>
      <w:r w:rsidRPr="004D742D">
        <w:rPr>
          <w:color w:val="000000"/>
        </w:rPr>
        <w:t>Кумяк</w:t>
      </w:r>
      <w:proofErr w:type="spellEnd"/>
      <w:r w:rsidRPr="004D742D">
        <w:rPr>
          <w:color w:val="000000"/>
        </w:rPr>
        <w:t xml:space="preserve"> </w:t>
      </w:r>
      <w:proofErr w:type="spellStart"/>
      <w:r w:rsidRPr="004D742D">
        <w:rPr>
          <w:color w:val="000000"/>
        </w:rPr>
        <w:t>кюч</w:t>
      </w:r>
      <w:proofErr w:type="spellEnd"/>
      <w:r w:rsidRPr="004D742D">
        <w:rPr>
          <w:color w:val="000000"/>
        </w:rPr>
        <w:t>», на сайте администрации МО «</w:t>
      </w:r>
      <w:r w:rsidRPr="004D742D">
        <w:rPr>
          <w:bCs/>
          <w:color w:val="000000"/>
        </w:rPr>
        <w:t>Старокулаткинский</w:t>
      </w:r>
      <w:r w:rsidRPr="004D742D">
        <w:rPr>
          <w:color w:val="000000"/>
        </w:rPr>
        <w:t xml:space="preserve"> район», социальных сетях).</w:t>
      </w:r>
    </w:p>
    <w:p w:rsidR="00AD4E45" w:rsidRPr="004D742D" w:rsidRDefault="00AD4E45" w:rsidP="00AD4E45">
      <w:pPr>
        <w:pStyle w:val="a5"/>
        <w:ind w:firstLine="708"/>
        <w:jc w:val="both"/>
        <w:rPr>
          <w:color w:val="000000"/>
        </w:rPr>
      </w:pPr>
      <w:r w:rsidRPr="004D742D">
        <w:rPr>
          <w:color w:val="000000"/>
        </w:rPr>
        <w:t xml:space="preserve">В 2022 году также проводилась работа по рассмотрению устных и письменных обращений граждан с выездом на место. За 12 месяцев поступило 14 обращения от жителей района. По проведённому анализу большинство обращений - по теме сносу аварийных деревьев и  размещению  контейнерных площадок (расстояние не соответствует санитарным нормам).   Поступало письменное обращение жителей села </w:t>
      </w:r>
      <w:proofErr w:type="gramStart"/>
      <w:r w:rsidRPr="004D742D">
        <w:rPr>
          <w:color w:val="000000"/>
        </w:rPr>
        <w:t>Новый</w:t>
      </w:r>
      <w:proofErr w:type="gramEnd"/>
      <w:r w:rsidRPr="004D742D">
        <w:rPr>
          <w:color w:val="000000"/>
        </w:rPr>
        <w:t xml:space="preserve"> </w:t>
      </w:r>
      <w:proofErr w:type="spellStart"/>
      <w:r w:rsidRPr="004D742D">
        <w:rPr>
          <w:color w:val="000000"/>
        </w:rPr>
        <w:t>Мостяк</w:t>
      </w:r>
      <w:proofErr w:type="spellEnd"/>
      <w:r w:rsidRPr="004D742D">
        <w:rPr>
          <w:color w:val="000000"/>
        </w:rPr>
        <w:t xml:space="preserve"> по вопросу </w:t>
      </w:r>
      <w:proofErr w:type="spellStart"/>
      <w:r w:rsidRPr="004D742D">
        <w:rPr>
          <w:color w:val="000000"/>
        </w:rPr>
        <w:t>заилениия</w:t>
      </w:r>
      <w:proofErr w:type="spellEnd"/>
      <w:r w:rsidRPr="004D742D">
        <w:rPr>
          <w:color w:val="000000"/>
        </w:rPr>
        <w:t xml:space="preserve"> и зарастания русла реки </w:t>
      </w:r>
      <w:proofErr w:type="spellStart"/>
      <w:r w:rsidRPr="004D742D">
        <w:rPr>
          <w:color w:val="000000"/>
        </w:rPr>
        <w:t>Мостяк</w:t>
      </w:r>
      <w:proofErr w:type="spellEnd"/>
      <w:r w:rsidRPr="004D742D">
        <w:rPr>
          <w:color w:val="000000"/>
        </w:rPr>
        <w:t>, что приводит  к ухудшению экологической обстановки в населенной зоне; на месте проведено обследование.</w:t>
      </w:r>
    </w:p>
    <w:p w:rsidR="00AD4E45" w:rsidRPr="004D742D" w:rsidRDefault="00AD4E45" w:rsidP="00AD4E45">
      <w:pPr>
        <w:pStyle w:val="a5"/>
        <w:ind w:firstLine="708"/>
        <w:jc w:val="both"/>
        <w:rPr>
          <w:color w:val="000000"/>
        </w:rPr>
      </w:pPr>
      <w:proofErr w:type="gramStart"/>
      <w:r w:rsidRPr="004D742D">
        <w:rPr>
          <w:color w:val="000000"/>
        </w:rPr>
        <w:t xml:space="preserve">В рамках государственной программы Ульяновской области «Охрана окружающей среды и восстановление природных ресурсов Ульяновской области на 2014-2020 годы» на средства областного бюджета  в сумме 100 тысяч рублей на реализацию мероприятий,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проведены мероприятия по благоустройству родника «Водокачка-1» в селе Старый </w:t>
      </w:r>
      <w:proofErr w:type="spellStart"/>
      <w:r w:rsidRPr="004D742D">
        <w:rPr>
          <w:color w:val="000000"/>
        </w:rPr>
        <w:t>Атлаш</w:t>
      </w:r>
      <w:proofErr w:type="spellEnd"/>
      <w:r w:rsidRPr="004D742D">
        <w:rPr>
          <w:color w:val="000000"/>
        </w:rPr>
        <w:t xml:space="preserve"> МО «</w:t>
      </w:r>
      <w:proofErr w:type="spellStart"/>
      <w:r w:rsidRPr="004D742D">
        <w:rPr>
          <w:color w:val="000000"/>
        </w:rPr>
        <w:t>Староатлашское</w:t>
      </w:r>
      <w:proofErr w:type="spellEnd"/>
      <w:r w:rsidRPr="004D742D">
        <w:rPr>
          <w:color w:val="000000"/>
        </w:rPr>
        <w:t xml:space="preserve"> сельское</w:t>
      </w:r>
      <w:proofErr w:type="gramEnd"/>
      <w:r w:rsidRPr="004D742D">
        <w:rPr>
          <w:color w:val="000000"/>
        </w:rPr>
        <w:t xml:space="preserve">  поселение»: проведена очистка территории, русла родника, установлен дубовый сруб, сделана зона отдыха, из плит проложена дорожка.</w:t>
      </w:r>
    </w:p>
    <w:p w:rsidR="00AD4E45" w:rsidRPr="004D742D" w:rsidRDefault="00AD4E45" w:rsidP="00AD4E45">
      <w:pPr>
        <w:pStyle w:val="a5"/>
        <w:jc w:val="both"/>
        <w:rPr>
          <w:color w:val="000000"/>
        </w:rPr>
      </w:pPr>
      <w:r w:rsidRPr="004D742D">
        <w:rPr>
          <w:color w:val="000000"/>
        </w:rPr>
        <w:t xml:space="preserve">             В рамках муниципальных субботников проведены мероприятия по очистке остальных родников, используемых населением для питьевых нужд. Во всех поселениях согласно составленным планам проведены запланированные акции «Вода России»: очистка русла рек от мусора  на территории  МО «Старокулаткинский район», где активное участие приняли волонтеры нашего района.</w:t>
      </w:r>
    </w:p>
    <w:p w:rsidR="00AD4E45" w:rsidRPr="004D742D" w:rsidRDefault="00AD4E45" w:rsidP="00AD4E45">
      <w:pPr>
        <w:pStyle w:val="a5"/>
        <w:ind w:firstLine="708"/>
        <w:jc w:val="both"/>
        <w:rPr>
          <w:color w:val="000000"/>
        </w:rPr>
      </w:pPr>
      <w:r w:rsidRPr="004D742D">
        <w:rPr>
          <w:color w:val="000000"/>
        </w:rPr>
        <w:t xml:space="preserve">На средства областного бюджета в сумме </w:t>
      </w:r>
      <w:r w:rsidRPr="004D742D">
        <w:rPr>
          <w:snapToGrid w:val="0"/>
          <w:color w:val="000000"/>
        </w:rPr>
        <w:t>28,7 тыс</w:t>
      </w:r>
      <w:proofErr w:type="gramStart"/>
      <w:r w:rsidRPr="004D742D">
        <w:rPr>
          <w:snapToGrid w:val="0"/>
          <w:color w:val="000000"/>
        </w:rPr>
        <w:t>.р</w:t>
      </w:r>
      <w:proofErr w:type="gramEnd"/>
      <w:r w:rsidRPr="004D742D">
        <w:rPr>
          <w:snapToGrid w:val="0"/>
          <w:color w:val="000000"/>
        </w:rPr>
        <w:t xml:space="preserve">ублей на </w:t>
      </w:r>
      <w:r w:rsidRPr="004D742D">
        <w:rPr>
          <w:color w:val="000000"/>
        </w:rPr>
        <w:t>реализацию мероприятий, связанных с выполнением работ по оборудованию контейнерных площадок (в том числе и для раздельного сбора отходов), расположенных на территории Ульяновской области, оборудована 1 контейнерная площадка.</w:t>
      </w:r>
    </w:p>
    <w:p w:rsidR="00AD4E45" w:rsidRPr="004D742D" w:rsidRDefault="00AD4E45" w:rsidP="00AD4E45">
      <w:pPr>
        <w:spacing w:after="0" w:line="240" w:lineRule="auto"/>
        <w:ind w:firstLine="708"/>
        <w:jc w:val="both"/>
        <w:rPr>
          <w:rFonts w:ascii="Times New Roman" w:hAnsi="Times New Roman"/>
          <w:color w:val="000000"/>
          <w:sz w:val="24"/>
          <w:szCs w:val="24"/>
        </w:rPr>
      </w:pPr>
      <w:r w:rsidRPr="004D742D">
        <w:rPr>
          <w:rFonts w:ascii="Times New Roman" w:hAnsi="Times New Roman"/>
          <w:color w:val="000000"/>
          <w:sz w:val="24"/>
          <w:szCs w:val="24"/>
        </w:rPr>
        <w:t xml:space="preserve">Обустройство площадок накопления ТКО даст возможность для улучшения экологической ситуации в муниципальном образовании «Старокулаткинский район», снизить загрязнение сельской территории, сократить объемы и темпы роста несанкционированных свалок,  защитить от неблагоприятных воздействий антропогенного характера. </w:t>
      </w:r>
    </w:p>
    <w:p w:rsidR="00AD4E45" w:rsidRPr="004D742D" w:rsidRDefault="00AD4E45" w:rsidP="00AD4E45">
      <w:pPr>
        <w:pStyle w:val="NoSpacing"/>
        <w:ind w:firstLine="720"/>
        <w:jc w:val="both"/>
        <w:rPr>
          <w:rFonts w:ascii="Times New Roman" w:hAnsi="Times New Roman"/>
          <w:color w:val="000000"/>
          <w:sz w:val="24"/>
          <w:szCs w:val="24"/>
        </w:rPr>
      </w:pPr>
      <w:r w:rsidRPr="004D742D">
        <w:rPr>
          <w:rFonts w:ascii="Times New Roman" w:hAnsi="Times New Roman"/>
          <w:color w:val="000000"/>
          <w:sz w:val="24"/>
          <w:szCs w:val="24"/>
        </w:rPr>
        <w:t>Целевой показатель «Доля организаций частной формы собственности в сфере услуг по сбору и транспортированию твёрдых коммунальных отх</w:t>
      </w:r>
      <w:r w:rsidRPr="004D742D">
        <w:rPr>
          <w:rFonts w:ascii="Times New Roman" w:hAnsi="Times New Roman"/>
          <w:color w:val="000000"/>
          <w:sz w:val="24"/>
          <w:szCs w:val="24"/>
        </w:rPr>
        <w:t>о</w:t>
      </w:r>
      <w:r w:rsidRPr="004D742D">
        <w:rPr>
          <w:rFonts w:ascii="Times New Roman" w:hAnsi="Times New Roman"/>
          <w:color w:val="000000"/>
          <w:sz w:val="24"/>
          <w:szCs w:val="24"/>
        </w:rPr>
        <w:t>дов» на 2022 год – 100%, значение показателя – 100% (выполнение – 100%).</w:t>
      </w:r>
    </w:p>
    <w:p w:rsidR="00AD4E45" w:rsidRPr="004D742D" w:rsidRDefault="00AD4E45" w:rsidP="00AD4E45">
      <w:pPr>
        <w:pStyle w:val="NoSpacing"/>
        <w:ind w:firstLine="720"/>
        <w:jc w:val="both"/>
        <w:rPr>
          <w:rFonts w:ascii="Times New Roman" w:hAnsi="Times New Roman"/>
          <w:bCs/>
          <w:color w:val="000000"/>
          <w:sz w:val="24"/>
          <w:szCs w:val="24"/>
          <w:shd w:val="clear" w:color="auto" w:fill="FFFFFF"/>
        </w:rPr>
      </w:pPr>
      <w:r w:rsidRPr="004D742D">
        <w:rPr>
          <w:rFonts w:ascii="Times New Roman" w:hAnsi="Times New Roman"/>
          <w:bCs/>
          <w:color w:val="000000"/>
          <w:sz w:val="24"/>
          <w:szCs w:val="24"/>
          <w:shd w:val="clear" w:color="auto" w:fill="FFFFFF"/>
        </w:rPr>
        <w:lastRenderedPageBreak/>
        <w:t xml:space="preserve">В 2022 году завершена разработка декларации безопасности гидротехнического сооружения </w:t>
      </w:r>
      <w:r w:rsidRPr="004D742D">
        <w:rPr>
          <w:rFonts w:ascii="Times New Roman" w:hAnsi="Times New Roman"/>
          <w:color w:val="000000"/>
          <w:sz w:val="24"/>
          <w:szCs w:val="24"/>
        </w:rPr>
        <w:t>в 5 км к СВ с</w:t>
      </w:r>
      <w:proofErr w:type="gramStart"/>
      <w:r w:rsidRPr="004D742D">
        <w:rPr>
          <w:rFonts w:ascii="Times New Roman" w:hAnsi="Times New Roman"/>
          <w:color w:val="000000"/>
          <w:sz w:val="24"/>
          <w:szCs w:val="24"/>
        </w:rPr>
        <w:t>.С</w:t>
      </w:r>
      <w:proofErr w:type="gramEnd"/>
      <w:r w:rsidRPr="004D742D">
        <w:rPr>
          <w:rFonts w:ascii="Times New Roman" w:hAnsi="Times New Roman"/>
          <w:color w:val="000000"/>
          <w:sz w:val="24"/>
          <w:szCs w:val="24"/>
        </w:rPr>
        <w:t>редняя Терешка на р.Терешка Старокулаткинского района Ульяновской области</w:t>
      </w:r>
      <w:r w:rsidRPr="004D742D">
        <w:rPr>
          <w:rFonts w:ascii="Times New Roman" w:hAnsi="Times New Roman"/>
          <w:bCs/>
          <w:color w:val="000000"/>
          <w:sz w:val="24"/>
          <w:szCs w:val="24"/>
          <w:shd w:val="clear" w:color="auto" w:fill="FFFFFF"/>
        </w:rPr>
        <w:t xml:space="preserve">. Два сооружения </w:t>
      </w:r>
      <w:proofErr w:type="gramStart"/>
      <w:r w:rsidRPr="004D742D">
        <w:rPr>
          <w:rFonts w:ascii="Times New Roman" w:hAnsi="Times New Roman"/>
          <w:bCs/>
          <w:color w:val="000000"/>
          <w:sz w:val="24"/>
          <w:szCs w:val="24"/>
          <w:shd w:val="clear" w:color="auto" w:fill="FFFFFF"/>
        </w:rPr>
        <w:t>стоят на учете</w:t>
      </w:r>
      <w:proofErr w:type="gramEnd"/>
      <w:r w:rsidRPr="004D742D">
        <w:rPr>
          <w:rFonts w:ascii="Times New Roman" w:hAnsi="Times New Roman"/>
          <w:bCs/>
          <w:color w:val="000000"/>
          <w:sz w:val="24"/>
          <w:szCs w:val="24"/>
          <w:shd w:val="clear" w:color="auto" w:fill="FFFFFF"/>
        </w:rPr>
        <w:t xml:space="preserve"> как бесхозные объекты.</w:t>
      </w:r>
    </w:p>
    <w:p w:rsidR="00AD4E45" w:rsidRPr="004D742D" w:rsidRDefault="00AD4E45" w:rsidP="00AD4E45">
      <w:pPr>
        <w:pStyle w:val="NoSpacing"/>
        <w:ind w:firstLine="720"/>
        <w:jc w:val="both"/>
        <w:rPr>
          <w:rFonts w:ascii="Times New Roman" w:hAnsi="Times New Roman"/>
          <w:color w:val="000000"/>
          <w:sz w:val="24"/>
          <w:szCs w:val="24"/>
        </w:rPr>
      </w:pPr>
      <w:r w:rsidRPr="004D742D">
        <w:rPr>
          <w:rFonts w:ascii="Times New Roman" w:hAnsi="Times New Roman"/>
          <w:color w:val="000000"/>
          <w:sz w:val="24"/>
          <w:szCs w:val="24"/>
          <w:lang w:eastAsia="ru-RU"/>
        </w:rPr>
        <w:t>В рамках проведения акции «Сад памяти» в муниципальном образовании «</w:t>
      </w:r>
      <w:proofErr w:type="spellStart"/>
      <w:r w:rsidRPr="004D742D">
        <w:rPr>
          <w:rFonts w:ascii="Times New Roman" w:hAnsi="Times New Roman"/>
          <w:color w:val="000000"/>
          <w:sz w:val="24"/>
          <w:szCs w:val="24"/>
          <w:lang w:eastAsia="ru-RU"/>
        </w:rPr>
        <w:t>Терешанское</w:t>
      </w:r>
      <w:proofErr w:type="spellEnd"/>
      <w:r w:rsidRPr="004D742D">
        <w:rPr>
          <w:rFonts w:ascii="Times New Roman" w:hAnsi="Times New Roman"/>
          <w:color w:val="000000"/>
          <w:sz w:val="24"/>
          <w:szCs w:val="24"/>
          <w:lang w:eastAsia="ru-RU"/>
        </w:rPr>
        <w:t xml:space="preserve"> сельское поселение» в 2022 году было высажено 100 саженцев яблони. Особую благодарность хочется выразить за приглашение на акцию «Восстановление лесов» и предоставление саженцев </w:t>
      </w:r>
      <w:proofErr w:type="spellStart"/>
      <w:r w:rsidRPr="004D742D">
        <w:rPr>
          <w:rFonts w:ascii="Times New Roman" w:hAnsi="Times New Roman"/>
          <w:color w:val="000000"/>
          <w:sz w:val="24"/>
          <w:szCs w:val="24"/>
          <w:lang w:eastAsia="ru-RU"/>
        </w:rPr>
        <w:t>Старокулаткинскому</w:t>
      </w:r>
      <w:proofErr w:type="spellEnd"/>
      <w:r w:rsidRPr="004D742D">
        <w:rPr>
          <w:rFonts w:ascii="Times New Roman" w:hAnsi="Times New Roman"/>
          <w:color w:val="000000"/>
          <w:sz w:val="24"/>
          <w:szCs w:val="24"/>
          <w:lang w:eastAsia="ru-RU"/>
        </w:rPr>
        <w:t xml:space="preserve"> лесничеству. Высажено весной 6 тысяч саженцев сосен с участием учеников второй школы. Согласно плану-графику по сносу аварийных деревьев и оформленных актов на снос сухостойных деревьев и проведение санитарной и омолаживающей обрезки деревьев на территории района были признаны аварийными 117 шт., 80 деревьев - омолаживающая обрезка.</w:t>
      </w:r>
    </w:p>
    <w:p w:rsidR="00AD4E45" w:rsidRPr="004D742D" w:rsidRDefault="00AD4E45" w:rsidP="00AD4E45">
      <w:pPr>
        <w:pStyle w:val="a5"/>
        <w:jc w:val="both"/>
        <w:rPr>
          <w:color w:val="000000"/>
        </w:rPr>
      </w:pPr>
      <w:r w:rsidRPr="004D742D">
        <w:rPr>
          <w:color w:val="000000"/>
        </w:rPr>
        <w:t xml:space="preserve">           В рамках повышения экологической культуры и воспитания граждан района в 2022 году были проведены следующие мероприятия экологической направленности:</w:t>
      </w:r>
    </w:p>
    <w:p w:rsidR="00AD4E45" w:rsidRPr="004D742D" w:rsidRDefault="00AD4E45" w:rsidP="00AD4E45">
      <w:pPr>
        <w:pStyle w:val="a5"/>
        <w:jc w:val="both"/>
        <w:rPr>
          <w:color w:val="000000"/>
        </w:rPr>
      </w:pPr>
      <w:r w:rsidRPr="004D742D">
        <w:rPr>
          <w:color w:val="000000"/>
        </w:rPr>
        <w:t>- на территории района проведены субботники (акция «Марш парков», «Чистый поселок», «Зеленая Россия», «Сделаем наш поселок чище») с привлечением населения, общественных и политических объединений, а также учащихся;</w:t>
      </w:r>
    </w:p>
    <w:p w:rsidR="00AD4E45" w:rsidRPr="004D742D" w:rsidRDefault="00AD4E45" w:rsidP="00AD4E45">
      <w:pPr>
        <w:pStyle w:val="a5"/>
        <w:jc w:val="both"/>
        <w:rPr>
          <w:color w:val="000000"/>
        </w:rPr>
      </w:pPr>
      <w:r w:rsidRPr="004D742D">
        <w:rPr>
          <w:color w:val="000000"/>
        </w:rPr>
        <w:t>- проведен конкурс «Покорми птиц зимой» среди учащихся школ и воспитанников детских садов. На территориях образовательных учреждений были развешаны кормушки. Участники конкурса отмечены благодарственными письмами;</w:t>
      </w:r>
    </w:p>
    <w:p w:rsidR="00AD4E45" w:rsidRPr="004D742D" w:rsidRDefault="00AD4E45" w:rsidP="00AD4E45">
      <w:pPr>
        <w:pStyle w:val="a5"/>
        <w:jc w:val="both"/>
        <w:rPr>
          <w:color w:val="000000"/>
        </w:rPr>
      </w:pPr>
      <w:r w:rsidRPr="004D742D">
        <w:rPr>
          <w:color w:val="000000"/>
        </w:rPr>
        <w:t>- в Международный день птиц подвели итоги конкурса скворечников «Птицы прилетели». С участниками конкурса сотрудниками детской школы искусств была проведена беседа о важности охраны птиц, значении пернатых в природе и жизни человека. Лучшие работы отмечены дипломами и благодарственными письмами;</w:t>
      </w:r>
    </w:p>
    <w:p w:rsidR="00AD4E45" w:rsidRPr="004D742D" w:rsidRDefault="00AD4E45" w:rsidP="00AD4E45">
      <w:pPr>
        <w:pStyle w:val="a5"/>
        <w:jc w:val="both"/>
        <w:rPr>
          <w:color w:val="000000"/>
        </w:rPr>
      </w:pPr>
      <w:r w:rsidRPr="004D742D">
        <w:rPr>
          <w:color w:val="000000"/>
        </w:rPr>
        <w:t xml:space="preserve">- библиотечная система  проводила экологические часы. Данные мероприятия направлены на экологическое просвещение учащихся, воспитание экологической культуры и бережного отношения к природе. Учащимся рассказали об экологии, поговорили о глобальном экологическом кризисе, угрожающем нашей планете, о том, что и растения, и животные, и вся окружающая природа нуждаются в нашей защите и охране. Также в ходе мероприятия был представлен обзор книг на тему «экология». Учащиеся активно отвечали на вопросы викторины о животных и растениях. </w:t>
      </w:r>
    </w:p>
    <w:p w:rsidR="00AD4E45" w:rsidRPr="004D742D" w:rsidRDefault="00AD4E45" w:rsidP="00AD4E45">
      <w:pPr>
        <w:pStyle w:val="a5"/>
        <w:ind w:firstLine="708"/>
        <w:jc w:val="both"/>
        <w:rPr>
          <w:color w:val="000000"/>
        </w:rPr>
      </w:pPr>
      <w:r w:rsidRPr="004D742D">
        <w:rPr>
          <w:color w:val="000000"/>
        </w:rPr>
        <w:t xml:space="preserve">Губернатор региона отмечает важность развития </w:t>
      </w:r>
      <w:proofErr w:type="spellStart"/>
      <w:r w:rsidRPr="004D742D">
        <w:rPr>
          <w:color w:val="000000"/>
        </w:rPr>
        <w:t>эковолонтерства</w:t>
      </w:r>
      <w:proofErr w:type="spellEnd"/>
      <w:r w:rsidRPr="004D742D">
        <w:rPr>
          <w:color w:val="000000"/>
        </w:rPr>
        <w:t xml:space="preserve"> среди населения, особенно среди молодежи и подрастающего поколения. Активное участие во всех экологических мероприятиях принимают учащиеся общеобразовательных школ, механико-технологического колледжа, работники районной и сельских администраций, население района, волонтеры, представители малого и среднего бизнеса, работники социальной сферы и многие другие. Открыт приемный пункт  по ртутьсодержащим лампам (об этом размещено  на сайтах). </w:t>
      </w:r>
    </w:p>
    <w:p w:rsidR="00AD4E45" w:rsidRPr="004D742D" w:rsidRDefault="00AD4E45" w:rsidP="00AD4E45">
      <w:pPr>
        <w:pStyle w:val="a5"/>
        <w:jc w:val="both"/>
        <w:rPr>
          <w:color w:val="000000"/>
        </w:rPr>
      </w:pPr>
      <w:r w:rsidRPr="004D742D">
        <w:rPr>
          <w:color w:val="000000"/>
        </w:rPr>
        <w:t xml:space="preserve">          </w:t>
      </w:r>
      <w:proofErr w:type="gramStart"/>
      <w:r w:rsidRPr="004D742D">
        <w:rPr>
          <w:color w:val="000000"/>
        </w:rPr>
        <w:t xml:space="preserve">В завершение хотелось бы сказать, что в </w:t>
      </w:r>
      <w:proofErr w:type="spellStart"/>
      <w:r w:rsidRPr="004D742D">
        <w:rPr>
          <w:color w:val="000000"/>
        </w:rPr>
        <w:t>Старокулаткинском</w:t>
      </w:r>
      <w:proofErr w:type="spellEnd"/>
      <w:r w:rsidRPr="004D742D">
        <w:rPr>
          <w:color w:val="000000"/>
        </w:rPr>
        <w:t xml:space="preserve">  районе </w:t>
      </w:r>
      <w:r w:rsidRPr="004D742D">
        <w:rPr>
          <w:b/>
          <w:color w:val="000000"/>
        </w:rPr>
        <w:t>в планах мероприятий по охране окружающей среды на 2023 год</w:t>
      </w:r>
      <w:r w:rsidRPr="004D742D">
        <w:rPr>
          <w:color w:val="000000"/>
        </w:rPr>
        <w:t xml:space="preserve"> предусмотрено продолжение работ по ликвидации и недопущению образования несанкционированных свалок, проведение разъяснительной работы по вопросам охраны окружающей среды среди населения, охрана зеленых насаждений и водных объектов, в том числе ремонт и содержание гидротехнических сооружений, участие в различных экологических акциях. </w:t>
      </w:r>
      <w:proofErr w:type="gramEnd"/>
    </w:p>
    <w:p w:rsidR="00AD4E45" w:rsidRPr="004D742D" w:rsidRDefault="00AD4E45" w:rsidP="00AD4E45">
      <w:pPr>
        <w:spacing w:after="0" w:line="240" w:lineRule="auto"/>
        <w:jc w:val="center"/>
        <w:rPr>
          <w:rFonts w:ascii="Times New Roman" w:hAnsi="Times New Roman"/>
          <w:b/>
          <w:sz w:val="24"/>
          <w:szCs w:val="24"/>
        </w:rPr>
      </w:pPr>
    </w:p>
    <w:p w:rsidR="00AD4E45" w:rsidRPr="004D742D" w:rsidRDefault="00AD4E45" w:rsidP="00AD4E45">
      <w:pPr>
        <w:spacing w:after="0" w:line="240" w:lineRule="auto"/>
        <w:jc w:val="center"/>
        <w:rPr>
          <w:rFonts w:ascii="Times New Roman" w:hAnsi="Times New Roman"/>
          <w:b/>
          <w:sz w:val="24"/>
          <w:szCs w:val="24"/>
        </w:rPr>
      </w:pPr>
    </w:p>
    <w:p w:rsidR="00AD4E45" w:rsidRPr="004D742D" w:rsidRDefault="00AD4E45" w:rsidP="00AD4E45">
      <w:pPr>
        <w:spacing w:after="0" w:line="240" w:lineRule="auto"/>
        <w:jc w:val="center"/>
        <w:rPr>
          <w:rFonts w:ascii="Times New Roman" w:hAnsi="Times New Roman"/>
          <w:b/>
          <w:sz w:val="24"/>
          <w:szCs w:val="24"/>
        </w:rPr>
      </w:pPr>
      <w:r w:rsidRPr="004D742D">
        <w:rPr>
          <w:rFonts w:ascii="Times New Roman" w:hAnsi="Times New Roman"/>
          <w:b/>
          <w:sz w:val="24"/>
          <w:szCs w:val="24"/>
        </w:rPr>
        <w:t>ДОХОДЫ НАСЕЛЕНИЯ, РЫНОК ТРУДА, ТОРГОВЛЯ,</w:t>
      </w:r>
    </w:p>
    <w:p w:rsidR="00AD4E45" w:rsidRPr="004D742D" w:rsidRDefault="00AD4E45" w:rsidP="00AD4E45">
      <w:pPr>
        <w:spacing w:after="0" w:line="240" w:lineRule="auto"/>
        <w:jc w:val="center"/>
        <w:rPr>
          <w:rFonts w:ascii="Times New Roman" w:hAnsi="Times New Roman"/>
          <w:b/>
          <w:sz w:val="24"/>
          <w:szCs w:val="24"/>
        </w:rPr>
      </w:pPr>
      <w:r w:rsidRPr="004D742D">
        <w:rPr>
          <w:rFonts w:ascii="Times New Roman" w:hAnsi="Times New Roman"/>
          <w:b/>
          <w:sz w:val="24"/>
          <w:szCs w:val="24"/>
        </w:rPr>
        <w:t>ПРЕДПРИНИМАТЕЛЬСТВО</w:t>
      </w: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ind w:firstLine="550"/>
        <w:jc w:val="both"/>
        <w:rPr>
          <w:rFonts w:ascii="Times New Roman" w:hAnsi="Times New Roman"/>
          <w:sz w:val="24"/>
          <w:szCs w:val="24"/>
        </w:rPr>
      </w:pPr>
      <w:r w:rsidRPr="004D742D">
        <w:rPr>
          <w:rFonts w:ascii="Times New Roman" w:hAnsi="Times New Roman"/>
          <w:sz w:val="24"/>
          <w:szCs w:val="24"/>
        </w:rPr>
        <w:t xml:space="preserve">Администрацией муниципального образования «Старокулаткинский район» на постоянной основе ведется работа по улучшению условий труда и созданию новых рабочих мест. За  2022 год создано </w:t>
      </w:r>
      <w:r w:rsidRPr="004D742D">
        <w:rPr>
          <w:rFonts w:ascii="Times New Roman" w:hAnsi="Times New Roman"/>
          <w:b/>
          <w:i/>
          <w:sz w:val="24"/>
          <w:szCs w:val="24"/>
        </w:rPr>
        <w:t>177 новых рабочих</w:t>
      </w:r>
      <w:r w:rsidRPr="004D742D">
        <w:rPr>
          <w:rFonts w:ascii="Times New Roman" w:hAnsi="Times New Roman"/>
          <w:sz w:val="24"/>
          <w:szCs w:val="24"/>
        </w:rPr>
        <w:t xml:space="preserve"> мест при целевом показателе 177 единиц, который утвержден Правительством Ульяновской области. Выполнение плана на 100%. </w:t>
      </w:r>
    </w:p>
    <w:p w:rsidR="00AD4E45" w:rsidRPr="004D742D" w:rsidRDefault="00AD4E45" w:rsidP="00AD4E45">
      <w:pPr>
        <w:pStyle w:val="msobodytextmrcssattr"/>
        <w:shd w:val="clear" w:color="auto" w:fill="FFFFFF"/>
        <w:spacing w:before="0" w:beforeAutospacing="0" w:after="0" w:afterAutospacing="0"/>
        <w:ind w:firstLine="709"/>
        <w:jc w:val="both"/>
        <w:rPr>
          <w:rFonts w:ascii="Arial" w:hAnsi="Arial" w:cs="Arial"/>
          <w:color w:val="000000"/>
        </w:rPr>
      </w:pPr>
      <w:r w:rsidRPr="004D742D">
        <w:rPr>
          <w:color w:val="000000"/>
        </w:rPr>
        <w:t>Новые рабочие места созданы в следующих сферах:</w:t>
      </w:r>
    </w:p>
    <w:p w:rsidR="00AD4E45" w:rsidRPr="004D742D" w:rsidRDefault="00AD4E45" w:rsidP="00AD4E45">
      <w:pPr>
        <w:pStyle w:val="msobodytextmrcssattr"/>
        <w:shd w:val="clear" w:color="auto" w:fill="FFFFFF"/>
        <w:spacing w:before="0" w:beforeAutospacing="0" w:after="0" w:afterAutospacing="0"/>
        <w:ind w:firstLine="709"/>
        <w:jc w:val="both"/>
        <w:rPr>
          <w:rFonts w:ascii="Arial" w:hAnsi="Arial" w:cs="Arial"/>
          <w:color w:val="000000"/>
        </w:rPr>
      </w:pPr>
      <w:r w:rsidRPr="004D742D">
        <w:rPr>
          <w:color w:val="000000"/>
        </w:rPr>
        <w:t>-  сельское хозяйство – </w:t>
      </w:r>
      <w:r w:rsidRPr="004D742D">
        <w:rPr>
          <w:bCs/>
          <w:color w:val="000000"/>
        </w:rPr>
        <w:t>24</w:t>
      </w:r>
      <w:r w:rsidRPr="004D742D">
        <w:rPr>
          <w:color w:val="000000"/>
        </w:rPr>
        <w:t> новых рабочих места;</w:t>
      </w:r>
    </w:p>
    <w:p w:rsidR="00AD4E45" w:rsidRPr="004D742D" w:rsidRDefault="00AD4E45" w:rsidP="00AD4E45">
      <w:pPr>
        <w:pStyle w:val="msobodytextmrcssattr"/>
        <w:shd w:val="clear" w:color="auto" w:fill="FFFFFF"/>
        <w:spacing w:before="0" w:beforeAutospacing="0" w:after="0" w:afterAutospacing="0"/>
        <w:ind w:firstLine="709"/>
        <w:jc w:val="both"/>
        <w:rPr>
          <w:color w:val="000000"/>
        </w:rPr>
      </w:pPr>
      <w:r w:rsidRPr="004D742D">
        <w:rPr>
          <w:color w:val="000000"/>
        </w:rPr>
        <w:t>-  торговля </w:t>
      </w:r>
      <w:r w:rsidRPr="004D742D">
        <w:rPr>
          <w:bCs/>
          <w:color w:val="000000"/>
        </w:rPr>
        <w:t>– 8</w:t>
      </w:r>
      <w:r w:rsidRPr="004D742D">
        <w:rPr>
          <w:color w:val="000000"/>
        </w:rPr>
        <w:t> новых рабочих мест;</w:t>
      </w:r>
    </w:p>
    <w:p w:rsidR="00AD4E45" w:rsidRPr="004D742D" w:rsidRDefault="00AD4E45" w:rsidP="00AD4E45">
      <w:pPr>
        <w:pStyle w:val="msobodytextmrcssattr"/>
        <w:shd w:val="clear" w:color="auto" w:fill="FFFFFF"/>
        <w:spacing w:before="0" w:beforeAutospacing="0" w:after="0" w:afterAutospacing="0"/>
        <w:ind w:firstLine="709"/>
        <w:jc w:val="both"/>
        <w:rPr>
          <w:color w:val="000000"/>
        </w:rPr>
      </w:pPr>
      <w:r w:rsidRPr="004D742D">
        <w:rPr>
          <w:color w:val="000000"/>
        </w:rPr>
        <w:t>- промышленность – 30 рабочих мест;</w:t>
      </w:r>
    </w:p>
    <w:p w:rsidR="00AD4E45" w:rsidRPr="004D742D" w:rsidRDefault="00AD4E45" w:rsidP="00AD4E45">
      <w:pPr>
        <w:pStyle w:val="msobodytextmrcssattr"/>
        <w:shd w:val="clear" w:color="auto" w:fill="FFFFFF"/>
        <w:spacing w:before="0" w:beforeAutospacing="0" w:after="0" w:afterAutospacing="0"/>
        <w:ind w:firstLine="709"/>
        <w:jc w:val="both"/>
        <w:rPr>
          <w:color w:val="000000"/>
        </w:rPr>
      </w:pPr>
      <w:r w:rsidRPr="004D742D">
        <w:rPr>
          <w:color w:val="000000"/>
        </w:rPr>
        <w:t>- дорожная деятельность – 10 рабочих мест;</w:t>
      </w:r>
    </w:p>
    <w:p w:rsidR="00AD4E45" w:rsidRPr="004D742D" w:rsidRDefault="00AD4E45" w:rsidP="00AD4E45">
      <w:pPr>
        <w:pStyle w:val="msobodytextmrcssattr"/>
        <w:shd w:val="clear" w:color="auto" w:fill="FFFFFF"/>
        <w:spacing w:before="0" w:beforeAutospacing="0" w:after="0" w:afterAutospacing="0"/>
        <w:ind w:firstLine="709"/>
        <w:jc w:val="both"/>
        <w:rPr>
          <w:color w:val="000000"/>
        </w:rPr>
      </w:pPr>
      <w:r w:rsidRPr="004D742D">
        <w:rPr>
          <w:color w:val="000000"/>
        </w:rPr>
        <w:t>- сфера обслуживания – 45 рабочих мест;</w:t>
      </w:r>
    </w:p>
    <w:p w:rsidR="00AD4E45" w:rsidRPr="004D742D" w:rsidRDefault="00AD4E45" w:rsidP="00AD4E45">
      <w:pPr>
        <w:pStyle w:val="msobodytextmrcssattr"/>
        <w:shd w:val="clear" w:color="auto" w:fill="FFFFFF"/>
        <w:spacing w:before="0" w:beforeAutospacing="0" w:after="0" w:afterAutospacing="0"/>
        <w:ind w:firstLine="709"/>
        <w:jc w:val="both"/>
        <w:rPr>
          <w:color w:val="000000"/>
        </w:rPr>
      </w:pPr>
      <w:r w:rsidRPr="004D742D">
        <w:rPr>
          <w:color w:val="000000"/>
        </w:rPr>
        <w:lastRenderedPageBreak/>
        <w:t xml:space="preserve">- 19 ИП и 41 </w:t>
      </w:r>
      <w:proofErr w:type="spellStart"/>
      <w:r w:rsidRPr="004D742D">
        <w:rPr>
          <w:color w:val="000000"/>
        </w:rPr>
        <w:t>самозанятых</w:t>
      </w:r>
      <w:proofErr w:type="spellEnd"/>
      <w:r w:rsidRPr="004D742D">
        <w:rPr>
          <w:color w:val="000000"/>
        </w:rPr>
        <w:t>.</w:t>
      </w:r>
    </w:p>
    <w:p w:rsidR="00AD4E45" w:rsidRPr="004D742D" w:rsidRDefault="00AD4E45" w:rsidP="00AD4E45">
      <w:pPr>
        <w:pStyle w:val="msobodytextmrcssattr"/>
        <w:shd w:val="clear" w:color="auto" w:fill="FFFFFF"/>
        <w:spacing w:before="0" w:beforeAutospacing="0" w:after="0" w:afterAutospacing="0"/>
        <w:ind w:firstLine="708"/>
        <w:jc w:val="both"/>
        <w:rPr>
          <w:rFonts w:ascii="Arial" w:hAnsi="Arial" w:cs="Arial"/>
          <w:color w:val="000000"/>
        </w:rPr>
      </w:pPr>
      <w:r w:rsidRPr="004D742D">
        <w:rPr>
          <w:color w:val="000000"/>
        </w:rPr>
        <w:t xml:space="preserve">С  руководителями организаций сельского хозяйства и торговли ведется работа по повышению уровня заработной платы на 15%. С нарастающим итогом с 2021-2022 года  соглашения о повышении заработной платы подписали 68 руководителей. В результате в их организациях были подписаны дополнительные соглашения с работниками на увеличение заработной платы. Минимальный </w:t>
      </w:r>
      <w:proofErr w:type="gramStart"/>
      <w:r w:rsidRPr="004D742D">
        <w:rPr>
          <w:color w:val="000000"/>
        </w:rPr>
        <w:t>размер оплаты труда</w:t>
      </w:r>
      <w:proofErr w:type="gramEnd"/>
      <w:r w:rsidRPr="004D742D">
        <w:rPr>
          <w:color w:val="000000"/>
        </w:rPr>
        <w:t xml:space="preserve"> с 01 января 2022 года составляет 13890 рублей, с 01 июня - 15279 рублей.</w:t>
      </w:r>
    </w:p>
    <w:p w:rsidR="00AD4E45" w:rsidRPr="004D742D" w:rsidRDefault="00AD4E45" w:rsidP="00AD4E45">
      <w:pPr>
        <w:pStyle w:val="msobodytextmrcssattr"/>
        <w:shd w:val="clear" w:color="auto" w:fill="FFFFFF"/>
        <w:spacing w:before="0" w:beforeAutospacing="0" w:after="0" w:afterAutospacing="0"/>
        <w:ind w:firstLine="708"/>
        <w:jc w:val="both"/>
        <w:rPr>
          <w:color w:val="000000"/>
        </w:rPr>
      </w:pPr>
      <w:r w:rsidRPr="004D742D">
        <w:rPr>
          <w:color w:val="000000"/>
        </w:rPr>
        <w:t>На территории нашего района в сентябре запустило свою деятельность предприятие в сфере промышленност</w:t>
      </w:r>
      <w:proofErr w:type="gramStart"/>
      <w:r w:rsidRPr="004D742D">
        <w:rPr>
          <w:color w:val="000000"/>
        </w:rPr>
        <w:t>и  ООО</w:t>
      </w:r>
      <w:proofErr w:type="gramEnd"/>
      <w:r w:rsidRPr="004D742D">
        <w:rPr>
          <w:color w:val="000000"/>
        </w:rPr>
        <w:t xml:space="preserve"> «</w:t>
      </w:r>
      <w:proofErr w:type="spellStart"/>
      <w:r w:rsidRPr="004D742D">
        <w:rPr>
          <w:color w:val="000000"/>
        </w:rPr>
        <w:t>Линостар</w:t>
      </w:r>
      <w:proofErr w:type="spellEnd"/>
      <w:r w:rsidRPr="004D742D">
        <w:rPr>
          <w:color w:val="000000"/>
        </w:rPr>
        <w:t xml:space="preserve">», в котором на данный момент работают </w:t>
      </w:r>
      <w:r w:rsidRPr="004D742D">
        <w:rPr>
          <w:bCs/>
          <w:color w:val="000000"/>
        </w:rPr>
        <w:t>30</w:t>
      </w:r>
      <w:r w:rsidRPr="004D742D">
        <w:rPr>
          <w:color w:val="000000"/>
        </w:rPr>
        <w:t> человек. Средняя зарплата работников составляет 30 000 руб.</w:t>
      </w:r>
    </w:p>
    <w:p w:rsidR="00AD4E45" w:rsidRPr="004D742D" w:rsidRDefault="00AD4E45" w:rsidP="00AD4E45">
      <w:pPr>
        <w:pStyle w:val="msobodytextmrcssattr"/>
        <w:shd w:val="clear" w:color="auto" w:fill="FFFFFF"/>
        <w:spacing w:before="0" w:beforeAutospacing="0" w:after="0" w:afterAutospacing="0"/>
        <w:ind w:firstLine="708"/>
        <w:jc w:val="both"/>
        <w:rPr>
          <w:rFonts w:ascii="Arial" w:hAnsi="Arial" w:cs="Arial"/>
          <w:color w:val="000000"/>
        </w:rPr>
      </w:pPr>
      <w:r w:rsidRPr="004D742D">
        <w:rPr>
          <w:color w:val="000000"/>
        </w:rPr>
        <w:t xml:space="preserve">В число новых рабочих мест включены также вновь открывшиеся на территории района индивидуальные предприниматели и </w:t>
      </w:r>
      <w:proofErr w:type="spellStart"/>
      <w:r w:rsidRPr="004D742D">
        <w:rPr>
          <w:color w:val="000000"/>
        </w:rPr>
        <w:t>самозанятые</w:t>
      </w:r>
      <w:proofErr w:type="spellEnd"/>
      <w:r w:rsidRPr="004D742D">
        <w:rPr>
          <w:color w:val="000000"/>
        </w:rPr>
        <w:t xml:space="preserve"> в рамках соц</w:t>
      </w:r>
      <w:proofErr w:type="gramStart"/>
      <w:r w:rsidRPr="004D742D">
        <w:rPr>
          <w:color w:val="000000"/>
        </w:rPr>
        <w:t>.к</w:t>
      </w:r>
      <w:proofErr w:type="gramEnd"/>
      <w:r w:rsidRPr="004D742D">
        <w:rPr>
          <w:color w:val="000000"/>
        </w:rPr>
        <w:t>онтракта.</w:t>
      </w:r>
    </w:p>
    <w:p w:rsidR="00AD4E45" w:rsidRPr="004D742D" w:rsidRDefault="00AD4E45" w:rsidP="00AD4E45">
      <w:pPr>
        <w:pStyle w:val="msobodytextmrcssattr"/>
        <w:shd w:val="clear" w:color="auto" w:fill="FFFFFF"/>
        <w:spacing w:before="0" w:beforeAutospacing="0" w:after="0" w:afterAutospacing="0"/>
        <w:ind w:firstLine="708"/>
        <w:jc w:val="both"/>
        <w:rPr>
          <w:rFonts w:ascii="Arial" w:hAnsi="Arial" w:cs="Arial"/>
          <w:color w:val="000000"/>
        </w:rPr>
      </w:pPr>
      <w:r w:rsidRPr="004D742D">
        <w:rPr>
          <w:color w:val="000000"/>
        </w:rPr>
        <w:t>В сфере дорожной деятельности создано </w:t>
      </w:r>
      <w:r w:rsidRPr="004D742D">
        <w:rPr>
          <w:bCs/>
          <w:color w:val="000000"/>
        </w:rPr>
        <w:t>10 </w:t>
      </w:r>
      <w:r w:rsidRPr="004D742D">
        <w:rPr>
          <w:color w:val="000000"/>
        </w:rPr>
        <w:t>новых рабочих мест (ООО «ТАН») в связи с расширением производства. </w:t>
      </w:r>
    </w:p>
    <w:p w:rsidR="00AD4E45" w:rsidRPr="004D742D" w:rsidRDefault="00AD4E45" w:rsidP="00AD4E45">
      <w:pPr>
        <w:pStyle w:val="a9"/>
        <w:spacing w:after="0" w:line="240" w:lineRule="auto"/>
        <w:ind w:firstLine="709"/>
        <w:jc w:val="both"/>
      </w:pPr>
      <w:r w:rsidRPr="004D742D">
        <w:t>В целях достижения показателя в 2022 году администрацией муниципального образования «Старокулаткинский район» были приняты следующие меры:</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составлен план создания новых рабочих мест на 2022 год;</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проводится еженедельный мониторинг создания новых рабочих мест и уровня заработной платы на вновь созданных рабочих местах;</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по вопросам рынка труда и создания новых рабочих мест проводятся заседания рабочей группы по укреплению дисциплины оплаты труда. </w:t>
      </w:r>
    </w:p>
    <w:p w:rsidR="00AD4E45" w:rsidRPr="004D742D" w:rsidRDefault="00AD4E45" w:rsidP="00AD4E45">
      <w:pPr>
        <w:spacing w:after="0" w:line="240" w:lineRule="auto"/>
        <w:ind w:firstLine="709"/>
        <w:jc w:val="both"/>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xml:space="preserve">По данным </w:t>
      </w:r>
      <w:proofErr w:type="spellStart"/>
      <w:r w:rsidRPr="004D742D">
        <w:rPr>
          <w:rFonts w:ascii="Times New Roman" w:eastAsia="Times New Roman" w:hAnsi="Times New Roman"/>
          <w:color w:val="000000"/>
          <w:sz w:val="24"/>
          <w:szCs w:val="24"/>
          <w:lang w:eastAsia="ru-RU"/>
        </w:rPr>
        <w:t>Ульяновскстат</w:t>
      </w:r>
      <w:proofErr w:type="spellEnd"/>
      <w:r w:rsidRPr="004D742D">
        <w:rPr>
          <w:rFonts w:ascii="Times New Roman" w:eastAsia="Times New Roman" w:hAnsi="Times New Roman"/>
          <w:color w:val="000000"/>
          <w:sz w:val="24"/>
          <w:szCs w:val="24"/>
          <w:lang w:eastAsia="ru-RU"/>
        </w:rPr>
        <w:t xml:space="preserve"> за январь-</w:t>
      </w:r>
      <w:r>
        <w:rPr>
          <w:rFonts w:ascii="Times New Roman" w:eastAsia="Times New Roman" w:hAnsi="Times New Roman"/>
          <w:color w:val="000000"/>
          <w:sz w:val="24"/>
          <w:szCs w:val="24"/>
          <w:lang w:eastAsia="ru-RU"/>
        </w:rPr>
        <w:t>дека</w:t>
      </w:r>
      <w:r w:rsidRPr="004D742D">
        <w:rPr>
          <w:rFonts w:ascii="Times New Roman" w:eastAsia="Times New Roman" w:hAnsi="Times New Roman"/>
          <w:color w:val="000000"/>
          <w:sz w:val="24"/>
          <w:szCs w:val="24"/>
          <w:lang w:eastAsia="ru-RU"/>
        </w:rPr>
        <w:t>брь 2022 года среднемесячная начисленная заработная плата по крупным и средним пр</w:t>
      </w:r>
      <w:r>
        <w:rPr>
          <w:rFonts w:ascii="Times New Roman" w:eastAsia="Times New Roman" w:hAnsi="Times New Roman"/>
          <w:color w:val="000000"/>
          <w:sz w:val="24"/>
          <w:szCs w:val="24"/>
          <w:lang w:eastAsia="ru-RU"/>
        </w:rPr>
        <w:t>едприятиям составляет 28 021,3 рубля (112,6</w:t>
      </w:r>
      <w:r w:rsidRPr="004D742D">
        <w:rPr>
          <w:rFonts w:ascii="Times New Roman" w:eastAsia="Times New Roman" w:hAnsi="Times New Roman"/>
          <w:color w:val="000000"/>
          <w:sz w:val="24"/>
          <w:szCs w:val="24"/>
          <w:lang w:eastAsia="ru-RU"/>
        </w:rPr>
        <w:t>% по отношению к аналогичному периоду 2021 года). </w:t>
      </w:r>
    </w:p>
    <w:p w:rsidR="00AD4E45" w:rsidRPr="004D742D" w:rsidRDefault="00AD4E45" w:rsidP="00AD4E45">
      <w:pPr>
        <w:shd w:val="clear" w:color="auto" w:fill="FFFFFF"/>
        <w:spacing w:after="0" w:line="240" w:lineRule="auto"/>
        <w:ind w:firstLine="708"/>
        <w:jc w:val="both"/>
        <w:textAlignment w:val="top"/>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Наибольший рост заработной платы по району отмечается в следующих отраслях: </w:t>
      </w:r>
    </w:p>
    <w:p w:rsidR="00AD4E45" w:rsidRPr="004D742D" w:rsidRDefault="00AD4E45" w:rsidP="00AD4E45">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деятельность профессиональна</w:t>
      </w:r>
      <w:r>
        <w:rPr>
          <w:rFonts w:ascii="Times New Roman" w:eastAsia="Times New Roman" w:hAnsi="Times New Roman"/>
          <w:color w:val="000000"/>
          <w:sz w:val="24"/>
          <w:szCs w:val="24"/>
          <w:lang w:eastAsia="ru-RU"/>
        </w:rPr>
        <w:t>я, научная и техническая – 156,1</w:t>
      </w:r>
      <w:r w:rsidRPr="004D742D">
        <w:rPr>
          <w:rFonts w:ascii="Times New Roman" w:eastAsia="Times New Roman" w:hAnsi="Times New Roman"/>
          <w:color w:val="000000"/>
          <w:sz w:val="24"/>
          <w:szCs w:val="24"/>
          <w:lang w:eastAsia="ru-RU"/>
        </w:rPr>
        <w:t>%  к январю-</w:t>
      </w:r>
      <w:r>
        <w:rPr>
          <w:rFonts w:ascii="Times New Roman" w:eastAsia="Times New Roman" w:hAnsi="Times New Roman"/>
          <w:color w:val="000000"/>
          <w:sz w:val="24"/>
          <w:szCs w:val="24"/>
          <w:lang w:eastAsia="ru-RU"/>
        </w:rPr>
        <w:t>дека</w:t>
      </w:r>
      <w:r w:rsidRPr="004D742D">
        <w:rPr>
          <w:rFonts w:ascii="Times New Roman" w:eastAsia="Times New Roman" w:hAnsi="Times New Roman"/>
          <w:color w:val="000000"/>
          <w:sz w:val="24"/>
          <w:szCs w:val="24"/>
          <w:lang w:eastAsia="ru-RU"/>
        </w:rPr>
        <w:t>брю 2021 года;</w:t>
      </w:r>
    </w:p>
    <w:p w:rsidR="00AD4E45" w:rsidRPr="004D742D" w:rsidRDefault="00AD4E45" w:rsidP="00AD4E45">
      <w:pPr>
        <w:shd w:val="clear" w:color="auto" w:fill="FFFFFF"/>
        <w:spacing w:after="0" w:line="240" w:lineRule="auto"/>
        <w:jc w:val="both"/>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строительство – 131,4</w:t>
      </w:r>
      <w:r w:rsidRPr="004D742D">
        <w:rPr>
          <w:rFonts w:ascii="Times New Roman" w:eastAsia="Times New Roman" w:hAnsi="Times New Roman"/>
          <w:color w:val="000000"/>
          <w:sz w:val="24"/>
          <w:szCs w:val="24"/>
          <w:lang w:eastAsia="ru-RU"/>
        </w:rPr>
        <w:t>%;</w:t>
      </w:r>
    </w:p>
    <w:p w:rsidR="00AD4E45" w:rsidRPr="004D742D" w:rsidRDefault="00AD4E45" w:rsidP="00AD4E45">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тр</w:t>
      </w:r>
      <w:r>
        <w:rPr>
          <w:rFonts w:ascii="Times New Roman" w:eastAsia="Times New Roman" w:hAnsi="Times New Roman"/>
          <w:color w:val="000000"/>
          <w:sz w:val="24"/>
          <w:szCs w:val="24"/>
          <w:lang w:eastAsia="ru-RU"/>
        </w:rPr>
        <w:t>анспортировка и хранение – 122,8</w:t>
      </w:r>
      <w:r w:rsidRPr="004D742D">
        <w:rPr>
          <w:rFonts w:ascii="Times New Roman" w:eastAsia="Times New Roman" w:hAnsi="Times New Roman"/>
          <w:color w:val="000000"/>
          <w:sz w:val="24"/>
          <w:szCs w:val="24"/>
          <w:lang w:eastAsia="ru-RU"/>
        </w:rPr>
        <w:t>% к январю-</w:t>
      </w:r>
      <w:r>
        <w:rPr>
          <w:rFonts w:ascii="Times New Roman" w:eastAsia="Times New Roman" w:hAnsi="Times New Roman"/>
          <w:color w:val="000000"/>
          <w:sz w:val="24"/>
          <w:szCs w:val="24"/>
          <w:lang w:eastAsia="ru-RU"/>
        </w:rPr>
        <w:t>дека</w:t>
      </w:r>
      <w:r w:rsidRPr="004D742D">
        <w:rPr>
          <w:rFonts w:ascii="Times New Roman" w:eastAsia="Times New Roman" w:hAnsi="Times New Roman"/>
          <w:color w:val="000000"/>
          <w:sz w:val="24"/>
          <w:szCs w:val="24"/>
          <w:lang w:eastAsia="ru-RU"/>
        </w:rPr>
        <w:t>брю 2021 года;</w:t>
      </w:r>
    </w:p>
    <w:p w:rsidR="00AD4E45" w:rsidRPr="004D742D" w:rsidRDefault="00AD4E45" w:rsidP="00AD4E45">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деятельность по операциям</w:t>
      </w:r>
      <w:r>
        <w:rPr>
          <w:rFonts w:ascii="Times New Roman" w:eastAsia="Times New Roman" w:hAnsi="Times New Roman"/>
          <w:color w:val="000000"/>
          <w:sz w:val="24"/>
          <w:szCs w:val="24"/>
          <w:lang w:eastAsia="ru-RU"/>
        </w:rPr>
        <w:t xml:space="preserve"> с недвижимым имуществом – 121,9</w:t>
      </w:r>
      <w:r w:rsidRPr="004D742D">
        <w:rPr>
          <w:rFonts w:ascii="Times New Roman" w:eastAsia="Times New Roman" w:hAnsi="Times New Roman"/>
          <w:color w:val="000000"/>
          <w:sz w:val="24"/>
          <w:szCs w:val="24"/>
          <w:lang w:eastAsia="ru-RU"/>
        </w:rPr>
        <w:t>%;</w:t>
      </w:r>
    </w:p>
    <w:p w:rsidR="00AD4E45" w:rsidRDefault="00AD4E45" w:rsidP="00AD4E45">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водоснабжение, водоотведение, организация сбора и утилизации отходов, деятельность по ликвидации загрязнений – 1</w:t>
      </w:r>
      <w:r>
        <w:rPr>
          <w:rFonts w:ascii="Times New Roman" w:eastAsia="Times New Roman" w:hAnsi="Times New Roman"/>
          <w:color w:val="000000"/>
          <w:sz w:val="24"/>
          <w:szCs w:val="24"/>
          <w:lang w:eastAsia="ru-RU"/>
        </w:rPr>
        <w:t>21,3%;</w:t>
      </w:r>
    </w:p>
    <w:p w:rsidR="00AD4E45" w:rsidRDefault="00AD4E45" w:rsidP="00AD4E45">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xml:space="preserve">- обеспечение электрической энергией, газом и паром; кондиционирование воздуха – </w:t>
      </w:r>
      <w:r>
        <w:rPr>
          <w:rFonts w:ascii="Times New Roman" w:eastAsia="Times New Roman" w:hAnsi="Times New Roman"/>
          <w:color w:val="000000"/>
          <w:sz w:val="24"/>
          <w:szCs w:val="24"/>
          <w:lang w:eastAsia="ru-RU"/>
        </w:rPr>
        <w:t>116,8</w:t>
      </w:r>
      <w:r w:rsidRPr="004D742D">
        <w:rPr>
          <w:rFonts w:ascii="Times New Roman" w:eastAsia="Times New Roman" w:hAnsi="Times New Roman"/>
          <w:color w:val="000000"/>
          <w:sz w:val="24"/>
          <w:szCs w:val="24"/>
          <w:lang w:eastAsia="ru-RU"/>
        </w:rPr>
        <w:t>%;</w:t>
      </w:r>
    </w:p>
    <w:p w:rsidR="00AD4E45" w:rsidRPr="004D742D" w:rsidRDefault="00AD4E45" w:rsidP="00AD4E45">
      <w:pPr>
        <w:shd w:val="clear" w:color="auto" w:fill="FFFFFF"/>
        <w:spacing w:after="0" w:line="240" w:lineRule="auto"/>
        <w:jc w:val="both"/>
        <w:textAlignment w:val="top"/>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государственное управление и обеспечение военной безопасности</w:t>
      </w:r>
      <w:r>
        <w:rPr>
          <w:rFonts w:ascii="Times New Roman" w:eastAsia="Times New Roman" w:hAnsi="Times New Roman"/>
          <w:color w:val="000000"/>
          <w:sz w:val="24"/>
          <w:szCs w:val="24"/>
          <w:lang w:eastAsia="ru-RU"/>
        </w:rPr>
        <w:t>, социальное обеспечение – 112,9%.</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К числу позитивных моментов также можно отнести отсутствие на предприятиях и организациях района просроченной задолженности по заработной плате. </w:t>
      </w: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jc w:val="both"/>
        <w:rPr>
          <w:rFonts w:ascii="Times New Roman" w:hAnsi="Times New Roman"/>
          <w:b/>
          <w:sz w:val="24"/>
          <w:szCs w:val="24"/>
        </w:rPr>
      </w:pPr>
      <w:r w:rsidRPr="004D742D">
        <w:rPr>
          <w:rFonts w:ascii="Times New Roman" w:hAnsi="Times New Roman"/>
          <w:b/>
          <w:sz w:val="24"/>
          <w:szCs w:val="24"/>
        </w:rPr>
        <w:t>Малый бизнес</w:t>
      </w:r>
    </w:p>
    <w:p w:rsidR="00AD4E45" w:rsidRPr="004D742D" w:rsidRDefault="00AD4E45" w:rsidP="00AD4E45">
      <w:pPr>
        <w:autoSpaceDE w:val="0"/>
        <w:autoSpaceDN w:val="0"/>
        <w:adjustRightInd w:val="0"/>
        <w:spacing w:after="0" w:line="240" w:lineRule="auto"/>
        <w:ind w:firstLine="708"/>
        <w:jc w:val="both"/>
        <w:rPr>
          <w:rFonts w:ascii="Times New Roman" w:hAnsi="Times New Roman"/>
          <w:sz w:val="24"/>
          <w:szCs w:val="24"/>
        </w:rPr>
      </w:pPr>
      <w:r w:rsidRPr="004D742D">
        <w:rPr>
          <w:rFonts w:ascii="Times New Roman" w:hAnsi="Times New Roman"/>
          <w:sz w:val="24"/>
          <w:szCs w:val="24"/>
        </w:rPr>
        <w:t>Малое и среднее предпринимательство -</w:t>
      </w:r>
      <w:r w:rsidRPr="004D742D">
        <w:rPr>
          <w:rFonts w:ascii="Times New Roman" w:hAnsi="Times New Roman"/>
          <w:color w:val="00B0F0"/>
          <w:sz w:val="24"/>
          <w:szCs w:val="24"/>
        </w:rPr>
        <w:t xml:space="preserve"> </w:t>
      </w:r>
      <w:r w:rsidRPr="004D742D">
        <w:rPr>
          <w:rFonts w:ascii="Times New Roman" w:hAnsi="Times New Roman"/>
          <w:sz w:val="24"/>
          <w:szCs w:val="24"/>
        </w:rPr>
        <w:t>это сектор экономики, во многом определяющий темпы экономического роста, структуру экономики района и состояние занятости населения, который, к сожалению, не в полном объеме подпадает под статистическое наблюдение и поэтому не отражает фактического состояния дел.</w:t>
      </w:r>
    </w:p>
    <w:p w:rsidR="00AD4E45" w:rsidRPr="004D742D" w:rsidRDefault="00AD4E45" w:rsidP="00AD4E45">
      <w:pPr>
        <w:pStyle w:val="WW-2"/>
        <w:contextualSpacing/>
        <w:rPr>
          <w:bCs/>
          <w:color w:val="000000"/>
          <w:sz w:val="24"/>
        </w:rPr>
      </w:pPr>
      <w:r w:rsidRPr="004D742D">
        <w:rPr>
          <w:bCs/>
          <w:color w:val="000000"/>
          <w:sz w:val="24"/>
        </w:rPr>
        <w:t>По состоянию на 31.12.2022 года в МО «Старокулаткинский район» действуют 185 субъектов малого и среднего предпринимательства, из них 22</w:t>
      </w:r>
      <w:r w:rsidRPr="004D742D">
        <w:rPr>
          <w:bCs/>
          <w:color w:val="FF0000"/>
          <w:sz w:val="24"/>
        </w:rPr>
        <w:t xml:space="preserve"> </w:t>
      </w:r>
      <w:r w:rsidRPr="004D742D">
        <w:rPr>
          <w:bCs/>
          <w:color w:val="000000"/>
          <w:sz w:val="24"/>
        </w:rPr>
        <w:t xml:space="preserve">юридических лица, 163 индивидуальных предпринимателя. </w:t>
      </w:r>
      <w:r w:rsidRPr="004D742D">
        <w:rPr>
          <w:color w:val="000000"/>
          <w:sz w:val="24"/>
        </w:rPr>
        <w:t xml:space="preserve">Основными отраслями деятельности </w:t>
      </w:r>
      <w:r w:rsidRPr="004D742D">
        <w:rPr>
          <w:bCs/>
          <w:color w:val="000000"/>
          <w:sz w:val="24"/>
        </w:rPr>
        <w:t>субъектов малого и среднего предпринимательства</w:t>
      </w:r>
      <w:r w:rsidRPr="004D742D">
        <w:rPr>
          <w:color w:val="000000"/>
          <w:sz w:val="24"/>
        </w:rPr>
        <w:t xml:space="preserve"> Старокулаткинского района являются: производство и переработка сельхозпродукции, торговля, социальные услуги, лесозаготовительная деятельность, а также промышленное производство.</w:t>
      </w:r>
    </w:p>
    <w:p w:rsidR="00AD4E45" w:rsidRPr="004D742D" w:rsidRDefault="00AD4E45" w:rsidP="00AD4E45">
      <w:pPr>
        <w:spacing w:after="0" w:line="240" w:lineRule="auto"/>
        <w:contextualSpacing/>
        <w:jc w:val="both"/>
        <w:rPr>
          <w:rFonts w:ascii="Times New Roman" w:hAnsi="Times New Roman"/>
          <w:color w:val="000000"/>
          <w:sz w:val="24"/>
          <w:szCs w:val="24"/>
        </w:rPr>
      </w:pPr>
      <w:r w:rsidRPr="004D742D">
        <w:rPr>
          <w:rFonts w:ascii="Times New Roman" w:hAnsi="Times New Roman"/>
          <w:color w:val="000000"/>
          <w:sz w:val="24"/>
          <w:szCs w:val="24"/>
        </w:rPr>
        <w:t xml:space="preserve">         За 2022 год в </w:t>
      </w:r>
      <w:proofErr w:type="spellStart"/>
      <w:r w:rsidRPr="004D742D">
        <w:rPr>
          <w:rFonts w:ascii="Times New Roman" w:hAnsi="Times New Roman"/>
          <w:color w:val="000000"/>
          <w:sz w:val="24"/>
          <w:szCs w:val="24"/>
        </w:rPr>
        <w:t>Старокулаткинском</w:t>
      </w:r>
      <w:proofErr w:type="spellEnd"/>
      <w:r w:rsidRPr="004D742D">
        <w:rPr>
          <w:rFonts w:ascii="Times New Roman" w:hAnsi="Times New Roman"/>
          <w:color w:val="000000"/>
          <w:sz w:val="24"/>
          <w:szCs w:val="24"/>
        </w:rPr>
        <w:t xml:space="preserve"> районе реализовано и введено в эксплуатацию 2 проекта  с общим объёмом инвестиций 7 млн</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 Это:</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ab/>
        <w:t>- ИП Сафаров Н.Н. – прудовое хозяйство в селе Верхняя Терешка (разведение рыб), объем инвестиций – до 2 млн</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w:t>
      </w:r>
    </w:p>
    <w:p w:rsidR="00AD4E45" w:rsidRPr="004D742D" w:rsidRDefault="00AD4E45" w:rsidP="00AD4E45">
      <w:pPr>
        <w:spacing w:after="0" w:line="240" w:lineRule="auto"/>
        <w:ind w:firstLine="425"/>
        <w:jc w:val="both"/>
        <w:rPr>
          <w:rFonts w:ascii="Times New Roman" w:hAnsi="Times New Roman"/>
          <w:color w:val="000000"/>
          <w:sz w:val="24"/>
          <w:szCs w:val="24"/>
        </w:rPr>
      </w:pPr>
      <w:r w:rsidRPr="004D742D">
        <w:rPr>
          <w:rFonts w:ascii="Times New Roman" w:hAnsi="Times New Roman"/>
          <w:color w:val="000000"/>
          <w:sz w:val="24"/>
          <w:szCs w:val="24"/>
        </w:rPr>
        <w:tab/>
        <w:t xml:space="preserve">- </w:t>
      </w:r>
      <w:r w:rsidRPr="004D742D">
        <w:rPr>
          <w:rFonts w:ascii="Times New Roman" w:hAnsi="Times New Roman"/>
          <w:sz w:val="24"/>
          <w:szCs w:val="24"/>
        </w:rPr>
        <w:t xml:space="preserve">ИП </w:t>
      </w:r>
      <w:proofErr w:type="spellStart"/>
      <w:r w:rsidRPr="004D742D">
        <w:rPr>
          <w:rFonts w:ascii="Times New Roman" w:hAnsi="Times New Roman"/>
          <w:sz w:val="24"/>
          <w:szCs w:val="24"/>
        </w:rPr>
        <w:t>Кузяев</w:t>
      </w:r>
      <w:proofErr w:type="spellEnd"/>
      <w:r w:rsidRPr="004D742D">
        <w:rPr>
          <w:rFonts w:ascii="Times New Roman" w:hAnsi="Times New Roman"/>
          <w:sz w:val="24"/>
          <w:szCs w:val="24"/>
        </w:rPr>
        <w:t xml:space="preserve"> Р.Ф. - строительство магазина сантехники и газового оборудования, </w:t>
      </w:r>
      <w:r w:rsidRPr="004D742D">
        <w:rPr>
          <w:rFonts w:ascii="Times New Roman" w:hAnsi="Times New Roman"/>
          <w:color w:val="000000"/>
          <w:sz w:val="24"/>
          <w:szCs w:val="24"/>
        </w:rPr>
        <w:t>объем инвестиций - 5 млн</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 xml:space="preserve">уб. </w:t>
      </w:r>
    </w:p>
    <w:p w:rsidR="00AD4E45" w:rsidRPr="004D742D" w:rsidRDefault="00AD4E45" w:rsidP="00AD4E45">
      <w:pPr>
        <w:spacing w:after="0" w:line="240" w:lineRule="auto"/>
        <w:ind w:firstLine="568"/>
        <w:jc w:val="both"/>
        <w:rPr>
          <w:rFonts w:ascii="Times New Roman" w:hAnsi="Times New Roman"/>
          <w:color w:val="000000"/>
          <w:sz w:val="24"/>
          <w:szCs w:val="24"/>
        </w:rPr>
      </w:pPr>
      <w:r w:rsidRPr="004D742D">
        <w:rPr>
          <w:rFonts w:ascii="Times New Roman" w:hAnsi="Times New Roman"/>
          <w:sz w:val="24"/>
          <w:szCs w:val="24"/>
          <w:shd w:val="clear" w:color="auto" w:fill="FFFFFF"/>
        </w:rPr>
        <w:lastRenderedPageBreak/>
        <w:t xml:space="preserve">В соответствии с поставленными приоритетными задачами по привлечению </w:t>
      </w:r>
      <w:proofErr w:type="spellStart"/>
      <w:r w:rsidRPr="004D742D">
        <w:rPr>
          <w:rFonts w:ascii="Times New Roman" w:hAnsi="Times New Roman"/>
          <w:sz w:val="24"/>
          <w:szCs w:val="24"/>
          <w:shd w:val="clear" w:color="auto" w:fill="FFFFFF"/>
        </w:rPr>
        <w:t>бизнес-проектов</w:t>
      </w:r>
      <w:proofErr w:type="spellEnd"/>
      <w:r w:rsidRPr="004D742D">
        <w:rPr>
          <w:rFonts w:ascii="Times New Roman" w:hAnsi="Times New Roman"/>
          <w:sz w:val="24"/>
          <w:szCs w:val="24"/>
          <w:shd w:val="clear" w:color="auto" w:fill="FFFFFF"/>
        </w:rPr>
        <w:t xml:space="preserve"> из других субъектов РФ на территории Старокулаткинского района в активной инвестиционной стадии реализации находится 1 проект</w:t>
      </w:r>
      <w:r w:rsidRPr="004D742D">
        <w:rPr>
          <w:rFonts w:ascii="Times New Roman" w:hAnsi="Times New Roman"/>
          <w:sz w:val="24"/>
          <w:szCs w:val="24"/>
        </w:rPr>
        <w:t xml:space="preserve"> </w:t>
      </w:r>
      <w:r w:rsidRPr="004D742D">
        <w:rPr>
          <w:rFonts w:ascii="Times New Roman" w:hAnsi="Times New Roman"/>
          <w:sz w:val="24"/>
          <w:szCs w:val="24"/>
          <w:shd w:val="clear" w:color="auto" w:fill="FFFFFF"/>
        </w:rPr>
        <w:t xml:space="preserve">с объёмом </w:t>
      </w:r>
      <w:r w:rsidRPr="004D742D">
        <w:rPr>
          <w:rFonts w:ascii="Times New Roman" w:hAnsi="Times New Roman"/>
          <w:color w:val="000000"/>
          <w:sz w:val="24"/>
          <w:szCs w:val="24"/>
          <w:shd w:val="clear" w:color="auto" w:fill="FFFFFF"/>
        </w:rPr>
        <w:t>инвестиций 10 млн</w:t>
      </w:r>
      <w:proofErr w:type="gramStart"/>
      <w:r w:rsidRPr="004D742D">
        <w:rPr>
          <w:rFonts w:ascii="Times New Roman" w:hAnsi="Times New Roman"/>
          <w:color w:val="000000"/>
          <w:sz w:val="24"/>
          <w:szCs w:val="24"/>
          <w:shd w:val="clear" w:color="auto" w:fill="FFFFFF"/>
        </w:rPr>
        <w:t>.р</w:t>
      </w:r>
      <w:proofErr w:type="gramEnd"/>
      <w:r w:rsidRPr="004D742D">
        <w:rPr>
          <w:rFonts w:ascii="Times New Roman" w:hAnsi="Times New Roman"/>
          <w:color w:val="000000"/>
          <w:sz w:val="24"/>
          <w:szCs w:val="24"/>
          <w:shd w:val="clear" w:color="auto" w:fill="FFFFFF"/>
        </w:rPr>
        <w:t xml:space="preserve">уб., по которому планируется создать до 40 новых рабочих мест - это </w:t>
      </w:r>
      <w:r w:rsidRPr="004D742D">
        <w:rPr>
          <w:rFonts w:ascii="Times New Roman" w:hAnsi="Times New Roman"/>
          <w:color w:val="000000"/>
          <w:sz w:val="24"/>
          <w:szCs w:val="24"/>
        </w:rPr>
        <w:t>ООО «</w:t>
      </w:r>
      <w:proofErr w:type="spellStart"/>
      <w:r w:rsidRPr="004D742D">
        <w:rPr>
          <w:rFonts w:ascii="Times New Roman" w:hAnsi="Times New Roman"/>
          <w:color w:val="000000"/>
          <w:sz w:val="24"/>
          <w:szCs w:val="24"/>
        </w:rPr>
        <w:t>Стройфинанс</w:t>
      </w:r>
      <w:proofErr w:type="spellEnd"/>
      <w:r w:rsidRPr="004D742D">
        <w:rPr>
          <w:rFonts w:ascii="Times New Roman" w:hAnsi="Times New Roman"/>
          <w:color w:val="000000"/>
          <w:sz w:val="24"/>
          <w:szCs w:val="24"/>
        </w:rPr>
        <w:t xml:space="preserve">», который реализует проект производства по добыче мела. </w:t>
      </w:r>
    </w:p>
    <w:p w:rsidR="00AD4E45" w:rsidRPr="004D742D" w:rsidRDefault="00AD4E45" w:rsidP="00AD4E45">
      <w:pPr>
        <w:spacing w:after="0" w:line="240" w:lineRule="auto"/>
        <w:ind w:firstLine="568"/>
        <w:jc w:val="both"/>
        <w:rPr>
          <w:rFonts w:ascii="Times New Roman" w:hAnsi="Times New Roman"/>
          <w:color w:val="000000"/>
          <w:sz w:val="24"/>
          <w:szCs w:val="24"/>
        </w:rPr>
      </w:pPr>
      <w:r w:rsidRPr="004D742D">
        <w:rPr>
          <w:rFonts w:ascii="Times New Roman" w:hAnsi="Times New Roman"/>
          <w:color w:val="000000"/>
          <w:sz w:val="24"/>
          <w:szCs w:val="24"/>
        </w:rPr>
        <w:t xml:space="preserve">В рамках проведения недели национального проекта «Малое и среднее предпринимательство и поддержка индивидуальной предпринимательской инициативы» на территории муниципального образования  «Старокулаткинский район» в администрации проводились: </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совещания по вопросам реализации новых инвестиционных проектов;</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xml:space="preserve">- встречи с </w:t>
      </w:r>
      <w:proofErr w:type="spellStart"/>
      <w:r w:rsidRPr="004D742D">
        <w:rPr>
          <w:rFonts w:ascii="Times New Roman" w:hAnsi="Times New Roman"/>
          <w:color w:val="000000"/>
          <w:sz w:val="24"/>
          <w:szCs w:val="24"/>
        </w:rPr>
        <w:t>самозанятыми</w:t>
      </w:r>
      <w:proofErr w:type="spellEnd"/>
      <w:r w:rsidRPr="004D742D">
        <w:rPr>
          <w:rFonts w:ascii="Times New Roman" w:hAnsi="Times New Roman"/>
          <w:color w:val="000000"/>
          <w:sz w:val="24"/>
          <w:szCs w:val="24"/>
        </w:rPr>
        <w:t xml:space="preserve"> гражданами муниципального образования;</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круглый стол «Встреча администрации района с активом предпринимателей и ГКФХ»;</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«горячая  линия» по вопросам поддержки малого и среднего предпринимательства на территории МО «Старокулаткинский район» по телефону 2-12-96;</w:t>
      </w:r>
    </w:p>
    <w:p w:rsidR="00AD4E45" w:rsidRPr="004D742D" w:rsidRDefault="00AD4E45" w:rsidP="00AD4E45">
      <w:pPr>
        <w:pStyle w:val="a7"/>
        <w:spacing w:after="0" w:line="240" w:lineRule="auto"/>
        <w:ind w:left="0"/>
        <w:jc w:val="both"/>
        <w:rPr>
          <w:rFonts w:ascii="Times New Roman" w:hAnsi="Times New Roman"/>
          <w:color w:val="000000"/>
          <w:sz w:val="24"/>
          <w:szCs w:val="24"/>
        </w:rPr>
      </w:pPr>
      <w:r w:rsidRPr="004D742D">
        <w:rPr>
          <w:rFonts w:ascii="Times New Roman" w:hAnsi="Times New Roman"/>
          <w:color w:val="000000"/>
          <w:sz w:val="24"/>
          <w:szCs w:val="24"/>
        </w:rPr>
        <w:t>- совещание по ознакомлению населения с мерами поддержки со стороны Министерства агропромышленного комплекса и развития сельских территорий» по программам «Начинающий фермер», «</w:t>
      </w:r>
      <w:proofErr w:type="spellStart"/>
      <w:r w:rsidRPr="004D742D">
        <w:rPr>
          <w:rFonts w:ascii="Times New Roman" w:hAnsi="Times New Roman"/>
          <w:color w:val="000000"/>
          <w:sz w:val="24"/>
          <w:szCs w:val="24"/>
        </w:rPr>
        <w:t>Агростартап</w:t>
      </w:r>
      <w:proofErr w:type="spellEnd"/>
      <w:r w:rsidRPr="004D742D">
        <w:rPr>
          <w:rFonts w:ascii="Times New Roman" w:hAnsi="Times New Roman"/>
          <w:color w:val="000000"/>
          <w:sz w:val="24"/>
          <w:szCs w:val="24"/>
        </w:rPr>
        <w:t>», «Развитие семейных животноводческих ферм», «Развитие системы поддержки потребительской кооперации».</w:t>
      </w:r>
    </w:p>
    <w:p w:rsidR="00AD4E45" w:rsidRPr="004D742D" w:rsidRDefault="00AD4E45" w:rsidP="00AD4E45">
      <w:pPr>
        <w:pStyle w:val="marketdesc"/>
        <w:shd w:val="clear" w:color="auto" w:fill="FFFFFF"/>
        <w:spacing w:before="0" w:beforeAutospacing="0" w:after="0" w:afterAutospacing="0"/>
        <w:ind w:firstLine="708"/>
        <w:jc w:val="both"/>
        <w:rPr>
          <w:color w:val="000000"/>
          <w:sz w:val="28"/>
          <w:szCs w:val="28"/>
        </w:rPr>
      </w:pPr>
      <w:r w:rsidRPr="004D742D">
        <w:rPr>
          <w:color w:val="000000"/>
        </w:rPr>
        <w:t>В 2022 году в р.п</w:t>
      </w:r>
      <w:proofErr w:type="gramStart"/>
      <w:r w:rsidRPr="004D742D">
        <w:rPr>
          <w:color w:val="000000"/>
        </w:rPr>
        <w:t>.С</w:t>
      </w:r>
      <w:proofErr w:type="gramEnd"/>
      <w:r w:rsidRPr="004D742D">
        <w:rPr>
          <w:color w:val="000000"/>
        </w:rPr>
        <w:t xml:space="preserve">тарая Кулатка открылись пункты выдачи товаров - </w:t>
      </w:r>
      <w:proofErr w:type="spellStart"/>
      <w:r w:rsidRPr="004D742D">
        <w:rPr>
          <w:color w:val="000000"/>
        </w:rPr>
        <w:t>онлайн-магазины</w:t>
      </w:r>
      <w:proofErr w:type="spellEnd"/>
      <w:r w:rsidRPr="004D742D">
        <w:rPr>
          <w:color w:val="000000"/>
        </w:rPr>
        <w:t xml:space="preserve"> «</w:t>
      </w:r>
      <w:proofErr w:type="spellStart"/>
      <w:r w:rsidRPr="004D742D">
        <w:rPr>
          <w:bCs/>
          <w:color w:val="000000"/>
          <w:shd w:val="clear" w:color="auto" w:fill="FFFFFF"/>
        </w:rPr>
        <w:t>Вайлдберриз</w:t>
      </w:r>
      <w:proofErr w:type="spellEnd"/>
      <w:r w:rsidRPr="004D742D">
        <w:rPr>
          <w:bCs/>
          <w:color w:val="000000"/>
          <w:shd w:val="clear" w:color="auto" w:fill="FFFFFF"/>
        </w:rPr>
        <w:t>» и «Озон»,</w:t>
      </w:r>
      <w:r w:rsidRPr="004D742D">
        <w:rPr>
          <w:color w:val="000000"/>
        </w:rPr>
        <w:t xml:space="preserve"> где создано по одному рабочему месту. Представители компаний, ИП и </w:t>
      </w:r>
      <w:proofErr w:type="spellStart"/>
      <w:r w:rsidRPr="004D742D">
        <w:rPr>
          <w:color w:val="000000"/>
        </w:rPr>
        <w:t>самозанятые</w:t>
      </w:r>
      <w:proofErr w:type="spellEnd"/>
      <w:r w:rsidRPr="004D742D">
        <w:rPr>
          <w:color w:val="000000"/>
        </w:rPr>
        <w:t xml:space="preserve"> могут разместить здесь свои товары и выйти на многомиллионную аудиторию</w:t>
      </w:r>
      <w:r w:rsidRPr="004D742D">
        <w:rPr>
          <w:color w:val="000000"/>
          <w:sz w:val="28"/>
          <w:szCs w:val="28"/>
        </w:rPr>
        <w:t>.</w:t>
      </w: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tabs>
          <w:tab w:val="left" w:pos="360"/>
        </w:tabs>
        <w:suppressAutoHyphens/>
        <w:spacing w:after="0" w:line="240" w:lineRule="auto"/>
        <w:jc w:val="both"/>
        <w:rPr>
          <w:rFonts w:ascii="Times New Roman" w:hAnsi="Times New Roman"/>
          <w:sz w:val="24"/>
          <w:szCs w:val="24"/>
        </w:rPr>
      </w:pPr>
      <w:r w:rsidRPr="004D742D">
        <w:rPr>
          <w:rFonts w:ascii="Times New Roman" w:hAnsi="Times New Roman"/>
          <w:b/>
          <w:sz w:val="24"/>
          <w:szCs w:val="24"/>
        </w:rPr>
        <w:t>Неформальная занятость</w:t>
      </w:r>
      <w:r w:rsidRPr="004D742D">
        <w:rPr>
          <w:rFonts w:ascii="Times New Roman" w:hAnsi="Times New Roman"/>
          <w:sz w:val="24"/>
          <w:szCs w:val="24"/>
        </w:rPr>
        <w:t xml:space="preserve"> </w:t>
      </w:r>
    </w:p>
    <w:p w:rsidR="00AD4E45" w:rsidRPr="004D742D" w:rsidRDefault="00AD4E45" w:rsidP="00AD4E45">
      <w:pPr>
        <w:tabs>
          <w:tab w:val="left" w:pos="567"/>
          <w:tab w:val="left" w:pos="709"/>
          <w:tab w:val="left" w:pos="851"/>
        </w:tabs>
        <w:spacing w:after="0" w:line="240" w:lineRule="atLeast"/>
        <w:ind w:firstLine="709"/>
        <w:jc w:val="both"/>
        <w:rPr>
          <w:rFonts w:ascii="Times New Roman" w:hAnsi="Times New Roman"/>
          <w:sz w:val="24"/>
          <w:szCs w:val="24"/>
        </w:rPr>
      </w:pPr>
      <w:r w:rsidRPr="004D742D">
        <w:rPr>
          <w:rFonts w:ascii="Times New Roman" w:hAnsi="Times New Roman"/>
          <w:sz w:val="24"/>
          <w:szCs w:val="24"/>
        </w:rPr>
        <w:tab/>
        <w:t>По итогам проведённых работ по снижению неформальной занятости общее количество легализованных работников за 2022 год составило 122 человека (171,8% от целевого показателя района – 71 человек). Эти места, в основном, в сферах сельского хозяйства и  торговли.</w:t>
      </w:r>
    </w:p>
    <w:p w:rsidR="00AD4E45" w:rsidRPr="004D742D" w:rsidRDefault="00AD4E45" w:rsidP="00AD4E45">
      <w:pPr>
        <w:shd w:val="clear" w:color="auto" w:fill="FFFFFF"/>
        <w:spacing w:after="0" w:line="240" w:lineRule="atLeast"/>
        <w:ind w:firstLine="851"/>
        <w:jc w:val="both"/>
        <w:rPr>
          <w:rFonts w:ascii="Times New Roman" w:hAnsi="Times New Roman"/>
          <w:bCs/>
          <w:sz w:val="24"/>
          <w:szCs w:val="24"/>
        </w:rPr>
      </w:pPr>
      <w:r w:rsidRPr="004D742D">
        <w:rPr>
          <w:rFonts w:ascii="Times New Roman" w:hAnsi="Times New Roman"/>
          <w:sz w:val="24"/>
          <w:szCs w:val="24"/>
        </w:rPr>
        <w:t xml:space="preserve">В 2022 году была проделана следующая работа по вопросу организации работы  </w:t>
      </w:r>
      <w:r w:rsidRPr="004D742D">
        <w:rPr>
          <w:rFonts w:ascii="Times New Roman" w:hAnsi="Times New Roman"/>
          <w:bCs/>
          <w:sz w:val="24"/>
          <w:szCs w:val="24"/>
        </w:rPr>
        <w:t>в сфере противодействия «теневому» сектору экономики:</w:t>
      </w:r>
    </w:p>
    <w:p w:rsidR="00AD4E45" w:rsidRPr="004D742D" w:rsidRDefault="00AD4E45" w:rsidP="00AD4E45">
      <w:pPr>
        <w:spacing w:after="0" w:line="240" w:lineRule="atLeast"/>
        <w:ind w:firstLine="851"/>
        <w:jc w:val="both"/>
        <w:rPr>
          <w:rFonts w:ascii="Times New Roman" w:hAnsi="Times New Roman"/>
          <w:sz w:val="24"/>
          <w:szCs w:val="24"/>
        </w:rPr>
      </w:pPr>
      <w:r w:rsidRPr="004D742D">
        <w:rPr>
          <w:rFonts w:ascii="Times New Roman" w:hAnsi="Times New Roman"/>
          <w:sz w:val="24"/>
          <w:szCs w:val="24"/>
        </w:rPr>
        <w:t>- Был составлен и утвержден план  мероприятий («дорожная карта») по снижению уровня неформальной занятости и легализации «теневой» заработной платы в муниципальном образовании «Старокулаткинский район» Ульяновской области  на 2021-2022 годы. Мероприятия проводились в рамках выполнения данного плана.</w:t>
      </w:r>
    </w:p>
    <w:p w:rsidR="00AD4E45" w:rsidRPr="004D742D" w:rsidRDefault="00AD4E45" w:rsidP="00AD4E45">
      <w:pPr>
        <w:pStyle w:val="a5"/>
        <w:spacing w:line="240" w:lineRule="atLeast"/>
        <w:ind w:firstLine="709"/>
        <w:jc w:val="both"/>
      </w:pPr>
      <w:r w:rsidRPr="004D742D">
        <w:t>- Администрацией ведется работа с населением, Главами администраций сельских поселений, администраторами сел по фактам осуществления неформальной деятельности граждан, работает телефон «горячей линии», имеется «ящик доверия», но, к сожалению, население не очень активно использует данные возможности. В ящике доверия писем по «теневому сектору экономики» не поступало.</w:t>
      </w:r>
    </w:p>
    <w:p w:rsidR="00AD4E45" w:rsidRPr="004D742D" w:rsidRDefault="00AD4E45" w:rsidP="00AD4E45">
      <w:pPr>
        <w:tabs>
          <w:tab w:val="left" w:pos="567"/>
        </w:tabs>
        <w:spacing w:after="0" w:line="240" w:lineRule="atLeast"/>
        <w:ind w:firstLine="709"/>
        <w:jc w:val="both"/>
        <w:rPr>
          <w:rFonts w:ascii="Times New Roman" w:hAnsi="Times New Roman"/>
          <w:sz w:val="24"/>
          <w:szCs w:val="24"/>
        </w:rPr>
      </w:pPr>
      <w:r w:rsidRPr="004D742D">
        <w:rPr>
          <w:rFonts w:ascii="Times New Roman" w:hAnsi="Times New Roman"/>
          <w:sz w:val="24"/>
          <w:szCs w:val="24"/>
        </w:rPr>
        <w:t xml:space="preserve">Ключевые сферы, в которых проводилась работа по противодействию «теневому» сектору экономики - это сельское хозяйство (район сельскохозяйственный), торговля и осуществление предпринимательской деятельности без государственной регистрации в качестве ИП.   </w:t>
      </w:r>
    </w:p>
    <w:p w:rsidR="00AD4E45" w:rsidRPr="004D742D" w:rsidRDefault="00AD4E45" w:rsidP="00AD4E45">
      <w:pPr>
        <w:pStyle w:val="a7"/>
        <w:spacing w:after="0" w:line="240" w:lineRule="atLeast"/>
        <w:ind w:left="0" w:firstLine="709"/>
        <w:jc w:val="both"/>
        <w:rPr>
          <w:rFonts w:ascii="Times New Roman" w:hAnsi="Times New Roman"/>
          <w:sz w:val="24"/>
          <w:szCs w:val="24"/>
        </w:rPr>
      </w:pPr>
      <w:r w:rsidRPr="004D742D">
        <w:rPr>
          <w:rFonts w:ascii="Times New Roman" w:hAnsi="Times New Roman"/>
          <w:sz w:val="24"/>
          <w:szCs w:val="24"/>
        </w:rPr>
        <w:t>Была проведена активная работа по оформлению трудовых договоров с привлеченными работниками индивидуальными предпринимателями, занятыми в сельском хозяйстве (систематически проводились выезды непосредственно на поля в период подготовки и проведения посевных и уборочных работ). Проводилась работа по своевременному доведению уровня заработной платы привлеченных работников до уровня МРОТ.  К сожалению, проблемой остается доведение средней заработной платы до среднеотраслевого уровня.</w:t>
      </w:r>
    </w:p>
    <w:p w:rsidR="00AD4E45" w:rsidRPr="004D742D" w:rsidRDefault="00AD4E45" w:rsidP="00AD4E45">
      <w:pPr>
        <w:pStyle w:val="a7"/>
        <w:spacing w:after="0" w:line="240" w:lineRule="atLeast"/>
        <w:ind w:left="0" w:firstLine="709"/>
        <w:jc w:val="both"/>
        <w:rPr>
          <w:rFonts w:ascii="Times New Roman" w:hAnsi="Times New Roman"/>
          <w:sz w:val="24"/>
          <w:szCs w:val="24"/>
        </w:rPr>
      </w:pPr>
      <w:r w:rsidRPr="004D742D">
        <w:rPr>
          <w:rFonts w:ascii="Times New Roman" w:hAnsi="Times New Roman"/>
          <w:sz w:val="24"/>
          <w:szCs w:val="24"/>
        </w:rPr>
        <w:t xml:space="preserve">Всего зарегистрировано в 2022г. 42 </w:t>
      </w:r>
      <w:proofErr w:type="gramStart"/>
      <w:r w:rsidRPr="004D742D">
        <w:rPr>
          <w:rFonts w:ascii="Times New Roman" w:hAnsi="Times New Roman"/>
          <w:sz w:val="24"/>
          <w:szCs w:val="24"/>
        </w:rPr>
        <w:t>трудовых</w:t>
      </w:r>
      <w:proofErr w:type="gramEnd"/>
      <w:r w:rsidRPr="004D742D">
        <w:rPr>
          <w:rFonts w:ascii="Times New Roman" w:hAnsi="Times New Roman"/>
          <w:sz w:val="24"/>
          <w:szCs w:val="24"/>
        </w:rPr>
        <w:t xml:space="preserve"> договора в отрасли сельского хозяйства, 20 - в отрасли торговли, также ИП - 19 и </w:t>
      </w:r>
      <w:proofErr w:type="spellStart"/>
      <w:r w:rsidRPr="004D742D">
        <w:rPr>
          <w:rFonts w:ascii="Times New Roman" w:hAnsi="Times New Roman"/>
          <w:sz w:val="24"/>
          <w:szCs w:val="24"/>
        </w:rPr>
        <w:t>самозанятые</w:t>
      </w:r>
      <w:proofErr w:type="spellEnd"/>
      <w:r w:rsidRPr="004D742D">
        <w:rPr>
          <w:rFonts w:ascii="Times New Roman" w:hAnsi="Times New Roman"/>
          <w:sz w:val="24"/>
          <w:szCs w:val="24"/>
        </w:rPr>
        <w:t xml:space="preserve"> - 41.</w:t>
      </w:r>
    </w:p>
    <w:p w:rsidR="00AD4E45" w:rsidRPr="004D742D" w:rsidRDefault="00AD4E45" w:rsidP="00AD4E45">
      <w:pPr>
        <w:tabs>
          <w:tab w:val="left" w:pos="1418"/>
        </w:tabs>
        <w:spacing w:after="0" w:line="240" w:lineRule="atLeast"/>
        <w:ind w:firstLine="709"/>
        <w:jc w:val="both"/>
        <w:rPr>
          <w:rFonts w:ascii="Times New Roman" w:hAnsi="Times New Roman"/>
          <w:sz w:val="24"/>
          <w:szCs w:val="24"/>
        </w:rPr>
      </w:pPr>
      <w:proofErr w:type="gramStart"/>
      <w:r w:rsidRPr="004D742D">
        <w:rPr>
          <w:rFonts w:ascii="Times New Roman" w:hAnsi="Times New Roman"/>
          <w:sz w:val="24"/>
          <w:szCs w:val="24"/>
        </w:rPr>
        <w:t>Согласно утвержденного графика проводятся заседания межведомственной рабочей группы (постановлением администрации муниципального образования «Старокулаткинский район» от 20.04.2015г. № 259 создана рабочая группа по мониторингу ситуации на рынке труда, легализации трудовых отношений, легализации «теневой» заработной платы в сфере малого и среднего предпринимательства, инвентаризации территории для выявления фактов осуществления предпринимательской деятельности, без постановки на учет в налоговых органах на территории муниципального образования «Старокулаткинский</w:t>
      </w:r>
      <w:proofErr w:type="gramEnd"/>
      <w:r w:rsidRPr="004D742D">
        <w:rPr>
          <w:rFonts w:ascii="Times New Roman" w:hAnsi="Times New Roman"/>
          <w:sz w:val="24"/>
          <w:szCs w:val="24"/>
        </w:rPr>
        <w:t xml:space="preserve"> район»). В ходе работы комиссии было направлено письмо в Управление федеральной налоговой службы об устранении нарушений по </w:t>
      </w:r>
      <w:r w:rsidRPr="004D742D">
        <w:rPr>
          <w:rFonts w:ascii="Times New Roman" w:hAnsi="Times New Roman"/>
          <w:sz w:val="24"/>
          <w:szCs w:val="24"/>
        </w:rPr>
        <w:lastRenderedPageBreak/>
        <w:t xml:space="preserve">работе с неформальной занятостью. За текущий период проведено 23 заседания, заслушан 61 руководитель организаций и ИП. </w:t>
      </w:r>
    </w:p>
    <w:p w:rsidR="00AD4E45" w:rsidRPr="004D742D" w:rsidRDefault="00AD4E45" w:rsidP="00AD4E45">
      <w:pPr>
        <w:tabs>
          <w:tab w:val="left" w:pos="1418"/>
        </w:tabs>
        <w:spacing w:after="0" w:line="240" w:lineRule="atLeast"/>
        <w:ind w:firstLine="709"/>
        <w:jc w:val="both"/>
        <w:rPr>
          <w:rFonts w:ascii="Times New Roman" w:hAnsi="Times New Roman"/>
          <w:sz w:val="24"/>
          <w:szCs w:val="24"/>
        </w:rPr>
      </w:pPr>
      <w:r w:rsidRPr="004D742D">
        <w:rPr>
          <w:rFonts w:ascii="Times New Roman" w:hAnsi="Times New Roman"/>
          <w:sz w:val="24"/>
          <w:szCs w:val="24"/>
        </w:rPr>
        <w:t>Ведется разъяснительная работа по противодействию «теневому сектору экономики» (в рамках акции «Месячник налоговой помощи», во время выездов на предприятия).</w:t>
      </w:r>
    </w:p>
    <w:p w:rsidR="00AD4E45" w:rsidRPr="004D742D" w:rsidRDefault="00AD4E45" w:rsidP="00AD4E45">
      <w:pPr>
        <w:spacing w:after="0" w:line="240" w:lineRule="atLeast"/>
        <w:ind w:firstLine="709"/>
        <w:jc w:val="both"/>
        <w:rPr>
          <w:rFonts w:ascii="Times New Roman" w:hAnsi="Times New Roman"/>
          <w:sz w:val="24"/>
          <w:szCs w:val="24"/>
        </w:rPr>
      </w:pPr>
      <w:r w:rsidRPr="004D742D">
        <w:rPr>
          <w:rFonts w:ascii="Times New Roman" w:hAnsi="Times New Roman"/>
          <w:sz w:val="24"/>
          <w:szCs w:val="24"/>
        </w:rPr>
        <w:t xml:space="preserve">  Разработана и роздана работодателям (субъектам малого и среднего предпринимательства)  «Памятка» о мерах административной ответственности  работодателей за нарушение норм трудового законодательства.</w:t>
      </w:r>
    </w:p>
    <w:p w:rsidR="00AD4E45" w:rsidRPr="004D742D" w:rsidRDefault="00AD4E45" w:rsidP="00AD4E45">
      <w:pPr>
        <w:pStyle w:val="a7"/>
        <w:spacing w:after="0" w:line="240" w:lineRule="atLeast"/>
        <w:ind w:left="0" w:firstLine="709"/>
        <w:jc w:val="both"/>
        <w:rPr>
          <w:rFonts w:ascii="Times New Roman" w:eastAsia="Times New Roman" w:hAnsi="Times New Roman"/>
          <w:sz w:val="24"/>
          <w:szCs w:val="24"/>
        </w:rPr>
      </w:pPr>
      <w:proofErr w:type="gramStart"/>
      <w:r w:rsidRPr="004D742D">
        <w:rPr>
          <w:rFonts w:ascii="Times New Roman" w:hAnsi="Times New Roman"/>
          <w:sz w:val="24"/>
          <w:szCs w:val="24"/>
        </w:rPr>
        <w:t xml:space="preserve">Кроме того в СМИ были опубликованы статьи: обращение к гражданам муниципального образования «Старокулаткинский район» с просьбой </w:t>
      </w:r>
      <w:r w:rsidRPr="004D742D">
        <w:rPr>
          <w:rFonts w:ascii="Times New Roman" w:eastAsia="Times New Roman" w:hAnsi="Times New Roman"/>
          <w:sz w:val="24"/>
          <w:szCs w:val="24"/>
        </w:rPr>
        <w:t>сообщать о работодателях (предприятиях и индивидуальных предпринимателях) выплачивающих заработную плату за полный отработанный месяц ниже МРОТ (с 01.01.2022г. -13890,00 руб. в месяц, с 01.06.2022г – 15279 руб. в месяц), а также выплачивающих «серую» заработную плату или отказывающихся заключать с работником трудовой договор, по</w:t>
      </w:r>
      <w:proofErr w:type="gramEnd"/>
      <w:r w:rsidRPr="004D742D">
        <w:rPr>
          <w:rFonts w:ascii="Times New Roman" w:eastAsia="Times New Roman" w:hAnsi="Times New Roman"/>
          <w:sz w:val="24"/>
          <w:szCs w:val="24"/>
        </w:rPr>
        <w:t xml:space="preserve"> телефону «горячей линии» по вопросам нарушения трудового законодательства.</w:t>
      </w:r>
    </w:p>
    <w:p w:rsidR="00AD4E45" w:rsidRPr="004D742D" w:rsidRDefault="00AD4E45" w:rsidP="00AD4E45">
      <w:pPr>
        <w:shd w:val="clear" w:color="auto" w:fill="FFFFFF"/>
        <w:spacing w:after="0" w:line="240" w:lineRule="atLeast"/>
        <w:ind w:firstLine="709"/>
        <w:jc w:val="both"/>
        <w:rPr>
          <w:rFonts w:ascii="Times New Roman" w:hAnsi="Times New Roman"/>
          <w:i/>
          <w:sz w:val="24"/>
          <w:szCs w:val="24"/>
        </w:rPr>
      </w:pPr>
      <w:r w:rsidRPr="004D742D">
        <w:rPr>
          <w:rFonts w:ascii="Times New Roman" w:hAnsi="Times New Roman"/>
          <w:i/>
          <w:sz w:val="24"/>
          <w:szCs w:val="24"/>
        </w:rPr>
        <w:t xml:space="preserve">Главной проблемой в работе с «теневым сектором экономики» являются ограниченные возможности специалистов администрации в контрольной деятельности. Имеется только возможность мониторинга. На территории района отсутствует специалист Управления ФНС России  по Ульяновской области. </w:t>
      </w:r>
    </w:p>
    <w:p w:rsidR="00AD4E45" w:rsidRPr="004D742D" w:rsidRDefault="00AD4E45" w:rsidP="00AD4E45">
      <w:pPr>
        <w:shd w:val="clear" w:color="auto" w:fill="FFFFFF"/>
        <w:spacing w:after="0" w:line="240" w:lineRule="atLeast"/>
        <w:ind w:firstLine="709"/>
        <w:jc w:val="both"/>
        <w:rPr>
          <w:rFonts w:ascii="Times New Roman" w:hAnsi="Times New Roman"/>
          <w:i/>
          <w:sz w:val="24"/>
          <w:szCs w:val="24"/>
        </w:rPr>
      </w:pPr>
      <w:r w:rsidRPr="004D742D">
        <w:rPr>
          <w:rFonts w:ascii="Times New Roman" w:hAnsi="Times New Roman"/>
          <w:i/>
          <w:sz w:val="24"/>
          <w:szCs w:val="24"/>
        </w:rPr>
        <w:t>Информация об уровне заработной платы не всегда соответствует данным мониторинга, проведенным администрацией. Если ранее ПФР представлял списки с указанием среднесписочной численности работников и средней заработной платой в разрезе работодателей, то сейчас такой информации нет.</w:t>
      </w:r>
    </w:p>
    <w:p w:rsidR="00AD4E45" w:rsidRPr="004D742D" w:rsidRDefault="00AD4E45" w:rsidP="00AD4E45">
      <w:pPr>
        <w:tabs>
          <w:tab w:val="left" w:pos="540"/>
        </w:tabs>
        <w:spacing w:after="0" w:line="240" w:lineRule="atLeast"/>
        <w:ind w:firstLine="709"/>
        <w:jc w:val="both"/>
        <w:rPr>
          <w:rFonts w:ascii="Times New Roman" w:hAnsi="Times New Roman"/>
          <w:sz w:val="24"/>
          <w:szCs w:val="24"/>
        </w:rPr>
      </w:pPr>
      <w:r w:rsidRPr="004D742D">
        <w:rPr>
          <w:rFonts w:ascii="Times New Roman" w:hAnsi="Times New Roman"/>
          <w:sz w:val="24"/>
          <w:szCs w:val="24"/>
        </w:rPr>
        <w:t xml:space="preserve">Важным инструментом в борьбе с «теневым сектором экономики» является создание благоприятных условий для развития бизнеса.  Для этого будет продолжена  работа по установке надежного и конструктивного диалога между органами власти и </w:t>
      </w:r>
      <w:proofErr w:type="spellStart"/>
      <w:proofErr w:type="gramStart"/>
      <w:r w:rsidRPr="004D742D">
        <w:rPr>
          <w:rFonts w:ascii="Times New Roman" w:hAnsi="Times New Roman"/>
          <w:sz w:val="24"/>
          <w:szCs w:val="24"/>
        </w:rPr>
        <w:t>бизнес-структурами</w:t>
      </w:r>
      <w:proofErr w:type="spellEnd"/>
      <w:proofErr w:type="gramEnd"/>
      <w:r w:rsidRPr="004D742D">
        <w:rPr>
          <w:rFonts w:ascii="Times New Roman" w:hAnsi="Times New Roman"/>
          <w:sz w:val="24"/>
          <w:szCs w:val="24"/>
        </w:rPr>
        <w:t xml:space="preserve">, общая цель которых – осуществление дальнейших экономических преобразований и создание благоприятного режима для деятельности предприятий всех форм собственности. С этой целью создан районный координационный совет в области развития малого и среднего предпринимательства, в который входят как крупные налогоплательщики, так и ИП. </w:t>
      </w:r>
    </w:p>
    <w:p w:rsidR="00AD4E45" w:rsidRPr="004D742D" w:rsidRDefault="00AD4E45" w:rsidP="00AD4E45">
      <w:pPr>
        <w:tabs>
          <w:tab w:val="left" w:pos="567"/>
          <w:tab w:val="left" w:pos="709"/>
          <w:tab w:val="left" w:pos="851"/>
        </w:tabs>
        <w:spacing w:after="0" w:line="240" w:lineRule="atLeast"/>
        <w:ind w:firstLine="709"/>
        <w:jc w:val="both"/>
        <w:rPr>
          <w:rFonts w:ascii="Times New Roman" w:hAnsi="Times New Roman"/>
          <w:b/>
          <w:sz w:val="24"/>
          <w:szCs w:val="24"/>
        </w:rPr>
      </w:pPr>
    </w:p>
    <w:p w:rsidR="00AD4E45" w:rsidRPr="004D742D" w:rsidRDefault="00AD4E45" w:rsidP="00AD4E45">
      <w:pPr>
        <w:spacing w:after="0" w:line="240" w:lineRule="auto"/>
        <w:jc w:val="both"/>
        <w:rPr>
          <w:rFonts w:ascii="Times New Roman" w:hAnsi="Times New Roman"/>
          <w:b/>
          <w:sz w:val="24"/>
          <w:szCs w:val="24"/>
        </w:rPr>
      </w:pPr>
      <w:r w:rsidRPr="004D742D">
        <w:rPr>
          <w:rFonts w:ascii="Times New Roman" w:hAnsi="Times New Roman"/>
          <w:b/>
          <w:sz w:val="24"/>
          <w:szCs w:val="24"/>
        </w:rPr>
        <w:t>Занятость населения</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Уровень регистрируемой безработицы на 30.12.2022 составляет 1,08% (</w:t>
      </w:r>
      <w:proofErr w:type="spellStart"/>
      <w:r w:rsidRPr="004D742D">
        <w:rPr>
          <w:rFonts w:ascii="Times New Roman" w:hAnsi="Times New Roman"/>
          <w:sz w:val="24"/>
          <w:szCs w:val="24"/>
        </w:rPr>
        <w:t>среднеобластной</w:t>
      </w:r>
      <w:proofErr w:type="spellEnd"/>
      <w:r w:rsidRPr="004D742D">
        <w:rPr>
          <w:rFonts w:ascii="Times New Roman" w:hAnsi="Times New Roman"/>
          <w:sz w:val="24"/>
          <w:szCs w:val="24"/>
        </w:rPr>
        <w:t xml:space="preserve"> уровень – 0,49%). </w:t>
      </w:r>
      <w:r w:rsidRPr="004D742D">
        <w:rPr>
          <w:rFonts w:ascii="Times New Roman" w:hAnsi="Times New Roman"/>
          <w:color w:val="000000"/>
          <w:sz w:val="24"/>
          <w:szCs w:val="24"/>
        </w:rPr>
        <w:t>Численность</w:t>
      </w:r>
      <w:r w:rsidRPr="004D742D">
        <w:rPr>
          <w:rFonts w:ascii="Times New Roman" w:hAnsi="Times New Roman"/>
          <w:sz w:val="24"/>
          <w:szCs w:val="24"/>
        </w:rPr>
        <w:t xml:space="preserve"> зарегистрированных безработных - 51 человек. На 01 января  2021 года уровень составлял 0,93%, численность безработных – 45  человек. В еженедельном рейтинге район занимает 24  место по области.</w:t>
      </w:r>
    </w:p>
    <w:p w:rsidR="00AD4E45" w:rsidRPr="004D742D" w:rsidRDefault="00AD4E45" w:rsidP="00AD4E45">
      <w:pPr>
        <w:shd w:val="clear" w:color="auto" w:fill="FFFFFF"/>
        <w:spacing w:after="0" w:line="240" w:lineRule="auto"/>
        <w:ind w:firstLine="720"/>
        <w:jc w:val="both"/>
        <w:rPr>
          <w:rFonts w:ascii="Times New Roman" w:hAnsi="Times New Roman"/>
          <w:sz w:val="24"/>
          <w:szCs w:val="24"/>
        </w:rPr>
      </w:pPr>
      <w:r w:rsidRPr="004D742D">
        <w:rPr>
          <w:rFonts w:ascii="Times New Roman" w:hAnsi="Times New Roman"/>
          <w:sz w:val="24"/>
          <w:szCs w:val="24"/>
        </w:rPr>
        <w:t xml:space="preserve">На отчётную дату банк вакансий содержит 59 единиц. Структура потребности в работниках, заявленной работодателями, выглядит следующим образом: для замещения рабочих профессий было заявлено 16 вакансий, что составляет 27% от общего объёма и 43 вакансии по специальностям служащих, что составляет 73% от общего объёма заявленных вакансий. Средняя заработная плата по заявленным вакансиям в филиале ОГКУ КЦ Ульяновской области в </w:t>
      </w:r>
      <w:proofErr w:type="spellStart"/>
      <w:r w:rsidRPr="004D742D">
        <w:rPr>
          <w:rFonts w:ascii="Times New Roman" w:hAnsi="Times New Roman"/>
          <w:sz w:val="24"/>
          <w:szCs w:val="24"/>
        </w:rPr>
        <w:t>Старокулаткинском</w:t>
      </w:r>
      <w:proofErr w:type="spellEnd"/>
      <w:r w:rsidRPr="004D742D">
        <w:rPr>
          <w:rFonts w:ascii="Times New Roman" w:hAnsi="Times New Roman"/>
          <w:sz w:val="24"/>
          <w:szCs w:val="24"/>
        </w:rPr>
        <w:t xml:space="preserve"> районе составляет 16817 рублей.</w:t>
      </w:r>
    </w:p>
    <w:p w:rsidR="00AD4E45" w:rsidRPr="004D742D" w:rsidRDefault="00AD4E45" w:rsidP="00AD4E45">
      <w:pPr>
        <w:shd w:val="clear" w:color="auto" w:fill="FFFFFF"/>
        <w:spacing w:after="0" w:line="240" w:lineRule="auto"/>
        <w:ind w:firstLine="720"/>
        <w:jc w:val="both"/>
        <w:rPr>
          <w:rFonts w:ascii="Times New Roman" w:hAnsi="Times New Roman"/>
          <w:sz w:val="24"/>
          <w:szCs w:val="24"/>
        </w:rPr>
      </w:pPr>
      <w:r w:rsidRPr="004D742D">
        <w:rPr>
          <w:rFonts w:ascii="Times New Roman" w:hAnsi="Times New Roman"/>
          <w:sz w:val="24"/>
          <w:szCs w:val="24"/>
        </w:rPr>
        <w:t xml:space="preserve">Коэффициент напряжённости на 01.12.2022 года составляет 0,63 единицы при </w:t>
      </w:r>
      <w:proofErr w:type="spellStart"/>
      <w:r w:rsidRPr="004D742D">
        <w:rPr>
          <w:rFonts w:ascii="Times New Roman" w:hAnsi="Times New Roman"/>
          <w:sz w:val="24"/>
          <w:szCs w:val="24"/>
        </w:rPr>
        <w:t>среднеобластном</w:t>
      </w:r>
      <w:proofErr w:type="spellEnd"/>
      <w:r w:rsidRPr="004D742D">
        <w:rPr>
          <w:rFonts w:ascii="Times New Roman" w:hAnsi="Times New Roman"/>
          <w:sz w:val="24"/>
          <w:szCs w:val="24"/>
        </w:rPr>
        <w:t xml:space="preserve"> показателе 0,26.</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В районе наблюдается относительный рост числа вакансий: в связи с расширением производств</w:t>
      </w:r>
      <w:proofErr w:type="gramStart"/>
      <w:r w:rsidRPr="004D742D">
        <w:rPr>
          <w:rFonts w:ascii="Times New Roman" w:hAnsi="Times New Roman"/>
          <w:sz w:val="24"/>
          <w:szCs w:val="24"/>
        </w:rPr>
        <w:t>а ООО</w:t>
      </w:r>
      <w:proofErr w:type="gramEnd"/>
      <w:r w:rsidRPr="004D742D">
        <w:rPr>
          <w:rFonts w:ascii="Times New Roman" w:hAnsi="Times New Roman"/>
          <w:sz w:val="24"/>
          <w:szCs w:val="24"/>
        </w:rPr>
        <w:t xml:space="preserve"> «</w:t>
      </w:r>
      <w:proofErr w:type="spellStart"/>
      <w:r w:rsidRPr="004D742D">
        <w:rPr>
          <w:rFonts w:ascii="Times New Roman" w:hAnsi="Times New Roman"/>
          <w:sz w:val="24"/>
          <w:szCs w:val="24"/>
        </w:rPr>
        <w:t>Линостар</w:t>
      </w:r>
      <w:proofErr w:type="spellEnd"/>
      <w:r w:rsidRPr="004D742D">
        <w:rPr>
          <w:rFonts w:ascii="Times New Roman" w:hAnsi="Times New Roman"/>
          <w:sz w:val="24"/>
          <w:szCs w:val="24"/>
        </w:rPr>
        <w:t xml:space="preserve">» заявлено 5 вакансий; на 51 безработных гражданина приходится 59 вакансий. Заявленная потребность в работниках сосредоточена в основном в </w:t>
      </w:r>
      <w:proofErr w:type="spellStart"/>
      <w:r w:rsidRPr="004D742D">
        <w:rPr>
          <w:rFonts w:ascii="Times New Roman" w:hAnsi="Times New Roman"/>
          <w:sz w:val="24"/>
          <w:szCs w:val="24"/>
        </w:rPr>
        <w:t>Старокулаткинском</w:t>
      </w:r>
      <w:proofErr w:type="spellEnd"/>
      <w:r w:rsidRPr="004D742D">
        <w:rPr>
          <w:rFonts w:ascii="Times New Roman" w:hAnsi="Times New Roman"/>
          <w:sz w:val="24"/>
          <w:szCs w:val="24"/>
        </w:rPr>
        <w:t xml:space="preserve"> городском поселении. В сельских поселениях вакансии отсутствуют. Так как район сельскохозяйственный, население выживает в основном за счет личных подворий. Во многих населенных пунктах района (в сёлах Новое Зеленое, </w:t>
      </w:r>
      <w:proofErr w:type="gramStart"/>
      <w:r w:rsidRPr="004D742D">
        <w:rPr>
          <w:rFonts w:ascii="Times New Roman" w:hAnsi="Times New Roman"/>
          <w:sz w:val="24"/>
          <w:szCs w:val="24"/>
        </w:rPr>
        <w:t>Новый</w:t>
      </w:r>
      <w:proofErr w:type="gramEnd"/>
      <w:r w:rsidRPr="004D742D">
        <w:rPr>
          <w:rFonts w:ascii="Times New Roman" w:hAnsi="Times New Roman"/>
          <w:sz w:val="24"/>
          <w:szCs w:val="24"/>
        </w:rPr>
        <w:t xml:space="preserve"> </w:t>
      </w:r>
      <w:proofErr w:type="spellStart"/>
      <w:r w:rsidRPr="004D742D">
        <w:rPr>
          <w:rFonts w:ascii="Times New Roman" w:hAnsi="Times New Roman"/>
          <w:sz w:val="24"/>
          <w:szCs w:val="24"/>
        </w:rPr>
        <w:t>Мостяк</w:t>
      </w:r>
      <w:proofErr w:type="spellEnd"/>
      <w:r w:rsidRPr="004D742D">
        <w:rPr>
          <w:rFonts w:ascii="Times New Roman" w:hAnsi="Times New Roman"/>
          <w:sz w:val="24"/>
          <w:szCs w:val="24"/>
        </w:rPr>
        <w:t xml:space="preserve">, </w:t>
      </w:r>
      <w:proofErr w:type="spellStart"/>
      <w:r w:rsidRPr="004D742D">
        <w:rPr>
          <w:rFonts w:ascii="Times New Roman" w:hAnsi="Times New Roman"/>
          <w:sz w:val="24"/>
          <w:szCs w:val="24"/>
        </w:rPr>
        <w:t>Зарыклей</w:t>
      </w:r>
      <w:proofErr w:type="spellEnd"/>
      <w:r w:rsidRPr="004D742D">
        <w:rPr>
          <w:rFonts w:ascii="Times New Roman" w:hAnsi="Times New Roman"/>
          <w:sz w:val="24"/>
          <w:szCs w:val="24"/>
        </w:rPr>
        <w:t xml:space="preserve">, </w:t>
      </w:r>
      <w:proofErr w:type="spellStart"/>
      <w:r w:rsidRPr="004D742D">
        <w:rPr>
          <w:rFonts w:ascii="Times New Roman" w:hAnsi="Times New Roman"/>
          <w:sz w:val="24"/>
          <w:szCs w:val="24"/>
        </w:rPr>
        <w:t>Кармалей</w:t>
      </w:r>
      <w:proofErr w:type="spellEnd"/>
      <w:r w:rsidRPr="004D742D">
        <w:rPr>
          <w:rFonts w:ascii="Times New Roman" w:hAnsi="Times New Roman"/>
          <w:sz w:val="24"/>
          <w:szCs w:val="24"/>
        </w:rPr>
        <w:t xml:space="preserve">, Верхняя Терешка, </w:t>
      </w:r>
      <w:proofErr w:type="spellStart"/>
      <w:r w:rsidRPr="004D742D">
        <w:rPr>
          <w:rFonts w:ascii="Times New Roman" w:hAnsi="Times New Roman"/>
          <w:sz w:val="24"/>
          <w:szCs w:val="24"/>
        </w:rPr>
        <w:t>Кирюшкино</w:t>
      </w:r>
      <w:proofErr w:type="spellEnd"/>
      <w:r w:rsidRPr="004D742D">
        <w:rPr>
          <w:rFonts w:ascii="Times New Roman" w:hAnsi="Times New Roman"/>
          <w:sz w:val="24"/>
          <w:szCs w:val="24"/>
        </w:rPr>
        <w:t>) нет действующих вакансий.</w:t>
      </w:r>
    </w:p>
    <w:p w:rsidR="00AD4E45" w:rsidRPr="004D742D" w:rsidRDefault="00AD4E45" w:rsidP="00AD4E45">
      <w:pPr>
        <w:shd w:val="clear" w:color="auto" w:fill="FFFFFF"/>
        <w:spacing w:after="0" w:line="240" w:lineRule="auto"/>
        <w:ind w:firstLine="720"/>
        <w:jc w:val="both"/>
        <w:rPr>
          <w:rFonts w:ascii="Times New Roman" w:hAnsi="Times New Roman"/>
          <w:sz w:val="24"/>
          <w:szCs w:val="24"/>
        </w:rPr>
      </w:pPr>
    </w:p>
    <w:p w:rsidR="00AD4E45" w:rsidRPr="004D742D" w:rsidRDefault="00AD4E45" w:rsidP="00AD4E45">
      <w:pPr>
        <w:pStyle w:val="a9"/>
        <w:spacing w:after="0" w:line="240" w:lineRule="auto"/>
        <w:jc w:val="both"/>
        <w:rPr>
          <w:rFonts w:ascii="Times New Roman" w:hAnsi="Times New Roman"/>
          <w:b/>
          <w:i/>
        </w:rPr>
      </w:pPr>
      <w:r w:rsidRPr="004D742D">
        <w:rPr>
          <w:rFonts w:ascii="Times New Roman" w:hAnsi="Times New Roman"/>
          <w:b/>
          <w:i/>
        </w:rPr>
        <w:t>Содействие в сфере занятости населения</w:t>
      </w:r>
    </w:p>
    <w:p w:rsidR="00AD4E45" w:rsidRPr="004D742D" w:rsidRDefault="00AD4E45" w:rsidP="00AD4E45">
      <w:pPr>
        <w:spacing w:after="0" w:line="240" w:lineRule="auto"/>
        <w:ind w:firstLine="709"/>
        <w:jc w:val="both"/>
        <w:rPr>
          <w:rFonts w:ascii="Times New Roman" w:hAnsi="Times New Roman"/>
          <w:b/>
          <w:i/>
          <w:sz w:val="24"/>
          <w:szCs w:val="24"/>
        </w:rPr>
      </w:pPr>
      <w:r w:rsidRPr="004D742D">
        <w:rPr>
          <w:rFonts w:ascii="Times New Roman" w:hAnsi="Times New Roman"/>
          <w:sz w:val="24"/>
          <w:szCs w:val="24"/>
        </w:rPr>
        <w:t xml:space="preserve">В службу занятости населения с начала года за содействием в трудоустройстве обратились 310 граждан (незанятых - 234), из числа обратившихся трудоустроено 209 граждан.  По состоянию на отчетную дату процент трудоустройства безработных граждан составляет 68%. При сложившихся </w:t>
      </w:r>
      <w:r w:rsidRPr="004D742D">
        <w:rPr>
          <w:rFonts w:ascii="Times New Roman" w:hAnsi="Times New Roman"/>
          <w:sz w:val="24"/>
          <w:szCs w:val="24"/>
        </w:rPr>
        <w:lastRenderedPageBreak/>
        <w:t>обстоятельствах граждане обращаются в службу занятости населения в электронной форме через портал «Работа в России» (ЕЦП).</w:t>
      </w:r>
      <w:r w:rsidRPr="004D742D">
        <w:rPr>
          <w:rFonts w:ascii="Times New Roman" w:hAnsi="Times New Roman"/>
          <w:b/>
          <w:i/>
          <w:sz w:val="24"/>
          <w:szCs w:val="24"/>
        </w:rPr>
        <w:t xml:space="preserve"> </w:t>
      </w:r>
    </w:p>
    <w:p w:rsidR="00AD4E45" w:rsidRPr="004D742D" w:rsidRDefault="00AD4E45" w:rsidP="00AD4E45">
      <w:pPr>
        <w:pStyle w:val="af0"/>
        <w:keepNext/>
        <w:spacing w:after="0" w:line="240" w:lineRule="auto"/>
        <w:ind w:left="0" w:firstLine="708"/>
        <w:jc w:val="both"/>
        <w:rPr>
          <w:rFonts w:ascii="Times New Roman" w:hAnsi="Times New Roman"/>
          <w:sz w:val="24"/>
          <w:szCs w:val="24"/>
        </w:rPr>
      </w:pPr>
      <w:r w:rsidRPr="004D742D">
        <w:rPr>
          <w:rFonts w:ascii="Times New Roman" w:hAnsi="Times New Roman"/>
          <w:sz w:val="24"/>
          <w:szCs w:val="24"/>
        </w:rPr>
        <w:t xml:space="preserve">С начала года заключено 5 договоров по организации оплачиваемых общественных работ (ИП ГКФХ </w:t>
      </w:r>
      <w:proofErr w:type="spellStart"/>
      <w:r w:rsidRPr="004D742D">
        <w:rPr>
          <w:rFonts w:ascii="Times New Roman" w:hAnsi="Times New Roman"/>
          <w:sz w:val="24"/>
          <w:szCs w:val="24"/>
        </w:rPr>
        <w:t>Латыпов</w:t>
      </w:r>
      <w:proofErr w:type="spellEnd"/>
      <w:r w:rsidRPr="004D742D">
        <w:rPr>
          <w:rFonts w:ascii="Times New Roman" w:hAnsi="Times New Roman"/>
          <w:sz w:val="24"/>
          <w:szCs w:val="24"/>
        </w:rPr>
        <w:t xml:space="preserve"> Р.Р., ИП ГКФХ </w:t>
      </w:r>
      <w:proofErr w:type="spellStart"/>
      <w:r w:rsidRPr="004D742D">
        <w:rPr>
          <w:rFonts w:ascii="Times New Roman" w:hAnsi="Times New Roman"/>
          <w:sz w:val="24"/>
          <w:szCs w:val="24"/>
        </w:rPr>
        <w:t>Аввясов</w:t>
      </w:r>
      <w:proofErr w:type="spellEnd"/>
      <w:r w:rsidRPr="004D742D">
        <w:rPr>
          <w:rFonts w:ascii="Times New Roman" w:hAnsi="Times New Roman"/>
          <w:sz w:val="24"/>
          <w:szCs w:val="24"/>
        </w:rPr>
        <w:t xml:space="preserve"> И.Ш., ИП ГКФХ Богданов Р.А., ИП Гафуров Р.Р.) на привлечение 13 безработных граждан на временные работы.</w:t>
      </w:r>
    </w:p>
    <w:p w:rsidR="00AD4E45" w:rsidRPr="004D742D" w:rsidRDefault="00AD4E45" w:rsidP="00AD4E45">
      <w:pPr>
        <w:pStyle w:val="af0"/>
        <w:keepNext/>
        <w:spacing w:after="0" w:line="240" w:lineRule="auto"/>
        <w:ind w:left="0" w:firstLine="708"/>
        <w:jc w:val="both"/>
        <w:rPr>
          <w:rFonts w:ascii="Times New Roman" w:hAnsi="Times New Roman"/>
          <w:sz w:val="24"/>
          <w:szCs w:val="24"/>
        </w:rPr>
      </w:pPr>
      <w:r w:rsidRPr="004D742D">
        <w:rPr>
          <w:rFonts w:ascii="Times New Roman" w:hAnsi="Times New Roman"/>
          <w:sz w:val="24"/>
          <w:szCs w:val="24"/>
        </w:rPr>
        <w:t xml:space="preserve">Заключено 5 договоров  на временное трудоустройство граждан, испытывающих трудности в поиске работы (ИП </w:t>
      </w:r>
      <w:proofErr w:type="spellStart"/>
      <w:r w:rsidRPr="004D742D">
        <w:rPr>
          <w:rFonts w:ascii="Times New Roman" w:hAnsi="Times New Roman"/>
          <w:sz w:val="24"/>
          <w:szCs w:val="24"/>
        </w:rPr>
        <w:t>Амеркаев</w:t>
      </w:r>
      <w:proofErr w:type="spellEnd"/>
      <w:r w:rsidRPr="004D742D">
        <w:rPr>
          <w:rFonts w:ascii="Times New Roman" w:hAnsi="Times New Roman"/>
          <w:sz w:val="24"/>
          <w:szCs w:val="24"/>
        </w:rPr>
        <w:t xml:space="preserve"> Н.Н., ООО «Миндаль», ИП ГКФХ Богданов Р.А., ИП </w:t>
      </w:r>
      <w:proofErr w:type="spellStart"/>
      <w:r w:rsidRPr="004D742D">
        <w:rPr>
          <w:rFonts w:ascii="Times New Roman" w:hAnsi="Times New Roman"/>
          <w:sz w:val="24"/>
          <w:szCs w:val="24"/>
        </w:rPr>
        <w:t>Латыпов</w:t>
      </w:r>
      <w:proofErr w:type="spellEnd"/>
      <w:r w:rsidRPr="004D742D">
        <w:rPr>
          <w:rFonts w:ascii="Times New Roman" w:hAnsi="Times New Roman"/>
          <w:sz w:val="24"/>
          <w:szCs w:val="24"/>
        </w:rPr>
        <w:t xml:space="preserve"> И.Р., ОГКП "Корпорация развития коммунального комплекса Ульяновской области"), трудоустроено 5 безработных граждан (4 инвалида и 1 многодетный родитель).</w:t>
      </w:r>
    </w:p>
    <w:p w:rsidR="00AD4E45" w:rsidRPr="004D742D" w:rsidRDefault="00AD4E45" w:rsidP="00AD4E45">
      <w:pPr>
        <w:pStyle w:val="af0"/>
        <w:keepNext/>
        <w:spacing w:after="0" w:line="240" w:lineRule="auto"/>
        <w:ind w:left="0" w:firstLine="708"/>
        <w:jc w:val="both"/>
        <w:rPr>
          <w:rFonts w:ascii="Times New Roman" w:hAnsi="Times New Roman"/>
          <w:sz w:val="24"/>
          <w:szCs w:val="24"/>
        </w:rPr>
      </w:pPr>
      <w:r w:rsidRPr="004D742D">
        <w:rPr>
          <w:rFonts w:ascii="Times New Roman" w:hAnsi="Times New Roman"/>
          <w:sz w:val="24"/>
          <w:szCs w:val="24"/>
        </w:rPr>
        <w:t>Заключено 4 договора на организацию и проведение временных работ для несовершеннолетних в возрасте от 14 до 18 лет  в свободное от учебы время (МКОО "</w:t>
      </w:r>
      <w:proofErr w:type="spellStart"/>
      <w:r w:rsidRPr="004D742D">
        <w:rPr>
          <w:rFonts w:ascii="Times New Roman" w:hAnsi="Times New Roman"/>
          <w:sz w:val="24"/>
          <w:szCs w:val="24"/>
        </w:rPr>
        <w:t>Староатлашская</w:t>
      </w:r>
      <w:proofErr w:type="spellEnd"/>
      <w:r w:rsidRPr="004D742D">
        <w:rPr>
          <w:rFonts w:ascii="Times New Roman" w:hAnsi="Times New Roman"/>
          <w:sz w:val="24"/>
          <w:szCs w:val="24"/>
        </w:rPr>
        <w:t xml:space="preserve"> средняя школа",  МКОО "</w:t>
      </w:r>
      <w:proofErr w:type="spellStart"/>
      <w:r w:rsidRPr="004D742D">
        <w:rPr>
          <w:rFonts w:ascii="Times New Roman" w:hAnsi="Times New Roman"/>
          <w:sz w:val="24"/>
          <w:szCs w:val="24"/>
        </w:rPr>
        <w:t>Среднетерешанская</w:t>
      </w:r>
      <w:proofErr w:type="spellEnd"/>
      <w:r w:rsidRPr="004D742D">
        <w:rPr>
          <w:rFonts w:ascii="Times New Roman" w:hAnsi="Times New Roman"/>
          <w:sz w:val="24"/>
          <w:szCs w:val="24"/>
        </w:rPr>
        <w:t xml:space="preserve"> средняя школа", МБО</w:t>
      </w:r>
      <w:proofErr w:type="gramStart"/>
      <w:r w:rsidRPr="004D742D">
        <w:rPr>
          <w:rFonts w:ascii="Times New Roman" w:hAnsi="Times New Roman"/>
          <w:sz w:val="24"/>
          <w:szCs w:val="24"/>
        </w:rPr>
        <w:t>О-</w:t>
      </w:r>
      <w:proofErr w:type="gramEnd"/>
      <w:r w:rsidRPr="004D742D">
        <w:rPr>
          <w:rFonts w:ascii="Times New Roman" w:hAnsi="Times New Roman"/>
          <w:sz w:val="24"/>
          <w:szCs w:val="24"/>
        </w:rPr>
        <w:t xml:space="preserve"> </w:t>
      </w:r>
      <w:proofErr w:type="spellStart"/>
      <w:r w:rsidRPr="004D742D">
        <w:rPr>
          <w:rFonts w:ascii="Times New Roman" w:hAnsi="Times New Roman"/>
          <w:sz w:val="24"/>
          <w:szCs w:val="24"/>
        </w:rPr>
        <w:t>Старокулаткинская</w:t>
      </w:r>
      <w:proofErr w:type="spellEnd"/>
      <w:r w:rsidRPr="004D742D">
        <w:rPr>
          <w:rFonts w:ascii="Times New Roman" w:hAnsi="Times New Roman"/>
          <w:sz w:val="24"/>
          <w:szCs w:val="24"/>
        </w:rPr>
        <w:t xml:space="preserve"> средняя школа №1, МБОО - </w:t>
      </w:r>
      <w:proofErr w:type="spellStart"/>
      <w:r w:rsidRPr="004D742D">
        <w:rPr>
          <w:rFonts w:ascii="Times New Roman" w:hAnsi="Times New Roman"/>
          <w:sz w:val="24"/>
          <w:szCs w:val="24"/>
        </w:rPr>
        <w:t>Старокулаткинская</w:t>
      </w:r>
      <w:proofErr w:type="spellEnd"/>
      <w:r w:rsidRPr="004D742D">
        <w:rPr>
          <w:rFonts w:ascii="Times New Roman" w:hAnsi="Times New Roman"/>
          <w:sz w:val="24"/>
          <w:szCs w:val="24"/>
        </w:rPr>
        <w:t xml:space="preserve"> средняя школа N2 имени Героя РФ Р.М.Хабибуллина); получили направление 65 учащихся, из них закончили работы - 65.</w:t>
      </w:r>
    </w:p>
    <w:p w:rsidR="00AD4E45" w:rsidRPr="004D742D" w:rsidRDefault="00AD4E45" w:rsidP="00AD4E45">
      <w:pPr>
        <w:pStyle w:val="af0"/>
        <w:keepNext/>
        <w:spacing w:after="0" w:line="240" w:lineRule="auto"/>
        <w:ind w:left="0" w:firstLine="708"/>
        <w:jc w:val="both"/>
        <w:rPr>
          <w:rFonts w:ascii="Times New Roman" w:hAnsi="Times New Roman"/>
          <w:sz w:val="24"/>
          <w:szCs w:val="24"/>
        </w:rPr>
      </w:pPr>
      <w:r w:rsidRPr="004D742D">
        <w:rPr>
          <w:rFonts w:ascii="Times New Roman" w:hAnsi="Times New Roman"/>
          <w:sz w:val="24"/>
          <w:szCs w:val="24"/>
        </w:rPr>
        <w:t xml:space="preserve">Заключено 14 договоров  на организацию общественных работ: </w:t>
      </w:r>
      <w:proofErr w:type="gramStart"/>
      <w:r w:rsidRPr="004D742D">
        <w:rPr>
          <w:rFonts w:ascii="Times New Roman" w:hAnsi="Times New Roman"/>
          <w:sz w:val="24"/>
          <w:szCs w:val="24"/>
        </w:rPr>
        <w:t>ООО «СТК Арсенал»,  СПК «</w:t>
      </w:r>
      <w:proofErr w:type="spellStart"/>
      <w:r w:rsidRPr="004D742D">
        <w:rPr>
          <w:rFonts w:ascii="Times New Roman" w:hAnsi="Times New Roman"/>
          <w:sz w:val="24"/>
          <w:szCs w:val="24"/>
        </w:rPr>
        <w:t>Бахтеевский</w:t>
      </w:r>
      <w:proofErr w:type="spellEnd"/>
      <w:r w:rsidRPr="004D742D">
        <w:rPr>
          <w:rFonts w:ascii="Times New Roman" w:hAnsi="Times New Roman"/>
          <w:sz w:val="24"/>
          <w:szCs w:val="24"/>
        </w:rPr>
        <w:t xml:space="preserve">», ИП ГКФХ </w:t>
      </w:r>
      <w:proofErr w:type="spellStart"/>
      <w:r w:rsidRPr="004D742D">
        <w:rPr>
          <w:rFonts w:ascii="Times New Roman" w:hAnsi="Times New Roman"/>
          <w:sz w:val="24"/>
          <w:szCs w:val="24"/>
        </w:rPr>
        <w:t>Абушаев</w:t>
      </w:r>
      <w:proofErr w:type="spellEnd"/>
      <w:r w:rsidRPr="004D742D">
        <w:rPr>
          <w:rFonts w:ascii="Times New Roman" w:hAnsi="Times New Roman"/>
          <w:sz w:val="24"/>
          <w:szCs w:val="24"/>
        </w:rPr>
        <w:t xml:space="preserve"> Ф.А., ИП ГКФХ </w:t>
      </w:r>
      <w:proofErr w:type="spellStart"/>
      <w:r w:rsidRPr="004D742D">
        <w:rPr>
          <w:rFonts w:ascii="Times New Roman" w:hAnsi="Times New Roman"/>
          <w:sz w:val="24"/>
          <w:szCs w:val="24"/>
        </w:rPr>
        <w:t>Ягудин</w:t>
      </w:r>
      <w:proofErr w:type="spellEnd"/>
      <w:r w:rsidRPr="004D742D">
        <w:rPr>
          <w:rFonts w:ascii="Times New Roman" w:hAnsi="Times New Roman"/>
          <w:sz w:val="24"/>
          <w:szCs w:val="24"/>
        </w:rPr>
        <w:t xml:space="preserve"> Р.Б., ИП ГКФХ </w:t>
      </w:r>
      <w:proofErr w:type="spellStart"/>
      <w:r w:rsidRPr="004D742D">
        <w:rPr>
          <w:rFonts w:ascii="Times New Roman" w:hAnsi="Times New Roman"/>
          <w:sz w:val="24"/>
          <w:szCs w:val="24"/>
        </w:rPr>
        <w:t>Аввясов</w:t>
      </w:r>
      <w:proofErr w:type="spellEnd"/>
      <w:r w:rsidRPr="004D742D">
        <w:rPr>
          <w:rFonts w:ascii="Times New Roman" w:hAnsi="Times New Roman"/>
          <w:sz w:val="24"/>
          <w:szCs w:val="24"/>
        </w:rPr>
        <w:t xml:space="preserve"> И.Ш., ИП ГКФХ Богданов Р.А., ИП </w:t>
      </w:r>
      <w:proofErr w:type="spellStart"/>
      <w:r w:rsidRPr="004D742D">
        <w:rPr>
          <w:rFonts w:ascii="Times New Roman" w:hAnsi="Times New Roman"/>
          <w:sz w:val="24"/>
          <w:szCs w:val="24"/>
        </w:rPr>
        <w:t>Шарипов</w:t>
      </w:r>
      <w:proofErr w:type="spellEnd"/>
      <w:r w:rsidRPr="004D742D">
        <w:rPr>
          <w:rFonts w:ascii="Times New Roman" w:hAnsi="Times New Roman"/>
          <w:sz w:val="24"/>
          <w:szCs w:val="24"/>
        </w:rPr>
        <w:t xml:space="preserve"> Ф.Ф., ИП Ахмедов И.И., ИП ГКФХ </w:t>
      </w:r>
      <w:proofErr w:type="spellStart"/>
      <w:r w:rsidRPr="004D742D">
        <w:rPr>
          <w:rFonts w:ascii="Times New Roman" w:hAnsi="Times New Roman"/>
          <w:sz w:val="24"/>
          <w:szCs w:val="24"/>
        </w:rPr>
        <w:t>Латыпов</w:t>
      </w:r>
      <w:proofErr w:type="spellEnd"/>
      <w:r w:rsidRPr="004D742D">
        <w:rPr>
          <w:rFonts w:ascii="Times New Roman" w:hAnsi="Times New Roman"/>
          <w:sz w:val="24"/>
          <w:szCs w:val="24"/>
        </w:rPr>
        <w:t xml:space="preserve"> Р.Р., ИП </w:t>
      </w:r>
      <w:proofErr w:type="spellStart"/>
      <w:r w:rsidRPr="004D742D">
        <w:rPr>
          <w:rFonts w:ascii="Times New Roman" w:hAnsi="Times New Roman"/>
          <w:sz w:val="24"/>
          <w:szCs w:val="24"/>
        </w:rPr>
        <w:t>Алтынбаев</w:t>
      </w:r>
      <w:proofErr w:type="spellEnd"/>
      <w:r w:rsidRPr="004D742D">
        <w:rPr>
          <w:rFonts w:ascii="Times New Roman" w:hAnsi="Times New Roman"/>
          <w:sz w:val="24"/>
          <w:szCs w:val="24"/>
        </w:rPr>
        <w:t xml:space="preserve"> Р.А., ИП ГКФХ </w:t>
      </w:r>
      <w:proofErr w:type="spellStart"/>
      <w:r w:rsidRPr="004D742D">
        <w:rPr>
          <w:rFonts w:ascii="Times New Roman" w:hAnsi="Times New Roman"/>
          <w:sz w:val="24"/>
          <w:szCs w:val="24"/>
        </w:rPr>
        <w:t>Ягудин</w:t>
      </w:r>
      <w:proofErr w:type="spellEnd"/>
      <w:r w:rsidRPr="004D742D">
        <w:rPr>
          <w:rFonts w:ascii="Times New Roman" w:hAnsi="Times New Roman"/>
          <w:sz w:val="24"/>
          <w:szCs w:val="24"/>
        </w:rPr>
        <w:t xml:space="preserve"> Р.А. Трудоустроено 35 граждан на временные общественные работы сроком на три месяца.</w:t>
      </w:r>
      <w:proofErr w:type="gramEnd"/>
      <w:r w:rsidRPr="004D742D">
        <w:rPr>
          <w:rFonts w:ascii="Times New Roman" w:hAnsi="Times New Roman"/>
          <w:sz w:val="24"/>
          <w:szCs w:val="24"/>
        </w:rPr>
        <w:t xml:space="preserve"> Плановый показатель по трудоустройству: 26 граждан. Продолжают трудиться 26 человек.</w:t>
      </w:r>
    </w:p>
    <w:p w:rsidR="00AD4E45" w:rsidRPr="004D742D" w:rsidRDefault="00AD4E45" w:rsidP="00AD4E45">
      <w:pPr>
        <w:spacing w:after="0" w:line="240" w:lineRule="auto"/>
        <w:ind w:firstLine="708"/>
        <w:jc w:val="both"/>
        <w:rPr>
          <w:rFonts w:ascii="Times New Roman" w:hAnsi="Times New Roman"/>
          <w:sz w:val="24"/>
          <w:szCs w:val="24"/>
        </w:rPr>
      </w:pPr>
      <w:proofErr w:type="gramStart"/>
      <w:r w:rsidRPr="004D742D">
        <w:rPr>
          <w:rFonts w:ascii="Times New Roman" w:hAnsi="Times New Roman"/>
          <w:color w:val="000000"/>
          <w:sz w:val="24"/>
          <w:szCs w:val="24"/>
        </w:rPr>
        <w:t xml:space="preserve">По постановлению №362 от 13.03.2021 «О государственной поддержке в 2022 году юридических лиц, индивидуальных предпринимателей и некоммерческих организаций, включая социально-ориентированные некоммерческие организации, в целях стимулирования занятости отдельных категорий граждан» заключены договора  с ИП ГКФ </w:t>
      </w:r>
      <w:proofErr w:type="spellStart"/>
      <w:r w:rsidRPr="004D742D">
        <w:rPr>
          <w:rFonts w:ascii="Times New Roman" w:hAnsi="Times New Roman"/>
          <w:color w:val="000000"/>
          <w:sz w:val="24"/>
          <w:szCs w:val="24"/>
        </w:rPr>
        <w:t>Латыповым</w:t>
      </w:r>
      <w:proofErr w:type="spellEnd"/>
      <w:r w:rsidRPr="004D742D">
        <w:rPr>
          <w:rFonts w:ascii="Times New Roman" w:hAnsi="Times New Roman"/>
          <w:color w:val="000000"/>
          <w:sz w:val="24"/>
          <w:szCs w:val="24"/>
        </w:rPr>
        <w:t xml:space="preserve"> Р.Р. и </w:t>
      </w:r>
      <w:proofErr w:type="spellStart"/>
      <w:r w:rsidRPr="004D742D">
        <w:rPr>
          <w:rFonts w:ascii="Times New Roman" w:hAnsi="Times New Roman"/>
          <w:color w:val="000000"/>
          <w:sz w:val="24"/>
          <w:szCs w:val="24"/>
        </w:rPr>
        <w:t>Шариповым</w:t>
      </w:r>
      <w:proofErr w:type="spellEnd"/>
      <w:r w:rsidRPr="004D742D">
        <w:rPr>
          <w:rFonts w:ascii="Times New Roman" w:hAnsi="Times New Roman"/>
          <w:color w:val="000000"/>
          <w:sz w:val="24"/>
          <w:szCs w:val="24"/>
        </w:rPr>
        <w:t xml:space="preserve"> Ф.Ф., ИП ГКФХ </w:t>
      </w:r>
      <w:proofErr w:type="spellStart"/>
      <w:r w:rsidRPr="004D742D">
        <w:rPr>
          <w:rFonts w:ascii="Times New Roman" w:hAnsi="Times New Roman"/>
          <w:color w:val="000000"/>
          <w:sz w:val="24"/>
          <w:szCs w:val="24"/>
        </w:rPr>
        <w:t>Аввясовым</w:t>
      </w:r>
      <w:proofErr w:type="spellEnd"/>
      <w:r w:rsidRPr="004D742D">
        <w:rPr>
          <w:rFonts w:ascii="Times New Roman" w:hAnsi="Times New Roman"/>
          <w:color w:val="000000"/>
          <w:sz w:val="24"/>
          <w:szCs w:val="24"/>
        </w:rPr>
        <w:t xml:space="preserve"> И.Ш., ИП </w:t>
      </w:r>
      <w:proofErr w:type="spellStart"/>
      <w:r w:rsidRPr="004D742D">
        <w:rPr>
          <w:rFonts w:ascii="Times New Roman" w:hAnsi="Times New Roman"/>
          <w:color w:val="000000"/>
          <w:sz w:val="24"/>
          <w:szCs w:val="24"/>
        </w:rPr>
        <w:t>Резяповой</w:t>
      </w:r>
      <w:proofErr w:type="spellEnd"/>
      <w:r w:rsidRPr="004D742D">
        <w:rPr>
          <w:rFonts w:ascii="Times New Roman" w:hAnsi="Times New Roman"/>
          <w:color w:val="000000"/>
          <w:sz w:val="24"/>
          <w:szCs w:val="24"/>
        </w:rPr>
        <w:t xml:space="preserve"> А.А., ООО «</w:t>
      </w:r>
      <w:proofErr w:type="spellStart"/>
      <w:r w:rsidRPr="004D742D">
        <w:rPr>
          <w:rFonts w:ascii="Times New Roman" w:hAnsi="Times New Roman"/>
          <w:color w:val="000000"/>
          <w:sz w:val="24"/>
          <w:szCs w:val="24"/>
        </w:rPr>
        <w:t>Линостар</w:t>
      </w:r>
      <w:proofErr w:type="spellEnd"/>
      <w:r w:rsidRPr="004D742D">
        <w:rPr>
          <w:rFonts w:ascii="Times New Roman" w:hAnsi="Times New Roman"/>
          <w:color w:val="000000"/>
          <w:sz w:val="24"/>
          <w:szCs w:val="24"/>
        </w:rPr>
        <w:t xml:space="preserve">», </w:t>
      </w:r>
      <w:r w:rsidRPr="004D742D">
        <w:rPr>
          <w:rFonts w:ascii="Times New Roman" w:hAnsi="Times New Roman"/>
          <w:sz w:val="24"/>
          <w:szCs w:val="24"/>
        </w:rPr>
        <w:t>ИП Азизов Р.Р. трудоустроено   9  безработных  граждан</w:t>
      </w:r>
      <w:proofErr w:type="gramEnd"/>
      <w:r w:rsidRPr="004D742D">
        <w:rPr>
          <w:rFonts w:ascii="Times New Roman" w:hAnsi="Times New Roman"/>
          <w:sz w:val="24"/>
          <w:szCs w:val="24"/>
        </w:rPr>
        <w:t xml:space="preserve"> до 30 лет.</w:t>
      </w:r>
    </w:p>
    <w:p w:rsidR="00AD4E45" w:rsidRPr="004D742D" w:rsidRDefault="00AD4E45" w:rsidP="00AD4E45">
      <w:pPr>
        <w:spacing w:after="0" w:line="240" w:lineRule="auto"/>
        <w:ind w:firstLine="708"/>
        <w:jc w:val="both"/>
        <w:rPr>
          <w:rFonts w:ascii="Times New Roman" w:hAnsi="Times New Roman"/>
          <w:b/>
          <w:sz w:val="24"/>
          <w:szCs w:val="24"/>
        </w:rPr>
      </w:pPr>
      <w:r w:rsidRPr="004D742D">
        <w:rPr>
          <w:rFonts w:ascii="Times New Roman" w:hAnsi="Times New Roman"/>
          <w:bCs/>
          <w:sz w:val="24"/>
          <w:szCs w:val="24"/>
          <w:lang w:eastAsia="ar-SA"/>
        </w:rPr>
        <w:t xml:space="preserve">Специалистами службы занятости проводятся выездные встречи с руководством организаций и высвобождаемыми работниками, на которых предоставляется  информация о положении на рынке труда, наличии вакансий, </w:t>
      </w:r>
      <w:r w:rsidRPr="004D742D">
        <w:rPr>
          <w:rFonts w:ascii="Times New Roman" w:hAnsi="Times New Roman"/>
          <w:sz w:val="24"/>
          <w:szCs w:val="24"/>
        </w:rPr>
        <w:t xml:space="preserve">гарантиях и компенсациях при сокращении численности или штата, об </w:t>
      </w:r>
      <w:r w:rsidRPr="004D742D">
        <w:rPr>
          <w:rFonts w:ascii="Times New Roman" w:hAnsi="Times New Roman"/>
          <w:bCs/>
          <w:sz w:val="24"/>
          <w:szCs w:val="24"/>
          <w:lang w:eastAsia="ar-SA"/>
        </w:rPr>
        <w:t>оказываемых государственных услугах.</w:t>
      </w:r>
      <w:r w:rsidRPr="004D742D">
        <w:rPr>
          <w:rFonts w:ascii="Times New Roman" w:hAnsi="Times New Roman"/>
          <w:sz w:val="24"/>
          <w:szCs w:val="24"/>
        </w:rPr>
        <w:t xml:space="preserve"> </w:t>
      </w:r>
    </w:p>
    <w:p w:rsidR="00AD4E45" w:rsidRPr="004D742D" w:rsidRDefault="00AD4E45" w:rsidP="00AD4E45">
      <w:pPr>
        <w:spacing w:after="0" w:line="240" w:lineRule="auto"/>
        <w:ind w:firstLine="708"/>
        <w:jc w:val="both"/>
        <w:rPr>
          <w:rFonts w:ascii="Times New Roman" w:hAnsi="Times New Roman"/>
          <w:b/>
          <w:sz w:val="24"/>
          <w:szCs w:val="24"/>
        </w:rPr>
      </w:pPr>
      <w:r w:rsidRPr="004D742D">
        <w:rPr>
          <w:rFonts w:ascii="Times New Roman" w:hAnsi="Times New Roman"/>
          <w:sz w:val="24"/>
          <w:szCs w:val="24"/>
        </w:rPr>
        <w:t xml:space="preserve">Проводятся маркетинговые визиты на предприятия района с целью налаживания партнерских отношений с работодателями и выявлению имеющихся вакансий. </w:t>
      </w:r>
    </w:p>
    <w:p w:rsidR="00AD4E45" w:rsidRPr="004D742D" w:rsidRDefault="00AD4E45" w:rsidP="00AD4E45">
      <w:pPr>
        <w:spacing w:after="0" w:line="240" w:lineRule="auto"/>
        <w:ind w:firstLine="708"/>
        <w:jc w:val="both"/>
        <w:rPr>
          <w:rFonts w:ascii="Times New Roman" w:hAnsi="Times New Roman"/>
          <w:b/>
          <w:sz w:val="24"/>
          <w:szCs w:val="24"/>
        </w:rPr>
      </w:pPr>
      <w:r w:rsidRPr="004D742D">
        <w:rPr>
          <w:rFonts w:ascii="Times New Roman" w:hAnsi="Times New Roman"/>
          <w:sz w:val="24"/>
          <w:szCs w:val="24"/>
        </w:rPr>
        <w:t xml:space="preserve">Ведется работа консультационных пунктов для  лиц  </w:t>
      </w:r>
      <w:proofErr w:type="spellStart"/>
      <w:r w:rsidRPr="004D742D">
        <w:rPr>
          <w:rFonts w:ascii="Times New Roman" w:hAnsi="Times New Roman"/>
          <w:sz w:val="24"/>
          <w:szCs w:val="24"/>
        </w:rPr>
        <w:t>предпенсионного</w:t>
      </w:r>
      <w:proofErr w:type="spellEnd"/>
      <w:r w:rsidRPr="004D742D">
        <w:rPr>
          <w:rFonts w:ascii="Times New Roman" w:hAnsi="Times New Roman"/>
          <w:sz w:val="24"/>
          <w:szCs w:val="24"/>
        </w:rPr>
        <w:t xml:space="preserve"> возраста в связи с введением изменений  в пенсионное законодательство.</w:t>
      </w:r>
    </w:p>
    <w:p w:rsidR="00AD4E45" w:rsidRPr="004D742D" w:rsidRDefault="00AD4E45" w:rsidP="00AD4E45">
      <w:pPr>
        <w:spacing w:after="0" w:line="240" w:lineRule="auto"/>
        <w:ind w:firstLine="708"/>
        <w:jc w:val="both"/>
        <w:rPr>
          <w:rFonts w:ascii="Times New Roman" w:hAnsi="Times New Roman"/>
          <w:sz w:val="24"/>
          <w:szCs w:val="24"/>
        </w:rPr>
      </w:pPr>
      <w:proofErr w:type="gramStart"/>
      <w:r w:rsidRPr="004D742D">
        <w:rPr>
          <w:rFonts w:ascii="Times New Roman" w:hAnsi="Times New Roman"/>
          <w:sz w:val="24"/>
          <w:szCs w:val="24"/>
        </w:rPr>
        <w:t xml:space="preserve">Проводится информирование граждан и работодателей в  части реализации </w:t>
      </w:r>
      <w:r w:rsidRPr="004D742D">
        <w:rPr>
          <w:rFonts w:ascii="Times New Roman" w:hAnsi="Times New Roman"/>
          <w:color w:val="000000"/>
          <w:sz w:val="24"/>
          <w:szCs w:val="24"/>
        </w:rPr>
        <w:t>постановления Правительства РФ «О государственной поддержке в 2022 году юридических лиц, индивидуальных предпринимателей и некоммерческих организаций, включая социально-ориентированные некоммерческие организации, в целях стимулирования занятости отдельных категорий граждан»</w:t>
      </w:r>
      <w:r w:rsidRPr="004D742D">
        <w:rPr>
          <w:rFonts w:ascii="Times New Roman" w:hAnsi="Times New Roman"/>
          <w:sz w:val="24"/>
          <w:szCs w:val="24"/>
        </w:rPr>
        <w:t>, и</w:t>
      </w:r>
      <w:r w:rsidRPr="004D742D">
        <w:rPr>
          <w:rFonts w:ascii="Times New Roman" w:hAnsi="Times New Roman"/>
          <w:color w:val="000000"/>
          <w:sz w:val="24"/>
          <w:szCs w:val="24"/>
        </w:rPr>
        <w:t>нформирование о приоритетном  региональном проекте «Зажиточная семья» (предоставление государственной социальной помощи на основании социального контракта на поиск  работы).</w:t>
      </w:r>
      <w:proofErr w:type="gramEnd"/>
      <w:r w:rsidRPr="004D742D">
        <w:rPr>
          <w:rFonts w:ascii="Times New Roman" w:hAnsi="Times New Roman"/>
          <w:sz w:val="24"/>
          <w:szCs w:val="24"/>
        </w:rPr>
        <w:t xml:space="preserve"> </w:t>
      </w:r>
      <w:r w:rsidRPr="004D742D">
        <w:rPr>
          <w:rFonts w:ascii="Times New Roman" w:hAnsi="Times New Roman"/>
          <w:color w:val="000000"/>
          <w:sz w:val="24"/>
          <w:szCs w:val="24"/>
        </w:rPr>
        <w:t>Всего с начала года заключено 23 социальных контракта на поиск работы (план – 14), из их числа 20  граждан, заключивших социальный контракт на поиск работы, трудоустроены.</w:t>
      </w:r>
    </w:p>
    <w:p w:rsidR="00AD4E45" w:rsidRPr="004D742D" w:rsidRDefault="00AD4E45" w:rsidP="00AD4E45">
      <w:pPr>
        <w:pStyle w:val="2"/>
        <w:spacing w:before="0" w:after="0" w:line="240" w:lineRule="auto"/>
        <w:ind w:firstLine="708"/>
        <w:jc w:val="both"/>
        <w:rPr>
          <w:rFonts w:ascii="Times New Roman" w:hAnsi="Times New Roman"/>
          <w:b w:val="0"/>
          <w:i w:val="0"/>
          <w:sz w:val="24"/>
          <w:szCs w:val="24"/>
        </w:rPr>
      </w:pPr>
      <w:r w:rsidRPr="004D742D">
        <w:rPr>
          <w:rFonts w:ascii="Times New Roman" w:hAnsi="Times New Roman"/>
          <w:b w:val="0"/>
          <w:i w:val="0"/>
          <w:color w:val="000000"/>
          <w:sz w:val="24"/>
          <w:szCs w:val="24"/>
        </w:rPr>
        <w:t>Ведется информирование и реализация программы обучения граждан в рамках федерального</w:t>
      </w:r>
      <w:r w:rsidRPr="004D742D">
        <w:rPr>
          <w:rFonts w:ascii="Times New Roman" w:hAnsi="Times New Roman"/>
          <w:b w:val="0"/>
          <w:i w:val="0"/>
          <w:sz w:val="24"/>
          <w:szCs w:val="24"/>
        </w:rPr>
        <w:t xml:space="preserve"> проекта «Содействие занятости» «Демография». Направлено на профессиональное </w:t>
      </w:r>
      <w:proofErr w:type="gramStart"/>
      <w:r w:rsidRPr="004D742D">
        <w:rPr>
          <w:rFonts w:ascii="Times New Roman" w:hAnsi="Times New Roman"/>
          <w:b w:val="0"/>
          <w:i w:val="0"/>
          <w:sz w:val="24"/>
          <w:szCs w:val="24"/>
        </w:rPr>
        <w:t>обучение по проекту</w:t>
      </w:r>
      <w:proofErr w:type="gramEnd"/>
      <w:r w:rsidRPr="004D742D">
        <w:rPr>
          <w:rFonts w:ascii="Times New Roman" w:hAnsi="Times New Roman"/>
          <w:b w:val="0"/>
          <w:i w:val="0"/>
          <w:sz w:val="24"/>
          <w:szCs w:val="24"/>
        </w:rPr>
        <w:t xml:space="preserve"> «Демография» по программе профессионального обучения «Оператор электронно-вычислительных и вычислительных машин» 3 безработных гражданина.</w:t>
      </w:r>
    </w:p>
    <w:p w:rsidR="00AD4E45" w:rsidRPr="004D742D" w:rsidRDefault="00AD4E45" w:rsidP="00AD4E45">
      <w:pPr>
        <w:pStyle w:val="2"/>
        <w:spacing w:before="0" w:after="0" w:line="240" w:lineRule="auto"/>
        <w:ind w:firstLine="708"/>
        <w:jc w:val="both"/>
        <w:rPr>
          <w:rFonts w:ascii="Times New Roman" w:hAnsi="Times New Roman"/>
          <w:b w:val="0"/>
          <w:i w:val="0"/>
          <w:sz w:val="24"/>
          <w:szCs w:val="24"/>
        </w:rPr>
      </w:pPr>
      <w:r w:rsidRPr="004D742D">
        <w:rPr>
          <w:rFonts w:ascii="Times New Roman" w:hAnsi="Times New Roman"/>
          <w:b w:val="0"/>
          <w:i w:val="0"/>
          <w:sz w:val="24"/>
          <w:szCs w:val="24"/>
        </w:rPr>
        <w:t xml:space="preserve">С 04.07.2022г. 3 безработных гражданина приступили к </w:t>
      </w:r>
      <w:proofErr w:type="gramStart"/>
      <w:r w:rsidRPr="004D742D">
        <w:rPr>
          <w:rFonts w:ascii="Times New Roman" w:hAnsi="Times New Roman"/>
          <w:b w:val="0"/>
          <w:i w:val="0"/>
          <w:sz w:val="24"/>
          <w:szCs w:val="24"/>
        </w:rPr>
        <w:t>обучению по программе</w:t>
      </w:r>
      <w:proofErr w:type="gramEnd"/>
      <w:r w:rsidRPr="004D742D">
        <w:rPr>
          <w:rFonts w:ascii="Times New Roman" w:hAnsi="Times New Roman"/>
          <w:b w:val="0"/>
          <w:i w:val="0"/>
          <w:sz w:val="24"/>
          <w:szCs w:val="24"/>
        </w:rPr>
        <w:t xml:space="preserve"> «Информационная безопасность» и «Компьютерная грамотность» (закончили обучение и трудоустроены по социальному контракту);</w:t>
      </w:r>
    </w:p>
    <w:p w:rsidR="00AD4E45" w:rsidRPr="004D742D" w:rsidRDefault="00AD4E45" w:rsidP="00AD4E45">
      <w:pPr>
        <w:pStyle w:val="2"/>
        <w:spacing w:before="0" w:after="0" w:line="240" w:lineRule="auto"/>
        <w:jc w:val="both"/>
        <w:rPr>
          <w:rFonts w:ascii="Times New Roman" w:hAnsi="Times New Roman"/>
          <w:b w:val="0"/>
          <w:i w:val="0"/>
          <w:sz w:val="24"/>
          <w:szCs w:val="24"/>
        </w:rPr>
      </w:pPr>
      <w:r w:rsidRPr="004D742D">
        <w:rPr>
          <w:rFonts w:ascii="Times New Roman" w:hAnsi="Times New Roman"/>
          <w:b w:val="0"/>
          <w:i w:val="0"/>
          <w:sz w:val="24"/>
          <w:szCs w:val="24"/>
        </w:rPr>
        <w:t>- 3 женщины, находящиеся в отпуске по уходу за ребенком, проходят профессиональное обучение;</w:t>
      </w:r>
    </w:p>
    <w:p w:rsidR="00AD4E45" w:rsidRPr="004D742D" w:rsidRDefault="00AD4E45" w:rsidP="00AD4E45">
      <w:pPr>
        <w:pStyle w:val="2"/>
        <w:spacing w:before="0" w:after="0" w:line="240" w:lineRule="auto"/>
        <w:jc w:val="both"/>
        <w:rPr>
          <w:rFonts w:ascii="Times New Roman" w:hAnsi="Times New Roman"/>
          <w:b w:val="0"/>
          <w:i w:val="0"/>
          <w:sz w:val="24"/>
          <w:szCs w:val="24"/>
        </w:rPr>
      </w:pPr>
      <w:r w:rsidRPr="004D742D">
        <w:rPr>
          <w:rFonts w:ascii="Times New Roman" w:hAnsi="Times New Roman"/>
          <w:b w:val="0"/>
          <w:i w:val="0"/>
          <w:sz w:val="24"/>
          <w:szCs w:val="24"/>
        </w:rPr>
        <w:t>- 5 граждан категории 50 лет и старше направлены на  профессиональное обучение, закончили обучение и продолжают трудовую деятельность.</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Прошла обучение 1 женщина из категории женщин, имеющих  детей дошкольного возраста, не состоящих в трудовых отношениях, по программе  «Педагогика и методика дошкольного образования», трудоустроена.</w:t>
      </w:r>
    </w:p>
    <w:p w:rsidR="00AD4E45" w:rsidRPr="004D742D" w:rsidRDefault="00AD4E45" w:rsidP="00AD4E45">
      <w:pPr>
        <w:spacing w:after="0" w:line="240" w:lineRule="auto"/>
        <w:ind w:firstLine="708"/>
        <w:jc w:val="both"/>
        <w:rPr>
          <w:rFonts w:ascii="Times New Roman" w:hAnsi="Times New Roman"/>
          <w:sz w:val="24"/>
          <w:szCs w:val="24"/>
        </w:rPr>
      </w:pPr>
    </w:p>
    <w:p w:rsidR="00AD4E45" w:rsidRPr="004D742D" w:rsidRDefault="00AD4E45" w:rsidP="00AD4E45">
      <w:pPr>
        <w:spacing w:after="0" w:line="240" w:lineRule="auto"/>
        <w:jc w:val="both"/>
        <w:rPr>
          <w:rFonts w:ascii="Times New Roman" w:hAnsi="Times New Roman"/>
          <w:b/>
          <w:bCs/>
          <w:i/>
          <w:sz w:val="24"/>
          <w:szCs w:val="24"/>
        </w:rPr>
      </w:pPr>
      <w:r w:rsidRPr="004D742D">
        <w:rPr>
          <w:rFonts w:ascii="Times New Roman" w:hAnsi="Times New Roman"/>
          <w:b/>
          <w:bCs/>
          <w:i/>
          <w:sz w:val="24"/>
          <w:szCs w:val="24"/>
        </w:rPr>
        <w:t>Высвобождение</w:t>
      </w:r>
    </w:p>
    <w:p w:rsidR="00AD4E45" w:rsidRPr="004D742D" w:rsidRDefault="00AD4E45" w:rsidP="00AD4E45">
      <w:pPr>
        <w:tabs>
          <w:tab w:val="left" w:pos="1830"/>
        </w:tabs>
        <w:spacing w:after="0" w:line="240" w:lineRule="auto"/>
        <w:ind w:firstLine="709"/>
        <w:jc w:val="both"/>
        <w:rPr>
          <w:rFonts w:ascii="Times New Roman" w:hAnsi="Times New Roman"/>
          <w:b/>
          <w:i/>
          <w:sz w:val="24"/>
          <w:szCs w:val="24"/>
        </w:rPr>
      </w:pPr>
      <w:r w:rsidRPr="004D742D">
        <w:rPr>
          <w:rFonts w:ascii="Times New Roman" w:hAnsi="Times New Roman"/>
          <w:sz w:val="24"/>
          <w:szCs w:val="24"/>
        </w:rPr>
        <w:t xml:space="preserve">Тенденция по сокращению численности работников наблюдалась  весь предыдущий год. С начала текущего года обратилось по высвобождению в службу занятости 8 человек, трудоустроено 4, направлено на досрочную пенсию - 1.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ОГКУ ЦЗН Старокулаткинского района информация о предстоящем высвобождении работников регулярно доводится до Главы администрации района, ведётся совместная  работа по трудоустройству высвобождаемых работников.</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По состоянию на 30.12.2022 года работники, находящиеся в режиме неполной занятости в организациях МО «Старокулаткинский район», отсутствуют.</w:t>
      </w:r>
    </w:p>
    <w:p w:rsidR="00AD4E45" w:rsidRPr="004D742D" w:rsidRDefault="00AD4E45" w:rsidP="00AD4E45">
      <w:pPr>
        <w:spacing w:after="0" w:line="240" w:lineRule="auto"/>
        <w:ind w:firstLine="720"/>
        <w:jc w:val="both"/>
        <w:rPr>
          <w:rFonts w:ascii="Times New Roman" w:hAnsi="Times New Roman"/>
          <w:sz w:val="24"/>
          <w:szCs w:val="24"/>
        </w:rPr>
      </w:pPr>
      <w:r w:rsidRPr="004D742D">
        <w:rPr>
          <w:rFonts w:ascii="Times New Roman" w:hAnsi="Times New Roman"/>
          <w:sz w:val="24"/>
          <w:szCs w:val="24"/>
        </w:rPr>
        <w:t xml:space="preserve">Проблем во взаимодействии с администрацией и службой занятости населения Старокулаткинского района не имеется. </w:t>
      </w:r>
    </w:p>
    <w:p w:rsidR="00AD4E45" w:rsidRPr="004D742D" w:rsidRDefault="00AD4E45" w:rsidP="00AD4E45">
      <w:pPr>
        <w:spacing w:after="0" w:line="240" w:lineRule="auto"/>
        <w:jc w:val="both"/>
        <w:rPr>
          <w:rFonts w:ascii="Times New Roman" w:hAnsi="Times New Roman"/>
          <w:sz w:val="24"/>
          <w:szCs w:val="24"/>
        </w:rPr>
      </w:pPr>
    </w:p>
    <w:p w:rsidR="00AD4E45" w:rsidRPr="004D742D" w:rsidRDefault="00AD4E45" w:rsidP="00AD4E45">
      <w:pPr>
        <w:spacing w:after="0" w:line="240" w:lineRule="auto"/>
        <w:ind w:firstLine="708"/>
        <w:jc w:val="both"/>
        <w:rPr>
          <w:rFonts w:ascii="Times New Roman" w:hAnsi="Times New Roman"/>
          <w:sz w:val="24"/>
          <w:szCs w:val="24"/>
        </w:rPr>
      </w:pPr>
    </w:p>
    <w:p w:rsidR="00AD4E45" w:rsidRPr="004D742D" w:rsidRDefault="00AD4E45" w:rsidP="00AD4E45">
      <w:pPr>
        <w:spacing w:after="0" w:line="240" w:lineRule="auto"/>
        <w:jc w:val="center"/>
        <w:rPr>
          <w:rFonts w:ascii="Times New Roman" w:hAnsi="Times New Roman"/>
          <w:b/>
          <w:sz w:val="24"/>
          <w:szCs w:val="24"/>
        </w:rPr>
      </w:pPr>
      <w:r w:rsidRPr="004D742D">
        <w:rPr>
          <w:rFonts w:ascii="Times New Roman" w:hAnsi="Times New Roman"/>
          <w:b/>
          <w:sz w:val="24"/>
          <w:szCs w:val="24"/>
        </w:rPr>
        <w:t>ЗДРАВООХРАНЕНИЕ</w:t>
      </w:r>
    </w:p>
    <w:p w:rsidR="00AD4E45" w:rsidRPr="004D742D" w:rsidRDefault="00AD4E45" w:rsidP="00AD4E45">
      <w:pPr>
        <w:spacing w:after="0" w:line="240" w:lineRule="auto"/>
        <w:jc w:val="both"/>
        <w:rPr>
          <w:rFonts w:ascii="Times New Roman" w:eastAsia="Times New Roman" w:hAnsi="Times New Roman"/>
          <w:sz w:val="24"/>
          <w:szCs w:val="24"/>
        </w:rPr>
      </w:pP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Здравоохранение района представлено ГУЗ «</w:t>
      </w:r>
      <w:proofErr w:type="spellStart"/>
      <w:r w:rsidRPr="004D742D">
        <w:rPr>
          <w:rFonts w:ascii="Times New Roman" w:hAnsi="Times New Roman"/>
          <w:sz w:val="24"/>
          <w:szCs w:val="24"/>
        </w:rPr>
        <w:t>Старокулаткинская</w:t>
      </w:r>
      <w:proofErr w:type="spellEnd"/>
      <w:r w:rsidRPr="004D742D">
        <w:rPr>
          <w:rFonts w:ascii="Times New Roman" w:hAnsi="Times New Roman"/>
          <w:sz w:val="24"/>
          <w:szCs w:val="24"/>
        </w:rPr>
        <w:t xml:space="preserve"> РБ», в составе которой:</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поликлиника на 412 посещений (приём ведётся по 18 специальностям);</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круглосуточный стационар на 39 коек  + 6 коек сестринского ухода;</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- 16 коек дневного пребывания;</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отделение скорой медицинской помощи (обслуживают 2 бригады).</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В районе функционирует 1 ФАП, 13 ФП, </w:t>
      </w:r>
      <w:proofErr w:type="gramStart"/>
      <w:r w:rsidRPr="004D742D">
        <w:rPr>
          <w:rFonts w:ascii="Times New Roman" w:hAnsi="Times New Roman"/>
          <w:sz w:val="24"/>
          <w:szCs w:val="24"/>
        </w:rPr>
        <w:t>которые</w:t>
      </w:r>
      <w:proofErr w:type="gramEnd"/>
      <w:r w:rsidRPr="004D742D">
        <w:rPr>
          <w:rFonts w:ascii="Times New Roman" w:hAnsi="Times New Roman"/>
          <w:sz w:val="24"/>
          <w:szCs w:val="24"/>
        </w:rPr>
        <w:t xml:space="preserve"> укомплектованы средним медицинским персоналом. Функционирует кабинет врача общей практики в сёлах Старое Зелёное, Старый </w:t>
      </w:r>
      <w:proofErr w:type="spellStart"/>
      <w:r w:rsidRPr="004D742D">
        <w:rPr>
          <w:rFonts w:ascii="Times New Roman" w:hAnsi="Times New Roman"/>
          <w:sz w:val="24"/>
          <w:szCs w:val="24"/>
        </w:rPr>
        <w:t>Атлаш</w:t>
      </w:r>
      <w:proofErr w:type="spellEnd"/>
      <w:r w:rsidRPr="004D742D">
        <w:rPr>
          <w:rFonts w:ascii="Times New Roman" w:hAnsi="Times New Roman"/>
          <w:sz w:val="24"/>
          <w:szCs w:val="24"/>
        </w:rPr>
        <w:t xml:space="preserve"> и один кабинет на базе поликлиники ГУЗ «</w:t>
      </w:r>
      <w:proofErr w:type="spellStart"/>
      <w:r w:rsidRPr="004D742D">
        <w:rPr>
          <w:rFonts w:ascii="Times New Roman" w:hAnsi="Times New Roman"/>
          <w:sz w:val="24"/>
          <w:szCs w:val="24"/>
        </w:rPr>
        <w:t>Старокулаткинская</w:t>
      </w:r>
      <w:proofErr w:type="spellEnd"/>
      <w:r w:rsidRPr="004D742D">
        <w:rPr>
          <w:rFonts w:ascii="Times New Roman" w:hAnsi="Times New Roman"/>
          <w:sz w:val="24"/>
          <w:szCs w:val="24"/>
        </w:rPr>
        <w:t xml:space="preserve"> РБ», </w:t>
      </w:r>
      <w:proofErr w:type="spellStart"/>
      <w:r w:rsidRPr="004D742D">
        <w:rPr>
          <w:rFonts w:ascii="Times New Roman" w:hAnsi="Times New Roman"/>
          <w:sz w:val="24"/>
          <w:szCs w:val="24"/>
        </w:rPr>
        <w:t>Среднетерешанская</w:t>
      </w:r>
      <w:proofErr w:type="spellEnd"/>
      <w:r w:rsidRPr="004D742D">
        <w:rPr>
          <w:rFonts w:ascii="Times New Roman" w:hAnsi="Times New Roman"/>
          <w:sz w:val="24"/>
          <w:szCs w:val="24"/>
        </w:rPr>
        <w:t xml:space="preserve"> и </w:t>
      </w:r>
      <w:proofErr w:type="spellStart"/>
      <w:r w:rsidRPr="004D742D">
        <w:rPr>
          <w:rFonts w:ascii="Times New Roman" w:hAnsi="Times New Roman"/>
          <w:sz w:val="24"/>
          <w:szCs w:val="24"/>
        </w:rPr>
        <w:t>Старомостякская</w:t>
      </w:r>
      <w:proofErr w:type="spellEnd"/>
      <w:r w:rsidRPr="004D742D">
        <w:rPr>
          <w:rFonts w:ascii="Times New Roman" w:hAnsi="Times New Roman"/>
          <w:sz w:val="24"/>
          <w:szCs w:val="24"/>
        </w:rPr>
        <w:t xml:space="preserve"> врачебные амбулатории.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Коллектив  лечебного учреждения по состоянию на 01.01.2023 года составляет 160 человек, в том числе: врачей - 18 физических лиц, что составляет 17,6 единиц на 10000 населения, среднего медицинского персонала – 79 физических лиц, что составляет 77,5 на 10000 населения, прочего персонала – 63 физических лица. В 2022 году принято 7 средних медработников. Имеют  высшую категорию 49 работников, первую -5, вторую – 2. Имеют высшую квалификационную категорию  5 врачей. </w:t>
      </w:r>
    </w:p>
    <w:p w:rsidR="00AD4E45" w:rsidRPr="004D742D" w:rsidRDefault="00AD4E45" w:rsidP="00AD4E45">
      <w:pPr>
        <w:keepNext/>
        <w:spacing w:after="0" w:line="240" w:lineRule="auto"/>
        <w:ind w:firstLine="708"/>
        <w:jc w:val="both"/>
        <w:rPr>
          <w:rFonts w:ascii="Times New Roman" w:eastAsia="Times New Roman" w:hAnsi="Times New Roman"/>
          <w:b/>
          <w:bCs/>
          <w:sz w:val="24"/>
          <w:szCs w:val="24"/>
          <w:lang w:eastAsia="ru-RU"/>
        </w:rPr>
      </w:pPr>
      <w:r w:rsidRPr="004D742D">
        <w:rPr>
          <w:rFonts w:ascii="Times New Roman" w:hAnsi="Times New Roman"/>
          <w:sz w:val="24"/>
          <w:szCs w:val="24"/>
        </w:rPr>
        <w:t>Укомплектованность врачами составляет 77,3% от утверждённых штатных должностей, от физических лиц - 54,5%. Основной проблемой является нехватка врачебных кадров следующих специальностей:  врача-фтизиатра, врача-рентгенолога, врача-невролога, офтальмолога, анестезиолога-реаниматолога.</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В ГУЗ «</w:t>
      </w:r>
      <w:proofErr w:type="spellStart"/>
      <w:r w:rsidRPr="004D742D">
        <w:rPr>
          <w:rFonts w:ascii="Times New Roman" w:hAnsi="Times New Roman"/>
          <w:sz w:val="24"/>
          <w:szCs w:val="24"/>
        </w:rPr>
        <w:t>Старокулаткинская</w:t>
      </w:r>
      <w:proofErr w:type="spellEnd"/>
      <w:r w:rsidRPr="004D742D">
        <w:rPr>
          <w:rFonts w:ascii="Times New Roman" w:hAnsi="Times New Roman"/>
          <w:sz w:val="24"/>
          <w:szCs w:val="24"/>
        </w:rPr>
        <w:t xml:space="preserve"> РБ» в соответствии с Законом Ульяновской области от 02.05.2012г. № 103-30 «О правовом регулировании отдельных вопросов статуса молодых специалистов на территории Ульяновской области» предоставляются меры социальной поддержки молодым специалистам – врачам и среднему медицинскому персоналу. В 2022 году мерами </w:t>
      </w:r>
      <w:proofErr w:type="spellStart"/>
      <w:r w:rsidRPr="004D742D">
        <w:rPr>
          <w:rFonts w:ascii="Times New Roman" w:hAnsi="Times New Roman"/>
          <w:sz w:val="24"/>
          <w:szCs w:val="24"/>
        </w:rPr>
        <w:t>соцподдержки</w:t>
      </w:r>
      <w:proofErr w:type="spellEnd"/>
      <w:r w:rsidRPr="004D742D">
        <w:rPr>
          <w:rFonts w:ascii="Times New Roman" w:hAnsi="Times New Roman"/>
          <w:sz w:val="24"/>
          <w:szCs w:val="24"/>
        </w:rPr>
        <w:t xml:space="preserve"> пользовались 3 человека (3 </w:t>
      </w:r>
      <w:proofErr w:type="gramStart"/>
      <w:r w:rsidRPr="004D742D">
        <w:rPr>
          <w:rFonts w:ascii="Times New Roman" w:hAnsi="Times New Roman"/>
          <w:sz w:val="24"/>
          <w:szCs w:val="24"/>
        </w:rPr>
        <w:t>средних</w:t>
      </w:r>
      <w:proofErr w:type="gramEnd"/>
      <w:r w:rsidRPr="004D742D">
        <w:rPr>
          <w:rFonts w:ascii="Times New Roman" w:hAnsi="Times New Roman"/>
          <w:sz w:val="24"/>
          <w:szCs w:val="24"/>
        </w:rPr>
        <w:t xml:space="preserve"> медицинских работника). В 2022 году израсходовано на эти цели 33,6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В соответствии с Законом Ульяновской области от 05.04.2006 года № 43-ЗО «О мерах государственной социальной поддержки отдельных категорий специалистов, работающих и проживающих в сельских населённых пунктах, рабочих посёлках и поселках городского типа на территории Ульяновской области» производится ежемесячная денежная компенсация расходов на оплату занимаемых жилых помещений, а также расходов на отопление, расходов на оплату приобретаемого твёрдого топлива и услуг </w:t>
      </w:r>
      <w:proofErr w:type="gramStart"/>
      <w:r w:rsidRPr="004D742D">
        <w:rPr>
          <w:rFonts w:ascii="Times New Roman" w:hAnsi="Times New Roman"/>
          <w:sz w:val="24"/>
          <w:szCs w:val="24"/>
        </w:rPr>
        <w:t>по</w:t>
      </w:r>
      <w:proofErr w:type="gramEnd"/>
      <w:r w:rsidRPr="004D742D">
        <w:rPr>
          <w:rFonts w:ascii="Times New Roman" w:hAnsi="Times New Roman"/>
          <w:sz w:val="24"/>
          <w:szCs w:val="24"/>
        </w:rPr>
        <w:t xml:space="preserve"> </w:t>
      </w:r>
      <w:proofErr w:type="gramStart"/>
      <w:r w:rsidRPr="004D742D">
        <w:rPr>
          <w:rFonts w:ascii="Times New Roman" w:hAnsi="Times New Roman"/>
          <w:sz w:val="24"/>
          <w:szCs w:val="24"/>
        </w:rPr>
        <w:t>его</w:t>
      </w:r>
      <w:proofErr w:type="gramEnd"/>
      <w:r w:rsidRPr="004D742D">
        <w:rPr>
          <w:rFonts w:ascii="Times New Roman" w:hAnsi="Times New Roman"/>
          <w:sz w:val="24"/>
          <w:szCs w:val="24"/>
        </w:rPr>
        <w:t xml:space="preserve"> доставке, и освещение указанных жилых помещений в размере 325 рублей. В 2022 году израсходовано на эти цели 169,5 тыс. рублей.</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Средняя заработная плата по категории персонала в расчёте на 1 физическое лицо составляет:</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врачебный персонал – 60860 руб. (2021 год - 52918 руб.) при индикативном показателе на 2022 год 63010 руб., выполнение – 96,6%;</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средний медицинский персонал – 24992 руб. (2021 год - 26710 руб.) при индикативном показателе 31505 руб., выполнение – 79,3%.</w:t>
      </w:r>
    </w:p>
    <w:p w:rsidR="00AD4E45" w:rsidRPr="004D742D" w:rsidRDefault="00AD4E45" w:rsidP="00AD4E45">
      <w:pPr>
        <w:spacing w:after="0" w:line="240" w:lineRule="auto"/>
        <w:jc w:val="both"/>
        <w:rPr>
          <w:rFonts w:ascii="Times New Roman" w:eastAsia="Times New Roman" w:hAnsi="Times New Roman"/>
          <w:sz w:val="24"/>
          <w:szCs w:val="24"/>
          <w:lang w:eastAsia="ru-RU"/>
        </w:rPr>
      </w:pPr>
    </w:p>
    <w:p w:rsidR="00AD4E45" w:rsidRPr="004D742D" w:rsidRDefault="00AD4E45" w:rsidP="00AD4E45">
      <w:pPr>
        <w:spacing w:after="0" w:line="240" w:lineRule="auto"/>
        <w:jc w:val="both"/>
        <w:rPr>
          <w:rFonts w:ascii="Times New Roman" w:eastAsia="Times New Roman" w:hAnsi="Times New Roman"/>
          <w:b/>
          <w:i/>
          <w:sz w:val="24"/>
          <w:szCs w:val="24"/>
          <w:lang w:eastAsia="ru-RU"/>
        </w:rPr>
      </w:pPr>
      <w:r w:rsidRPr="004D742D">
        <w:rPr>
          <w:rFonts w:ascii="Times New Roman" w:eastAsia="Times New Roman" w:hAnsi="Times New Roman"/>
          <w:b/>
          <w:i/>
          <w:sz w:val="24"/>
          <w:szCs w:val="24"/>
          <w:lang w:eastAsia="ru-RU"/>
        </w:rPr>
        <w:t>Проблемы здравоохранения района:</w:t>
      </w:r>
    </w:p>
    <w:p w:rsidR="00AD4E45" w:rsidRPr="004D742D" w:rsidRDefault="00AD4E45" w:rsidP="00AD4E45">
      <w:pPr>
        <w:numPr>
          <w:ilvl w:val="0"/>
          <w:numId w:val="22"/>
        </w:num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lastRenderedPageBreak/>
        <w:t>Нехватка врачебных  кадров:  фтизиатра, невролога, врача скорой помощи, педиатра, офтальмолога;</w:t>
      </w:r>
    </w:p>
    <w:p w:rsidR="00AD4E45" w:rsidRPr="004D742D" w:rsidRDefault="00AD4E45" w:rsidP="00AD4E45">
      <w:pPr>
        <w:numPr>
          <w:ilvl w:val="0"/>
          <w:numId w:val="22"/>
        </w:num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 xml:space="preserve">Компьютеризация </w:t>
      </w:r>
      <w:proofErr w:type="spellStart"/>
      <w:r w:rsidRPr="004D742D">
        <w:rPr>
          <w:rFonts w:ascii="Times New Roman" w:eastAsia="Times New Roman" w:hAnsi="Times New Roman"/>
          <w:sz w:val="24"/>
          <w:szCs w:val="24"/>
          <w:lang w:eastAsia="ru-RU"/>
        </w:rPr>
        <w:t>ФАПов</w:t>
      </w:r>
      <w:proofErr w:type="spellEnd"/>
      <w:r w:rsidRPr="004D742D">
        <w:rPr>
          <w:rFonts w:ascii="Times New Roman" w:eastAsia="Times New Roman" w:hAnsi="Times New Roman"/>
          <w:sz w:val="24"/>
          <w:szCs w:val="24"/>
          <w:lang w:eastAsia="ru-RU"/>
        </w:rPr>
        <w:t>, ФП, врачебных амбулаторий;</w:t>
      </w:r>
    </w:p>
    <w:p w:rsidR="00AD4E45" w:rsidRPr="004D742D" w:rsidRDefault="00AD4E45" w:rsidP="00AD4E45">
      <w:pPr>
        <w:numPr>
          <w:ilvl w:val="0"/>
          <w:numId w:val="22"/>
        </w:num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Ремонт поликлиники, косметический ремонт ФП;</w:t>
      </w:r>
    </w:p>
    <w:p w:rsidR="00AD4E45" w:rsidRPr="004D742D" w:rsidRDefault="00AD4E45" w:rsidP="00AD4E45">
      <w:pPr>
        <w:numPr>
          <w:ilvl w:val="0"/>
          <w:numId w:val="22"/>
        </w:num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Замена физиотерапевтического оборудования;</w:t>
      </w:r>
    </w:p>
    <w:p w:rsidR="00AD4E45" w:rsidRPr="004D742D" w:rsidRDefault="00AD4E45" w:rsidP="00AD4E45">
      <w:pPr>
        <w:numPr>
          <w:ilvl w:val="0"/>
          <w:numId w:val="22"/>
        </w:numPr>
        <w:spacing w:after="0" w:line="240" w:lineRule="auto"/>
        <w:jc w:val="both"/>
        <w:rPr>
          <w:rFonts w:ascii="Times New Roman" w:eastAsia="Times New Roman" w:hAnsi="Times New Roman"/>
          <w:sz w:val="24"/>
          <w:szCs w:val="24"/>
          <w:lang w:eastAsia="ru-RU"/>
        </w:rPr>
      </w:pPr>
      <w:proofErr w:type="gramStart"/>
      <w:r w:rsidRPr="004D742D">
        <w:rPr>
          <w:rFonts w:ascii="Times New Roman" w:eastAsia="Times New Roman" w:hAnsi="Times New Roman"/>
          <w:sz w:val="24"/>
          <w:szCs w:val="24"/>
          <w:lang w:eastAsia="ru-RU"/>
        </w:rPr>
        <w:t>Устаревшее</w:t>
      </w:r>
      <w:proofErr w:type="gramEnd"/>
      <w:r w:rsidRPr="004D742D">
        <w:rPr>
          <w:rFonts w:ascii="Times New Roman" w:eastAsia="Times New Roman" w:hAnsi="Times New Roman"/>
          <w:sz w:val="24"/>
          <w:szCs w:val="24"/>
          <w:lang w:eastAsia="ru-RU"/>
        </w:rPr>
        <w:t xml:space="preserve"> оборудования клинико-диагностической лаборатории.</w:t>
      </w:r>
    </w:p>
    <w:p w:rsidR="00AD4E45" w:rsidRPr="004D742D" w:rsidRDefault="00AD4E45" w:rsidP="00AD4E45">
      <w:pPr>
        <w:spacing w:after="0" w:line="240" w:lineRule="auto"/>
        <w:jc w:val="both"/>
        <w:rPr>
          <w:rFonts w:ascii="Times New Roman" w:eastAsia="Times New Roman" w:hAnsi="Times New Roman"/>
          <w:sz w:val="24"/>
          <w:szCs w:val="24"/>
          <w:lang w:eastAsia="ru-RU"/>
        </w:rPr>
      </w:pPr>
    </w:p>
    <w:p w:rsidR="00AD4E45" w:rsidRPr="004D742D" w:rsidRDefault="00AD4E45" w:rsidP="00AD4E45">
      <w:pPr>
        <w:spacing w:after="0" w:line="240" w:lineRule="auto"/>
        <w:jc w:val="both"/>
        <w:rPr>
          <w:rFonts w:ascii="Times New Roman" w:eastAsia="Times New Roman" w:hAnsi="Times New Roman"/>
          <w:b/>
          <w:sz w:val="24"/>
          <w:szCs w:val="24"/>
          <w:lang w:eastAsia="ru-RU"/>
        </w:rPr>
      </w:pPr>
      <w:r w:rsidRPr="004D742D">
        <w:rPr>
          <w:rFonts w:ascii="Times New Roman" w:eastAsia="Times New Roman" w:hAnsi="Times New Roman"/>
          <w:b/>
          <w:sz w:val="24"/>
          <w:szCs w:val="24"/>
          <w:lang w:eastAsia="ru-RU"/>
        </w:rPr>
        <w:t>Задачи здравоохранения района:</w:t>
      </w:r>
    </w:p>
    <w:p w:rsidR="00AD4E45" w:rsidRPr="004D742D" w:rsidRDefault="00AD4E45" w:rsidP="00AD4E45">
      <w:p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 xml:space="preserve">- реализация </w:t>
      </w:r>
      <w:proofErr w:type="gramStart"/>
      <w:r w:rsidRPr="004D742D">
        <w:rPr>
          <w:rFonts w:ascii="Times New Roman" w:eastAsia="Times New Roman" w:hAnsi="Times New Roman"/>
          <w:sz w:val="24"/>
          <w:szCs w:val="24"/>
          <w:lang w:eastAsia="ru-RU"/>
        </w:rPr>
        <w:t>программы модернизации системы здравоохранения Ульяновской области</w:t>
      </w:r>
      <w:proofErr w:type="gramEnd"/>
      <w:r w:rsidRPr="004D742D">
        <w:rPr>
          <w:rFonts w:ascii="Times New Roman" w:eastAsia="Times New Roman" w:hAnsi="Times New Roman"/>
          <w:sz w:val="24"/>
          <w:szCs w:val="24"/>
          <w:lang w:eastAsia="ru-RU"/>
        </w:rPr>
        <w:t xml:space="preserve">;           </w:t>
      </w:r>
    </w:p>
    <w:p w:rsidR="00AD4E45" w:rsidRPr="004D742D" w:rsidRDefault="00AD4E45" w:rsidP="00AD4E45">
      <w:p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 реализация комплекса мер по обеспечению доступности и качества медицинской помощи населению;</w:t>
      </w:r>
    </w:p>
    <w:p w:rsidR="00AD4E45" w:rsidRPr="004D742D" w:rsidRDefault="00AD4E45" w:rsidP="00AD4E45">
      <w:p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 xml:space="preserve">- внедрение клинических рекомендаций и стандартов качества оказания медицинской помощи; </w:t>
      </w:r>
    </w:p>
    <w:p w:rsidR="00AD4E45" w:rsidRPr="004D742D" w:rsidRDefault="00AD4E45" w:rsidP="00AD4E45">
      <w:p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 xml:space="preserve">- реализация профилактического направления, принципов здорового образа жизни в обеспечении инфекционной безопасности населения, предупреждения роста заболеваемости и смертности по социально-значимым нозологиям, в том числе ХНИЗ и новой </w:t>
      </w:r>
      <w:proofErr w:type="spellStart"/>
      <w:r w:rsidRPr="004D742D">
        <w:rPr>
          <w:rFonts w:ascii="Times New Roman" w:eastAsia="Times New Roman" w:hAnsi="Times New Roman"/>
          <w:sz w:val="24"/>
          <w:szCs w:val="24"/>
          <w:lang w:eastAsia="ru-RU"/>
        </w:rPr>
        <w:t>коронавирусной</w:t>
      </w:r>
      <w:proofErr w:type="spellEnd"/>
      <w:r w:rsidRPr="004D742D">
        <w:rPr>
          <w:rFonts w:ascii="Times New Roman" w:eastAsia="Times New Roman" w:hAnsi="Times New Roman"/>
          <w:sz w:val="24"/>
          <w:szCs w:val="24"/>
          <w:lang w:eastAsia="ru-RU"/>
        </w:rPr>
        <w:t xml:space="preserve"> инфекции;</w:t>
      </w:r>
    </w:p>
    <w:p w:rsidR="00AD4E45" w:rsidRPr="004D742D" w:rsidRDefault="00AD4E45" w:rsidP="00AD4E45">
      <w:p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 лицензирование дополнительных видов медицинской деятельности;</w:t>
      </w:r>
    </w:p>
    <w:p w:rsidR="00AD4E45" w:rsidRPr="004D742D" w:rsidRDefault="00AD4E45" w:rsidP="00AD4E45">
      <w:p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 xml:space="preserve">- введение в эксплуатацию 2-ух </w:t>
      </w:r>
      <w:proofErr w:type="gramStart"/>
      <w:r w:rsidRPr="004D742D">
        <w:rPr>
          <w:rFonts w:ascii="Times New Roman" w:eastAsia="Times New Roman" w:hAnsi="Times New Roman"/>
          <w:sz w:val="24"/>
          <w:szCs w:val="24"/>
          <w:lang w:eastAsia="ru-RU"/>
        </w:rPr>
        <w:t>новых</w:t>
      </w:r>
      <w:proofErr w:type="gramEnd"/>
      <w:r w:rsidRPr="004D742D">
        <w:rPr>
          <w:rFonts w:ascii="Times New Roman" w:eastAsia="Times New Roman" w:hAnsi="Times New Roman"/>
          <w:sz w:val="24"/>
          <w:szCs w:val="24"/>
          <w:lang w:eastAsia="ru-RU"/>
        </w:rPr>
        <w:t xml:space="preserve"> ФАП; </w:t>
      </w:r>
    </w:p>
    <w:p w:rsidR="00AD4E45" w:rsidRPr="004D742D" w:rsidRDefault="00AD4E45" w:rsidP="00AD4E45">
      <w:pPr>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sz w:val="24"/>
          <w:szCs w:val="24"/>
          <w:lang w:eastAsia="ru-RU"/>
        </w:rPr>
        <w:t>- совершенствование мобилизационной подготовки, медицинского обеспечения службы гражданской  обороны, действий в чрезвычайных ситуациях природного и техногенного характера;</w:t>
      </w:r>
    </w:p>
    <w:p w:rsidR="00AD4E45" w:rsidRPr="004D742D" w:rsidRDefault="00AD4E45" w:rsidP="00AD4E45">
      <w:pPr>
        <w:spacing w:after="0" w:line="240" w:lineRule="auto"/>
        <w:jc w:val="both"/>
        <w:rPr>
          <w:rFonts w:ascii="Times New Roman" w:eastAsia="Times New Roman" w:hAnsi="Times New Roman"/>
          <w:b/>
          <w:bCs/>
          <w:sz w:val="24"/>
          <w:szCs w:val="24"/>
          <w:lang w:eastAsia="ru-RU"/>
        </w:rPr>
      </w:pPr>
      <w:r w:rsidRPr="004D742D">
        <w:rPr>
          <w:rFonts w:ascii="Times New Roman" w:eastAsia="Times New Roman" w:hAnsi="Times New Roman"/>
          <w:sz w:val="24"/>
          <w:szCs w:val="24"/>
          <w:lang w:eastAsia="ru-RU"/>
        </w:rPr>
        <w:t>- концентрация бюджетных и внебюджетных средств на приоритетных направлениях системы здравоохранения</w:t>
      </w:r>
      <w:r w:rsidRPr="004D742D">
        <w:rPr>
          <w:rFonts w:ascii="Times New Roman" w:eastAsia="Times New Roman" w:hAnsi="Times New Roman"/>
          <w:b/>
          <w:bCs/>
          <w:sz w:val="24"/>
          <w:szCs w:val="24"/>
          <w:lang w:eastAsia="ru-RU"/>
        </w:rPr>
        <w:t>.</w:t>
      </w: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pStyle w:val="ab"/>
        <w:shd w:val="clear" w:color="auto" w:fill="FFFFFF"/>
        <w:spacing w:before="0" w:beforeAutospacing="0" w:after="0" w:afterAutospacing="0"/>
        <w:jc w:val="center"/>
        <w:rPr>
          <w:rStyle w:val="ae"/>
          <w:b/>
          <w:i w:val="0"/>
          <w:color w:val="000000"/>
        </w:rPr>
      </w:pPr>
      <w:r w:rsidRPr="004D742D">
        <w:rPr>
          <w:rStyle w:val="ae"/>
          <w:b/>
          <w:i w:val="0"/>
          <w:color w:val="000000"/>
        </w:rPr>
        <w:t>НАСЕЛЕНИЕ. ДЕМОГРАФИЯ</w:t>
      </w:r>
    </w:p>
    <w:p w:rsidR="00AD4E45" w:rsidRPr="004D742D" w:rsidRDefault="00AD4E45" w:rsidP="00AD4E45">
      <w:pPr>
        <w:pStyle w:val="ab"/>
        <w:shd w:val="clear" w:color="auto" w:fill="FFFFFF"/>
        <w:spacing w:before="0" w:beforeAutospacing="0" w:after="0" w:afterAutospacing="0"/>
        <w:jc w:val="center"/>
        <w:rPr>
          <w:b/>
          <w:i/>
          <w:color w:val="000000"/>
        </w:rPr>
      </w:pPr>
    </w:p>
    <w:p w:rsidR="00AD4E45" w:rsidRPr="004D742D" w:rsidRDefault="00AD4E45" w:rsidP="00AD4E45">
      <w:pPr>
        <w:pStyle w:val="ab"/>
        <w:shd w:val="clear" w:color="auto" w:fill="FFFFFF"/>
        <w:spacing w:before="0" w:beforeAutospacing="0" w:after="0" w:afterAutospacing="0"/>
        <w:ind w:firstLine="708"/>
        <w:jc w:val="both"/>
        <w:rPr>
          <w:rStyle w:val="af"/>
          <w:b w:val="0"/>
          <w:color w:val="000000"/>
        </w:rPr>
      </w:pPr>
      <w:r w:rsidRPr="004D742D">
        <w:rPr>
          <w:color w:val="000000"/>
        </w:rPr>
        <w:t>Основной проблемой остается снижение численности населения. Постоянно сокращается численность трудоспособного населения, идет спад рождаемости, отток населения за пределы района. По состоянию на 01.01.2022 года общая численность населения района составила 10199 человек (на 01.01.2021 – 10585 человек), что на 386 человек меньше уровня прошлого года.</w:t>
      </w:r>
    </w:p>
    <w:p w:rsidR="00AD4E45" w:rsidRPr="004D742D" w:rsidRDefault="00AD4E45" w:rsidP="00AD4E45">
      <w:pPr>
        <w:spacing w:after="0" w:line="240" w:lineRule="auto"/>
        <w:ind w:firstLine="708"/>
        <w:jc w:val="both"/>
        <w:rPr>
          <w:rFonts w:ascii="Times New Roman" w:eastAsia="Times New Roman" w:hAnsi="Times New Roman"/>
          <w:sz w:val="24"/>
          <w:szCs w:val="24"/>
          <w:lang w:eastAsia="ru-RU"/>
        </w:rPr>
      </w:pPr>
      <w:r w:rsidRPr="004D742D">
        <w:rPr>
          <w:rStyle w:val="af"/>
          <w:b w:val="0"/>
          <w:color w:val="000000"/>
          <w:sz w:val="24"/>
          <w:szCs w:val="24"/>
        </w:rPr>
        <w:t>Демографическая ситуация в районе характеризуется незначительным увеличением естественной убыли населения (на 3,4%).  </w:t>
      </w:r>
      <w:r w:rsidRPr="004D742D">
        <w:rPr>
          <w:rFonts w:ascii="Times New Roman" w:hAnsi="Times New Roman"/>
          <w:color w:val="000000"/>
          <w:sz w:val="24"/>
          <w:szCs w:val="24"/>
        </w:rPr>
        <w:t xml:space="preserve">По данным </w:t>
      </w:r>
      <w:proofErr w:type="spellStart"/>
      <w:r w:rsidRPr="004D742D">
        <w:rPr>
          <w:rFonts w:ascii="Times New Roman" w:hAnsi="Times New Roman"/>
          <w:color w:val="000000"/>
          <w:sz w:val="24"/>
          <w:szCs w:val="24"/>
        </w:rPr>
        <w:t>Ульяновскстат</w:t>
      </w:r>
      <w:proofErr w:type="spellEnd"/>
      <w:r w:rsidRPr="004D742D">
        <w:rPr>
          <w:rFonts w:ascii="Times New Roman" w:hAnsi="Times New Roman"/>
          <w:color w:val="000000"/>
          <w:sz w:val="24"/>
          <w:szCs w:val="24"/>
        </w:rPr>
        <w:t>,</w:t>
      </w:r>
      <w:r w:rsidRPr="004D742D">
        <w:rPr>
          <w:rStyle w:val="af"/>
          <w:b w:val="0"/>
          <w:color w:val="000000"/>
          <w:sz w:val="24"/>
          <w:szCs w:val="24"/>
        </w:rPr>
        <w:t> за январь-</w:t>
      </w:r>
      <w:r>
        <w:rPr>
          <w:rStyle w:val="af"/>
          <w:b w:val="0"/>
          <w:color w:val="000000"/>
          <w:sz w:val="24"/>
          <w:szCs w:val="24"/>
        </w:rPr>
        <w:t>дека</w:t>
      </w:r>
      <w:r w:rsidRPr="004D742D">
        <w:rPr>
          <w:rStyle w:val="af"/>
          <w:b w:val="0"/>
          <w:color w:val="000000"/>
          <w:sz w:val="24"/>
          <w:szCs w:val="24"/>
        </w:rPr>
        <w:t>брь 2022 года родилось  3</w:t>
      </w:r>
      <w:r>
        <w:rPr>
          <w:rStyle w:val="af"/>
          <w:b w:val="0"/>
          <w:color w:val="000000"/>
          <w:sz w:val="24"/>
          <w:szCs w:val="24"/>
        </w:rPr>
        <w:t>8 детей, что меньше на 12</w:t>
      </w:r>
      <w:r w:rsidRPr="004D742D">
        <w:rPr>
          <w:rStyle w:val="af"/>
          <w:b w:val="0"/>
          <w:color w:val="000000"/>
          <w:sz w:val="24"/>
          <w:szCs w:val="24"/>
        </w:rPr>
        <w:t xml:space="preserve"> детей по сравнению с аналогичным периодом прошлого года. Умерло</w:t>
      </w:r>
      <w:r>
        <w:rPr>
          <w:rStyle w:val="af"/>
          <w:b w:val="0"/>
          <w:color w:val="000000"/>
          <w:sz w:val="24"/>
          <w:szCs w:val="24"/>
        </w:rPr>
        <w:t xml:space="preserve"> 233 </w:t>
      </w:r>
      <w:r w:rsidRPr="004D742D">
        <w:rPr>
          <w:rStyle w:val="af"/>
          <w:b w:val="0"/>
          <w:color w:val="000000"/>
          <w:sz w:val="24"/>
          <w:szCs w:val="24"/>
        </w:rPr>
        <w:t>человек</w:t>
      </w:r>
      <w:r>
        <w:rPr>
          <w:rStyle w:val="af"/>
          <w:b w:val="0"/>
          <w:color w:val="000000"/>
          <w:sz w:val="24"/>
          <w:szCs w:val="24"/>
        </w:rPr>
        <w:t>а</w:t>
      </w:r>
      <w:r w:rsidRPr="004D742D">
        <w:rPr>
          <w:rStyle w:val="af"/>
          <w:b w:val="0"/>
          <w:color w:val="000000"/>
          <w:sz w:val="24"/>
          <w:szCs w:val="24"/>
        </w:rPr>
        <w:t xml:space="preserve">, что </w:t>
      </w:r>
      <w:r>
        <w:rPr>
          <w:rStyle w:val="af"/>
          <w:b w:val="0"/>
          <w:color w:val="000000"/>
          <w:sz w:val="24"/>
          <w:szCs w:val="24"/>
        </w:rPr>
        <w:t>меньше на 89 человек или на 27,6</w:t>
      </w:r>
      <w:r w:rsidRPr="004D742D">
        <w:rPr>
          <w:rStyle w:val="af"/>
          <w:b w:val="0"/>
          <w:color w:val="000000"/>
          <w:sz w:val="24"/>
          <w:szCs w:val="24"/>
        </w:rPr>
        <w:t>% по сравнению с январем-</w:t>
      </w:r>
      <w:r>
        <w:rPr>
          <w:rStyle w:val="af"/>
          <w:b w:val="0"/>
          <w:color w:val="000000"/>
          <w:sz w:val="24"/>
          <w:szCs w:val="24"/>
        </w:rPr>
        <w:t>дека</w:t>
      </w:r>
      <w:r w:rsidRPr="004D742D">
        <w:rPr>
          <w:rStyle w:val="af"/>
          <w:b w:val="0"/>
          <w:color w:val="000000"/>
          <w:sz w:val="24"/>
          <w:szCs w:val="24"/>
        </w:rPr>
        <w:t xml:space="preserve">брем 2021 года. </w:t>
      </w:r>
      <w:r w:rsidRPr="004D742D">
        <w:rPr>
          <w:rFonts w:ascii="Times New Roman" w:eastAsia="Times New Roman" w:hAnsi="Times New Roman"/>
          <w:sz w:val="24"/>
          <w:szCs w:val="24"/>
          <w:lang w:eastAsia="ru-RU"/>
        </w:rPr>
        <w:t>На первом месте по смертности – болезни системы кровообращения (55,3%), на втором – новообразования (9,1%), на третьем – травмы, отравления (7,7%).</w:t>
      </w:r>
    </w:p>
    <w:p w:rsidR="00AD4E45" w:rsidRPr="004D742D" w:rsidRDefault="00AD4E45" w:rsidP="00AD4E45">
      <w:pPr>
        <w:pStyle w:val="ab"/>
        <w:shd w:val="clear" w:color="auto" w:fill="FFFFFF"/>
        <w:spacing w:before="0" w:beforeAutospacing="0" w:after="0" w:afterAutospacing="0"/>
        <w:ind w:firstLine="708"/>
        <w:jc w:val="both"/>
        <w:rPr>
          <w:rStyle w:val="af"/>
          <w:b w:val="0"/>
          <w:color w:val="000000"/>
        </w:rPr>
      </w:pPr>
      <w:r w:rsidRPr="004D742D">
        <w:rPr>
          <w:rStyle w:val="af"/>
          <w:b w:val="0"/>
          <w:color w:val="000000"/>
        </w:rPr>
        <w:t xml:space="preserve">Естественная убыль населения составила </w:t>
      </w:r>
      <w:r>
        <w:rPr>
          <w:rStyle w:val="af"/>
          <w:b w:val="0"/>
          <w:color w:val="000000"/>
        </w:rPr>
        <w:t>19</w:t>
      </w:r>
      <w:r w:rsidRPr="004D742D">
        <w:rPr>
          <w:rStyle w:val="af"/>
          <w:b w:val="0"/>
          <w:color w:val="000000"/>
        </w:rPr>
        <w:t xml:space="preserve">5 человек (за </w:t>
      </w:r>
      <w:r>
        <w:rPr>
          <w:rStyle w:val="af"/>
          <w:b w:val="0"/>
          <w:color w:val="000000"/>
        </w:rPr>
        <w:t>2021</w:t>
      </w:r>
      <w:r w:rsidRPr="004D742D">
        <w:rPr>
          <w:rStyle w:val="af"/>
          <w:b w:val="0"/>
          <w:color w:val="000000"/>
        </w:rPr>
        <w:t xml:space="preserve"> год естественная убыль – </w:t>
      </w:r>
      <w:r>
        <w:rPr>
          <w:rStyle w:val="af"/>
          <w:b w:val="0"/>
          <w:color w:val="000000"/>
        </w:rPr>
        <w:t>272</w:t>
      </w:r>
      <w:r w:rsidRPr="004D742D">
        <w:rPr>
          <w:rStyle w:val="af"/>
          <w:b w:val="0"/>
          <w:color w:val="000000"/>
        </w:rPr>
        <w:t xml:space="preserve"> человек</w:t>
      </w:r>
      <w:r>
        <w:rPr>
          <w:rStyle w:val="af"/>
          <w:b w:val="0"/>
          <w:color w:val="000000"/>
        </w:rPr>
        <w:t>а</w:t>
      </w:r>
      <w:r w:rsidRPr="004D742D">
        <w:rPr>
          <w:rStyle w:val="af"/>
          <w:b w:val="0"/>
          <w:color w:val="000000"/>
        </w:rPr>
        <w:t>).</w:t>
      </w:r>
    </w:p>
    <w:p w:rsidR="00AD4E45" w:rsidRPr="004D742D" w:rsidRDefault="00AD4E45" w:rsidP="00AD4E45">
      <w:pPr>
        <w:pStyle w:val="ab"/>
        <w:shd w:val="clear" w:color="auto" w:fill="FFFFFF"/>
        <w:spacing w:before="0" w:beforeAutospacing="0" w:after="0" w:afterAutospacing="0"/>
        <w:ind w:firstLine="708"/>
        <w:jc w:val="both"/>
        <w:rPr>
          <w:rStyle w:val="af"/>
          <w:b w:val="0"/>
          <w:color w:val="000000"/>
        </w:rPr>
      </w:pPr>
      <w:r w:rsidRPr="004D742D">
        <w:rPr>
          <w:color w:val="000000"/>
        </w:rPr>
        <w:t xml:space="preserve">Миграционные потоки характеризуются превышением числа </w:t>
      </w:r>
      <w:proofErr w:type="gramStart"/>
      <w:r w:rsidRPr="004D742D">
        <w:rPr>
          <w:color w:val="000000"/>
        </w:rPr>
        <w:t>выбывших</w:t>
      </w:r>
      <w:proofErr w:type="gramEnd"/>
      <w:r w:rsidRPr="004D742D">
        <w:rPr>
          <w:color w:val="000000"/>
        </w:rPr>
        <w:t xml:space="preserve"> из района над прибывшими</w:t>
      </w:r>
      <w:r>
        <w:rPr>
          <w:color w:val="000000"/>
        </w:rPr>
        <w:t>. По итогам 12</w:t>
      </w:r>
      <w:r w:rsidRPr="004D742D">
        <w:rPr>
          <w:color w:val="000000"/>
        </w:rPr>
        <w:t xml:space="preserve"> месяцев 2022 года м</w:t>
      </w:r>
      <w:r w:rsidRPr="004D742D">
        <w:rPr>
          <w:rStyle w:val="af"/>
          <w:b w:val="0"/>
          <w:color w:val="000000"/>
        </w:rPr>
        <w:t xml:space="preserve">играционное снижение уменьшилось на </w:t>
      </w:r>
      <w:r>
        <w:rPr>
          <w:rStyle w:val="af"/>
          <w:b w:val="0"/>
          <w:color w:val="000000"/>
        </w:rPr>
        <w:t>77,9</w:t>
      </w:r>
      <w:r w:rsidRPr="004D742D">
        <w:rPr>
          <w:rStyle w:val="af"/>
          <w:b w:val="0"/>
          <w:color w:val="000000"/>
        </w:rPr>
        <w:t>%, составив</w:t>
      </w:r>
      <w:r>
        <w:rPr>
          <w:rStyle w:val="af"/>
          <w:b w:val="0"/>
          <w:color w:val="000000"/>
        </w:rPr>
        <w:t xml:space="preserve"> 25</w:t>
      </w:r>
      <w:r w:rsidRPr="004D742D">
        <w:rPr>
          <w:rStyle w:val="af"/>
          <w:b w:val="0"/>
          <w:color w:val="000000"/>
        </w:rPr>
        <w:t xml:space="preserve"> человек</w:t>
      </w:r>
      <w:r>
        <w:rPr>
          <w:rStyle w:val="af"/>
          <w:b w:val="0"/>
          <w:color w:val="000000"/>
        </w:rPr>
        <w:t xml:space="preserve"> (прибыл в район 201 человек, выбыло – 226), тогда как в январе-декабре 2021 года – 113 человек (прибыло 193</w:t>
      </w:r>
      <w:r w:rsidRPr="004D742D">
        <w:rPr>
          <w:rStyle w:val="af"/>
          <w:b w:val="0"/>
          <w:color w:val="000000"/>
        </w:rPr>
        <w:t xml:space="preserve"> человек</w:t>
      </w:r>
      <w:r>
        <w:rPr>
          <w:rStyle w:val="af"/>
          <w:b w:val="0"/>
          <w:color w:val="000000"/>
        </w:rPr>
        <w:t>а, выбыло – 306</w:t>
      </w:r>
      <w:r w:rsidRPr="004D742D">
        <w:rPr>
          <w:rStyle w:val="af"/>
          <w:b w:val="0"/>
          <w:color w:val="000000"/>
        </w:rPr>
        <w:t>).</w:t>
      </w:r>
    </w:p>
    <w:p w:rsidR="00AD4E45" w:rsidRPr="004D742D" w:rsidRDefault="00AD4E45" w:rsidP="00AD4E45">
      <w:pPr>
        <w:pStyle w:val="ab"/>
        <w:shd w:val="clear" w:color="auto" w:fill="FFFFFF"/>
        <w:spacing w:before="0" w:beforeAutospacing="0" w:after="0" w:afterAutospacing="0"/>
        <w:ind w:firstLine="708"/>
        <w:jc w:val="both"/>
        <w:rPr>
          <w:b/>
          <w:color w:val="000000"/>
        </w:rPr>
      </w:pP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ind w:firstLine="708"/>
        <w:jc w:val="center"/>
        <w:rPr>
          <w:rFonts w:ascii="Times New Roman" w:hAnsi="Times New Roman"/>
          <w:b/>
          <w:sz w:val="24"/>
          <w:szCs w:val="24"/>
        </w:rPr>
      </w:pPr>
      <w:r w:rsidRPr="004D742D">
        <w:rPr>
          <w:rFonts w:ascii="Times New Roman" w:hAnsi="Times New Roman"/>
          <w:b/>
          <w:bCs/>
          <w:sz w:val="24"/>
          <w:szCs w:val="24"/>
        </w:rPr>
        <w:t>ОБРАЗОВАНИЕ</w:t>
      </w:r>
    </w:p>
    <w:p w:rsidR="00AD4E45" w:rsidRPr="004D742D" w:rsidRDefault="00AD4E45" w:rsidP="00AD4E45">
      <w:pPr>
        <w:spacing w:after="0" w:line="240" w:lineRule="auto"/>
        <w:jc w:val="both"/>
        <w:rPr>
          <w:rFonts w:ascii="Times New Roman" w:hAnsi="Times New Roman"/>
          <w:sz w:val="24"/>
          <w:szCs w:val="24"/>
        </w:rPr>
      </w:pPr>
    </w:p>
    <w:p w:rsidR="00AD4E45" w:rsidRPr="004D742D" w:rsidRDefault="00AD4E45" w:rsidP="00AD4E45">
      <w:pPr>
        <w:tabs>
          <w:tab w:val="num" w:pos="0"/>
        </w:tabs>
        <w:spacing w:after="0" w:line="240" w:lineRule="auto"/>
        <w:jc w:val="both"/>
        <w:rPr>
          <w:rFonts w:ascii="Times New Roman" w:eastAsia="Times New Roman" w:hAnsi="Times New Roman"/>
          <w:sz w:val="24"/>
          <w:szCs w:val="24"/>
          <w:lang w:eastAsia="ru-RU"/>
        </w:rPr>
      </w:pPr>
      <w:r w:rsidRPr="004D742D">
        <w:rPr>
          <w:rFonts w:ascii="Times New Roman" w:eastAsia="Times New Roman" w:hAnsi="Times New Roman"/>
          <w:b/>
          <w:bCs/>
          <w:i/>
          <w:sz w:val="24"/>
          <w:szCs w:val="24"/>
          <w:lang w:eastAsia="zh-CN"/>
        </w:rPr>
        <w:tab/>
      </w:r>
      <w:r w:rsidRPr="004D742D">
        <w:rPr>
          <w:rFonts w:ascii="Times New Roman" w:eastAsia="Times New Roman" w:hAnsi="Times New Roman"/>
          <w:sz w:val="24"/>
          <w:szCs w:val="24"/>
          <w:lang w:eastAsia="ru-RU"/>
        </w:rPr>
        <w:t>В системе начального общего, основного общего, среднего общего образования МО «Старокулаткинский район» в 2022 учебном году функционируют 8 общеобразовательных организаций (6 средних школ, 1 основная школа, 1 – начальная), 2 детских сада и 2 учреждения дополнительного образования детей.</w:t>
      </w:r>
    </w:p>
    <w:p w:rsidR="00AD4E45" w:rsidRPr="004D742D" w:rsidRDefault="00AD4E45" w:rsidP="00AD4E45">
      <w:pPr>
        <w:tabs>
          <w:tab w:val="num" w:pos="0"/>
        </w:tabs>
        <w:spacing w:after="0" w:line="240" w:lineRule="auto"/>
        <w:ind w:firstLine="851"/>
        <w:jc w:val="both"/>
        <w:rPr>
          <w:rFonts w:ascii="Times New Roman" w:eastAsia="Times New Roman" w:hAnsi="Times New Roman"/>
          <w:color w:val="FF0000"/>
          <w:sz w:val="24"/>
          <w:szCs w:val="24"/>
          <w:lang w:eastAsia="ru-RU"/>
        </w:rPr>
      </w:pPr>
    </w:p>
    <w:p w:rsidR="00AD4E45" w:rsidRPr="004D742D" w:rsidRDefault="00AD4E45" w:rsidP="00AD4E45">
      <w:pPr>
        <w:suppressAutoHyphens/>
        <w:spacing w:after="0" w:line="240" w:lineRule="auto"/>
        <w:jc w:val="both"/>
        <w:rPr>
          <w:rFonts w:ascii="Times New Roman" w:eastAsia="Times New Roman" w:hAnsi="Times New Roman"/>
          <w:b/>
          <w:i/>
          <w:sz w:val="24"/>
          <w:szCs w:val="24"/>
          <w:lang w:eastAsia="zh-CN"/>
        </w:rPr>
      </w:pPr>
      <w:r w:rsidRPr="004D742D">
        <w:rPr>
          <w:rFonts w:ascii="Times New Roman" w:eastAsia="Times New Roman" w:hAnsi="Times New Roman"/>
          <w:b/>
          <w:i/>
          <w:sz w:val="24"/>
          <w:szCs w:val="24"/>
          <w:lang w:eastAsia="zh-CN"/>
        </w:rPr>
        <w:t>Дошкольное образование</w:t>
      </w:r>
    </w:p>
    <w:p w:rsidR="00AD4E45" w:rsidRPr="004D742D" w:rsidRDefault="00AD4E45" w:rsidP="00AD4E45">
      <w:pPr>
        <w:suppressAutoHyphens/>
        <w:spacing w:after="0" w:line="240" w:lineRule="auto"/>
        <w:ind w:firstLine="540"/>
        <w:jc w:val="both"/>
        <w:rPr>
          <w:rFonts w:ascii="Times New Roman" w:eastAsia="Times New Roman" w:hAnsi="Times New Roman"/>
          <w:sz w:val="24"/>
          <w:szCs w:val="24"/>
          <w:lang w:eastAsia="zh-CN"/>
        </w:rPr>
      </w:pPr>
      <w:r w:rsidRPr="004D742D">
        <w:rPr>
          <w:rFonts w:ascii="Times New Roman" w:eastAsia="Times New Roman" w:hAnsi="Times New Roman"/>
          <w:color w:val="000000"/>
          <w:sz w:val="24"/>
          <w:szCs w:val="24"/>
          <w:lang w:eastAsia="zh-CN"/>
        </w:rPr>
        <w:t xml:space="preserve">В 2022 году в муниципальном образовании «Старокулаткинский район» Ульяновской области функционировало 2 детских сада и 6 школ с 6 дошкольными группами, из которых шесть - </w:t>
      </w:r>
      <w:r w:rsidRPr="004D742D">
        <w:rPr>
          <w:rFonts w:ascii="Times New Roman" w:eastAsia="Times New Roman" w:hAnsi="Times New Roman"/>
          <w:color w:val="000000"/>
          <w:sz w:val="24"/>
          <w:szCs w:val="24"/>
          <w:lang w:val="en-US" w:eastAsia="zh-CN"/>
        </w:rPr>
        <w:t>c</w:t>
      </w:r>
      <w:r w:rsidRPr="004D742D">
        <w:rPr>
          <w:rFonts w:ascii="Times New Roman" w:eastAsia="Times New Roman" w:hAnsi="Times New Roman"/>
          <w:color w:val="000000"/>
          <w:sz w:val="24"/>
          <w:szCs w:val="24"/>
          <w:lang w:eastAsia="zh-CN"/>
        </w:rPr>
        <w:t xml:space="preserve"> девятичасовым пребыванием и 13 групп 10,5-часового пребывания. Услугами дошкольного образования  охвачено 226 детей (66,5%)  в возрасте от 2 месяцев до 7 лет из 340 детей, </w:t>
      </w:r>
      <w:r w:rsidRPr="004D742D">
        <w:rPr>
          <w:rFonts w:ascii="Times New Roman" w:eastAsia="Times New Roman" w:hAnsi="Times New Roman"/>
          <w:color w:val="000000"/>
          <w:sz w:val="24"/>
          <w:szCs w:val="24"/>
          <w:lang w:eastAsia="zh-CN"/>
        </w:rPr>
        <w:lastRenderedPageBreak/>
        <w:t>проживающих на территории муниципального образования. Очерёдность детей в образовательные организации, реализующие основную образовательную программу дошкольного образования, отсутствует.</w:t>
      </w:r>
    </w:p>
    <w:p w:rsidR="00AD4E45" w:rsidRPr="004D742D" w:rsidRDefault="00AD4E45" w:rsidP="00AD4E45">
      <w:pPr>
        <w:suppressAutoHyphens/>
        <w:spacing w:after="0" w:line="240" w:lineRule="auto"/>
        <w:ind w:firstLine="540"/>
        <w:jc w:val="both"/>
        <w:rPr>
          <w:rFonts w:ascii="Times New Roman" w:eastAsia="Times New Roman" w:hAnsi="Times New Roman"/>
          <w:color w:val="000000"/>
          <w:sz w:val="24"/>
          <w:szCs w:val="24"/>
          <w:lang w:eastAsia="zh-CN"/>
        </w:rPr>
      </w:pPr>
      <w:r w:rsidRPr="004D742D">
        <w:rPr>
          <w:rFonts w:ascii="Times New Roman" w:eastAsia="Times New Roman" w:hAnsi="Times New Roman"/>
          <w:color w:val="000000"/>
          <w:sz w:val="24"/>
          <w:szCs w:val="24"/>
          <w:lang w:eastAsia="zh-CN"/>
        </w:rPr>
        <w:t>В 2022 году родительская плата за один день за присмотр и уход за детьми в дошкольных образовательных организациях муниципального  образования  «Старокулаткинский район» Ульяновской области составила в соответствии с режимом работы:</w:t>
      </w:r>
    </w:p>
    <w:p w:rsidR="00AD4E45" w:rsidRPr="004D742D" w:rsidRDefault="00AD4E45" w:rsidP="00AD4E45">
      <w:pPr>
        <w:suppressAutoHyphens/>
        <w:spacing w:after="0" w:line="240" w:lineRule="auto"/>
        <w:ind w:firstLine="540"/>
        <w:jc w:val="both"/>
        <w:rPr>
          <w:rFonts w:ascii="Times New Roman" w:eastAsia="Times New Roman" w:hAnsi="Times New Roman"/>
          <w:color w:val="000000"/>
          <w:sz w:val="24"/>
          <w:szCs w:val="24"/>
          <w:lang w:eastAsia="zh-CN"/>
        </w:rPr>
      </w:pPr>
      <w:r w:rsidRPr="004D742D">
        <w:rPr>
          <w:rFonts w:ascii="Times New Roman" w:eastAsia="Times New Roman" w:hAnsi="Times New Roman"/>
          <w:color w:val="000000"/>
          <w:sz w:val="24"/>
          <w:szCs w:val="24"/>
          <w:lang w:eastAsia="zh-CN"/>
        </w:rPr>
        <w:t>9 часов - 118 рублей;</w:t>
      </w:r>
    </w:p>
    <w:p w:rsidR="00AD4E45" w:rsidRPr="004D742D" w:rsidRDefault="00AD4E45" w:rsidP="00AD4E45">
      <w:pPr>
        <w:suppressAutoHyphens/>
        <w:spacing w:after="0" w:line="240" w:lineRule="auto"/>
        <w:ind w:firstLine="540"/>
        <w:jc w:val="both"/>
        <w:rPr>
          <w:rFonts w:ascii="Times New Roman" w:eastAsia="Times New Roman" w:hAnsi="Times New Roman"/>
          <w:color w:val="000000"/>
          <w:sz w:val="24"/>
          <w:szCs w:val="24"/>
          <w:lang w:eastAsia="zh-CN"/>
        </w:rPr>
      </w:pPr>
      <w:r w:rsidRPr="004D742D">
        <w:rPr>
          <w:rFonts w:ascii="Times New Roman" w:eastAsia="Times New Roman" w:hAnsi="Times New Roman"/>
          <w:color w:val="000000"/>
          <w:sz w:val="24"/>
          <w:szCs w:val="24"/>
          <w:lang w:eastAsia="zh-CN"/>
        </w:rPr>
        <w:t xml:space="preserve">10,5 часов – 132 рубля. </w:t>
      </w:r>
    </w:p>
    <w:p w:rsidR="00AD4E45" w:rsidRPr="004D742D" w:rsidRDefault="00AD4E45" w:rsidP="00AD4E45">
      <w:pPr>
        <w:tabs>
          <w:tab w:val="num" w:pos="0"/>
        </w:tabs>
        <w:spacing w:after="0" w:line="240" w:lineRule="auto"/>
        <w:ind w:firstLine="851"/>
        <w:jc w:val="both"/>
        <w:rPr>
          <w:rFonts w:ascii="Times New Roman" w:eastAsia="Times New Roman" w:hAnsi="Times New Roman"/>
          <w:color w:val="FF0000"/>
          <w:sz w:val="24"/>
          <w:szCs w:val="24"/>
          <w:lang w:eastAsia="ru-RU"/>
        </w:rPr>
      </w:pPr>
    </w:p>
    <w:p w:rsidR="00AD4E45" w:rsidRPr="004D742D" w:rsidRDefault="00AD4E45" w:rsidP="00AD4E45">
      <w:pPr>
        <w:spacing w:after="0" w:line="240" w:lineRule="auto"/>
        <w:jc w:val="both"/>
        <w:rPr>
          <w:rFonts w:ascii="Times New Roman" w:eastAsia="Times New Roman" w:hAnsi="Times New Roman"/>
          <w:b/>
          <w:i/>
          <w:sz w:val="24"/>
          <w:szCs w:val="24"/>
          <w:lang w:eastAsia="ru-RU"/>
        </w:rPr>
      </w:pPr>
      <w:r w:rsidRPr="004D742D">
        <w:rPr>
          <w:rFonts w:ascii="Times New Roman" w:eastAsia="Times New Roman" w:hAnsi="Times New Roman"/>
          <w:b/>
          <w:i/>
          <w:sz w:val="24"/>
          <w:szCs w:val="24"/>
          <w:lang w:eastAsia="ru-RU"/>
        </w:rPr>
        <w:t>Повышение качества образования</w:t>
      </w:r>
    </w:p>
    <w:p w:rsidR="00AD4E45" w:rsidRPr="004D742D" w:rsidRDefault="00AD4E45" w:rsidP="00AD4E45">
      <w:pPr>
        <w:spacing w:after="0" w:line="240" w:lineRule="auto"/>
        <w:ind w:firstLine="708"/>
        <w:jc w:val="both"/>
        <w:rPr>
          <w:rFonts w:ascii="Times New Roman" w:eastAsia="Times New Roman" w:hAnsi="Times New Roman"/>
          <w:b/>
          <w:sz w:val="24"/>
          <w:szCs w:val="24"/>
          <w:lang w:eastAsia="ru-RU"/>
        </w:rPr>
      </w:pPr>
      <w:r w:rsidRPr="004D742D">
        <w:rPr>
          <w:rFonts w:ascii="Times New Roman" w:eastAsia="Times New Roman" w:hAnsi="Times New Roman"/>
          <w:sz w:val="24"/>
          <w:szCs w:val="24"/>
          <w:lang w:eastAsia="ru-RU"/>
        </w:rPr>
        <w:t xml:space="preserve">Вхождение Российской Федерации в число 10 ведущих стран мира по качеству общего образования является одним из целевых показателей национального проекта «Образование». </w:t>
      </w:r>
    </w:p>
    <w:p w:rsidR="00AD4E45" w:rsidRPr="004D742D" w:rsidRDefault="00AD4E45" w:rsidP="00AD4E45">
      <w:pPr>
        <w:spacing w:after="0" w:line="240" w:lineRule="auto"/>
        <w:ind w:firstLine="708"/>
        <w:jc w:val="both"/>
        <w:rPr>
          <w:rFonts w:ascii="Times New Roman" w:hAnsi="Times New Roman"/>
          <w:sz w:val="24"/>
          <w:szCs w:val="24"/>
          <w:lang w:eastAsia="ru-RU"/>
        </w:rPr>
      </w:pPr>
      <w:r w:rsidRPr="004D742D">
        <w:rPr>
          <w:rFonts w:ascii="Times New Roman" w:eastAsia="Times New Roman" w:hAnsi="Times New Roman"/>
          <w:sz w:val="24"/>
          <w:szCs w:val="24"/>
          <w:lang w:eastAsia="ru-RU"/>
        </w:rPr>
        <w:t>На начало 2022/2023 учебного года в 8 муниципальных общеобразовательных организациях обучается 732 обучающихся, что на 9 человек меньше, чем в 2021/2022 учебном году.</w:t>
      </w:r>
    </w:p>
    <w:p w:rsidR="00AD4E45" w:rsidRPr="004D742D" w:rsidRDefault="00AD4E45" w:rsidP="00AD4E45">
      <w:pPr>
        <w:pStyle w:val="a5"/>
        <w:ind w:firstLine="708"/>
        <w:jc w:val="both"/>
      </w:pPr>
      <w:r w:rsidRPr="004D742D">
        <w:t xml:space="preserve">Одним из ведущих показателей результативности труда педагога, коллектива школы является качество знаний учащихся. </w:t>
      </w:r>
      <w:proofErr w:type="gramStart"/>
      <w:r w:rsidRPr="004D742D">
        <w:t>Анализ данного показателя по итогам 2021/2022 учебного года показал, что аттестовано 661 человек (обучающиеся 1-х классов не аттестуются), из них:</w:t>
      </w:r>
      <w:proofErr w:type="gramEnd"/>
    </w:p>
    <w:p w:rsidR="00AD4E45" w:rsidRPr="004D742D" w:rsidRDefault="00AD4E45" w:rsidP="00AD4E45">
      <w:pPr>
        <w:pStyle w:val="a5"/>
        <w:jc w:val="both"/>
      </w:pPr>
      <w:r w:rsidRPr="004D742D">
        <w:t>обучающихся на «5» - 147человек (22,2%), в 2021 учебном году было 128 отличников;</w:t>
      </w:r>
    </w:p>
    <w:p w:rsidR="00AD4E45" w:rsidRPr="004D742D" w:rsidRDefault="00AD4E45" w:rsidP="00AD4E45">
      <w:pPr>
        <w:pStyle w:val="a5"/>
        <w:jc w:val="both"/>
      </w:pPr>
      <w:r w:rsidRPr="004D742D">
        <w:t>обучающихся на «4» и «5» - 220 человек (33,3%), в 2021 учебном году было 233;</w:t>
      </w:r>
    </w:p>
    <w:p w:rsidR="00AD4E45" w:rsidRPr="004D742D" w:rsidRDefault="00AD4E45" w:rsidP="00AD4E45">
      <w:pPr>
        <w:pStyle w:val="a5"/>
        <w:jc w:val="both"/>
      </w:pPr>
      <w:r w:rsidRPr="004D742D">
        <w:t>обучающихся на «4» и «3» - 294 человека (44,5%), в 2021 учебном году было 293.</w:t>
      </w:r>
      <w:r w:rsidRPr="004D742D">
        <w:tab/>
      </w:r>
    </w:p>
    <w:p w:rsidR="00AD4E45" w:rsidRPr="004D742D" w:rsidRDefault="00AD4E45" w:rsidP="00AD4E45">
      <w:pPr>
        <w:pStyle w:val="a5"/>
        <w:ind w:firstLine="708"/>
        <w:jc w:val="both"/>
      </w:pPr>
      <w:r w:rsidRPr="004D742D">
        <w:t xml:space="preserve">Степень </w:t>
      </w:r>
      <w:proofErr w:type="spellStart"/>
      <w:r w:rsidRPr="004D742D">
        <w:t>обученности</w:t>
      </w:r>
      <w:proofErr w:type="spellEnd"/>
      <w:r w:rsidRPr="004D742D">
        <w:t xml:space="preserve"> учащихся составил 59,6%, в 2021 г. этот показатель был равен 58,5%.</w:t>
      </w:r>
    </w:p>
    <w:p w:rsidR="00AD4E45" w:rsidRPr="004D742D" w:rsidRDefault="00AD4E45" w:rsidP="00AD4E45">
      <w:pPr>
        <w:pStyle w:val="a5"/>
        <w:jc w:val="both"/>
      </w:pPr>
      <w:r w:rsidRPr="004D742D">
        <w:t xml:space="preserve">Коэффициент </w:t>
      </w:r>
      <w:proofErr w:type="spellStart"/>
      <w:r w:rsidRPr="004D742D">
        <w:t>обученности</w:t>
      </w:r>
      <w:proofErr w:type="spellEnd"/>
      <w:r w:rsidRPr="004D742D">
        <w:t xml:space="preserve"> - 100%, в 2021 г. этот показатель был равен тоже 100%.</w:t>
      </w:r>
    </w:p>
    <w:p w:rsidR="00AD4E45" w:rsidRPr="004D742D" w:rsidRDefault="00AD4E45" w:rsidP="00AD4E45">
      <w:pPr>
        <w:pStyle w:val="a5"/>
        <w:jc w:val="both"/>
      </w:pPr>
      <w:r w:rsidRPr="004D742D">
        <w:t>Коэффициент образования -55,5%, в 2021 г. этот показатель был равен 55,2%.</w:t>
      </w:r>
    </w:p>
    <w:p w:rsidR="00AD4E45" w:rsidRPr="004D742D" w:rsidRDefault="00AD4E45" w:rsidP="00AD4E45">
      <w:pPr>
        <w:pStyle w:val="a5"/>
        <w:jc w:val="both"/>
      </w:pPr>
      <w:r w:rsidRPr="004D742D">
        <w:t>Качество знаний в 2022 году в целом по району повысилось незначительно по сравнению с прошлым учебным годом и составляет 55,5% (в 2021 году было 55,2%).</w:t>
      </w:r>
    </w:p>
    <w:p w:rsidR="00AD4E45" w:rsidRPr="004D742D" w:rsidRDefault="00AD4E45" w:rsidP="00AD4E45">
      <w:pPr>
        <w:pStyle w:val="a5"/>
        <w:ind w:firstLine="708"/>
        <w:jc w:val="both"/>
      </w:pPr>
      <w:r w:rsidRPr="004D742D">
        <w:t>Также одним из основных показателей результативности качества общего образования является государственная итоговая аттестация выпускников.</w:t>
      </w:r>
    </w:p>
    <w:p w:rsidR="00AD4E45" w:rsidRPr="004D742D" w:rsidRDefault="00AD4E45" w:rsidP="00AD4E45">
      <w:pPr>
        <w:pStyle w:val="a5"/>
        <w:ind w:firstLine="708"/>
        <w:jc w:val="both"/>
      </w:pPr>
      <w:r w:rsidRPr="004D742D">
        <w:t>Экзамены на территории муниципального образования «Старокулаткинский район» были организованы и проведены в соответствии с действующим законодательством и нормативными правовыми документами, регламентирующими порядок проведения ГИА на территории Российской Федерации. Наибольшее число выпускников традиционно сдавало ЕГЭ по русскому языку, обществознанию и математике.</w:t>
      </w:r>
    </w:p>
    <w:p w:rsidR="00AD4E45" w:rsidRPr="004D742D" w:rsidRDefault="00AD4E45" w:rsidP="00AD4E45">
      <w:pPr>
        <w:pStyle w:val="a5"/>
        <w:ind w:firstLine="708"/>
        <w:jc w:val="both"/>
      </w:pPr>
      <w:r w:rsidRPr="004D742D">
        <w:t xml:space="preserve">В связи с особенностями проведения государственной итоговой аттестации в ряд нормативно-правовых документов внесены изменения. В проведении ЕГЭ участвовали 29 выпускников. </w:t>
      </w:r>
      <w:proofErr w:type="gramStart"/>
      <w:r w:rsidRPr="004D742D">
        <w:t>Анализ результатов ЕГЭ показал, что в 2022 году по району средний тестовый балл по шести учебным предметам: русскому языку (59), математике (базовый) (4), обществознанию (62), биологии (44), химии (41), информатике (43) ниже результатов 2021года и по трем учебным предметам средний тестовый балл увеличился - по физике (49), истории (87), профильной математике (50).</w:t>
      </w:r>
      <w:proofErr w:type="gramEnd"/>
    </w:p>
    <w:p w:rsidR="00AD4E45" w:rsidRPr="004D742D" w:rsidRDefault="00AD4E45" w:rsidP="00AD4E45">
      <w:pPr>
        <w:pStyle w:val="a5"/>
        <w:ind w:firstLine="708"/>
        <w:jc w:val="both"/>
      </w:pPr>
      <w:r w:rsidRPr="004D742D">
        <w:t xml:space="preserve">Итоги ЕГЭ показали, что в 2022 году резко уменьшилось количество выпускников, получивших </w:t>
      </w:r>
      <w:proofErr w:type="spellStart"/>
      <w:r w:rsidRPr="004D742D">
        <w:t>высокобальные</w:t>
      </w:r>
      <w:proofErr w:type="spellEnd"/>
      <w:r w:rsidRPr="004D742D">
        <w:t xml:space="preserve"> результаты (от 90 баллов и выше).  В </w:t>
      </w:r>
      <w:proofErr w:type="spellStart"/>
      <w:r w:rsidRPr="004D742D">
        <w:t>Старокулаткинской</w:t>
      </w:r>
      <w:proofErr w:type="spellEnd"/>
      <w:r w:rsidRPr="004D742D">
        <w:t xml:space="preserve"> СШ №1 </w:t>
      </w:r>
      <w:proofErr w:type="spellStart"/>
      <w:r w:rsidRPr="004D742D">
        <w:t>Бахитов</w:t>
      </w:r>
      <w:proofErr w:type="spellEnd"/>
      <w:r w:rsidRPr="004D742D">
        <w:t xml:space="preserve"> </w:t>
      </w:r>
      <w:proofErr w:type="spellStart"/>
      <w:r w:rsidRPr="004D742D">
        <w:t>Ильнур</w:t>
      </w:r>
      <w:proofErr w:type="spellEnd"/>
      <w:r w:rsidRPr="004D742D">
        <w:t xml:space="preserve"> Ш. по истории набрал 96 баллов. В 2021 году «</w:t>
      </w:r>
      <w:proofErr w:type="spellStart"/>
      <w:r w:rsidRPr="004D742D">
        <w:t>высокобальников</w:t>
      </w:r>
      <w:proofErr w:type="spellEnd"/>
      <w:r w:rsidRPr="004D742D">
        <w:t>» было 9 человек, в 2022 году - всего 1 выпускник.</w:t>
      </w:r>
    </w:p>
    <w:p w:rsidR="00AD4E45" w:rsidRPr="004D742D" w:rsidRDefault="00AD4E45" w:rsidP="00AD4E45">
      <w:pPr>
        <w:pStyle w:val="a5"/>
        <w:ind w:firstLine="708"/>
        <w:jc w:val="both"/>
      </w:pPr>
      <w:r w:rsidRPr="004D742D">
        <w:t>Из 29 выпускников одиннадцатых классов аттестат об образовании за курс средней школы получили 28 человек.</w:t>
      </w:r>
    </w:p>
    <w:p w:rsidR="00AD4E45" w:rsidRPr="004D742D" w:rsidRDefault="00AD4E45" w:rsidP="00AD4E45">
      <w:pPr>
        <w:pStyle w:val="a5"/>
        <w:ind w:firstLine="708"/>
        <w:jc w:val="both"/>
      </w:pPr>
      <w:r w:rsidRPr="004D742D">
        <w:t xml:space="preserve">В 2022 году 6 выпускников стали обладателями медали «За особые успехи в учении». К сожалению, 2 выпускника средней школы №1 и </w:t>
      </w:r>
      <w:proofErr w:type="spellStart"/>
      <w:r w:rsidRPr="004D742D">
        <w:t>Староатлашской</w:t>
      </w:r>
      <w:proofErr w:type="spellEnd"/>
      <w:r w:rsidRPr="004D742D">
        <w:t xml:space="preserve"> СШ не подтвердили статус медалиста, сдав ЕГЭ по русскому языку и математике ниже 70 баллов. В 2021 году аттестат с отличием и медаль «За особые успехи в учении» получили 11 человек.</w:t>
      </w:r>
    </w:p>
    <w:p w:rsidR="00AD4E45" w:rsidRPr="004D742D" w:rsidRDefault="00AD4E45" w:rsidP="00AD4E45">
      <w:pPr>
        <w:pStyle w:val="a5"/>
        <w:jc w:val="both"/>
      </w:pPr>
      <w:r w:rsidRPr="004D742D">
        <w:tab/>
        <w:t>В ОГЭ 2022 года участвовали 65 выпускников девятых классов. Из них 20 обучающихся получили аттестат об основном общем образовании с «отличием». Анализ результатов ОГЭ показал, что в 2022 году средний балл по русскому языку по району составил 5 баллов, средний бал по математике - 4 балла.</w:t>
      </w:r>
    </w:p>
    <w:p w:rsidR="00AD4E45" w:rsidRPr="004D742D" w:rsidRDefault="00AD4E45" w:rsidP="00AD4E45">
      <w:pPr>
        <w:pStyle w:val="a5"/>
        <w:ind w:firstLine="708"/>
        <w:jc w:val="both"/>
      </w:pPr>
      <w:r w:rsidRPr="004D742D">
        <w:t xml:space="preserve">Исходя из вышесказанного, первоочередной задачей общего образования в новом учебном году должно стать совершенствование системы внутренней оценки качества учебных достижений на уровне образовательной организации, сокращение доли выпускников, не освоивших </w:t>
      </w:r>
      <w:r w:rsidRPr="004D742D">
        <w:lastRenderedPageBreak/>
        <w:t>образовательные программы среднего общего образования, и повышение качества образования на каждом уровне.</w:t>
      </w:r>
    </w:p>
    <w:p w:rsidR="00AD4E45" w:rsidRPr="004D742D" w:rsidRDefault="00AD4E45" w:rsidP="00AD4E45">
      <w:pPr>
        <w:pStyle w:val="a5"/>
        <w:ind w:firstLine="708"/>
        <w:jc w:val="both"/>
      </w:pPr>
      <w:r w:rsidRPr="004D742D">
        <w:t xml:space="preserve">Во время основного периода было задействовано 2 пункта проведения экзаменов, 8 аудиторий, 45 человек работали над проведением экзаменов. Мониторинг проведения экзаменов вели 6 общественных наблюдателей из числа родителей, также велось </w:t>
      </w:r>
      <w:proofErr w:type="spellStart"/>
      <w:r w:rsidRPr="004D742D">
        <w:t>онлайн-наблюдение</w:t>
      </w:r>
      <w:proofErr w:type="spellEnd"/>
      <w:r w:rsidRPr="004D742D">
        <w:t xml:space="preserve"> из регионального центра. </w:t>
      </w:r>
      <w:proofErr w:type="gramStart"/>
      <w:r w:rsidRPr="004D742D">
        <w:t>В</w:t>
      </w:r>
      <w:proofErr w:type="gramEnd"/>
      <w:r w:rsidRPr="004D742D">
        <w:t xml:space="preserve"> </w:t>
      </w:r>
      <w:proofErr w:type="gramStart"/>
      <w:r w:rsidRPr="004D742D">
        <w:t>пункта</w:t>
      </w:r>
      <w:proofErr w:type="gramEnd"/>
      <w:r w:rsidRPr="004D742D">
        <w:t xml:space="preserve"> проведения экзаменов на ГИА использовалась технология печати и сканирования экзаменационных материалов в аудиториях. </w:t>
      </w:r>
    </w:p>
    <w:p w:rsidR="00AD4E45" w:rsidRPr="004D742D" w:rsidRDefault="00AD4E45" w:rsidP="00AD4E45">
      <w:pPr>
        <w:pStyle w:val="a5"/>
        <w:ind w:firstLine="708"/>
        <w:jc w:val="both"/>
      </w:pPr>
      <w:r w:rsidRPr="004D742D">
        <w:t xml:space="preserve">Проведен ряд межведомственных мероприятий в рамках Комплексного плана подготовки к проведению ГИА. Были задействованы педагоги, энергетики, медицинские работники, водители. Во время проведения экзамена работала система </w:t>
      </w:r>
      <w:proofErr w:type="spellStart"/>
      <w:r w:rsidRPr="004D742D">
        <w:t>онлайн-видеонаблюдения</w:t>
      </w:r>
      <w:proofErr w:type="spellEnd"/>
      <w:r w:rsidRPr="004D742D">
        <w:t xml:space="preserve">, использовались металлоискатели, подавитель мобильной связи. Экзамены прошли в штатном режиме благодаря слаженным действиям всех специалистов. Сбоев в подаче электроэнергии, в работе транспорта в течение всей экзаменационной кампании не было. Таким образом, государственная итоговая аттестация проведена объективно </w:t>
      </w:r>
      <w:proofErr w:type="gramStart"/>
      <w:r w:rsidRPr="004D742D">
        <w:t>согласно Порядка</w:t>
      </w:r>
      <w:proofErr w:type="gramEnd"/>
      <w:r w:rsidRPr="004D742D">
        <w:t>.</w:t>
      </w:r>
    </w:p>
    <w:p w:rsidR="00AD4E45" w:rsidRPr="004D742D" w:rsidRDefault="00AD4E45" w:rsidP="00AD4E45">
      <w:pPr>
        <w:pStyle w:val="a5"/>
        <w:jc w:val="both"/>
        <w:rPr>
          <w:lang w:eastAsia="zh-CN"/>
        </w:rPr>
      </w:pPr>
    </w:p>
    <w:p w:rsidR="00AD4E45" w:rsidRPr="004D742D" w:rsidRDefault="00AD4E45" w:rsidP="00AD4E45">
      <w:pPr>
        <w:suppressAutoHyphens/>
        <w:spacing w:after="0" w:line="240" w:lineRule="auto"/>
        <w:jc w:val="both"/>
        <w:rPr>
          <w:rFonts w:ascii="Times New Roman" w:eastAsia="Times New Roman" w:hAnsi="Times New Roman"/>
          <w:b/>
          <w:i/>
          <w:sz w:val="24"/>
          <w:szCs w:val="24"/>
          <w:lang w:eastAsia="zh-CN"/>
        </w:rPr>
      </w:pPr>
      <w:r w:rsidRPr="004D742D">
        <w:rPr>
          <w:rFonts w:ascii="Times New Roman" w:eastAsia="Times New Roman" w:hAnsi="Times New Roman"/>
          <w:b/>
          <w:i/>
          <w:sz w:val="24"/>
          <w:szCs w:val="24"/>
          <w:lang w:eastAsia="zh-CN"/>
        </w:rPr>
        <w:t>Участие во Всероссийской олимпиаде школьников</w:t>
      </w:r>
    </w:p>
    <w:p w:rsidR="00AD4E45" w:rsidRPr="004D742D" w:rsidRDefault="00AD4E45" w:rsidP="00AD4E45">
      <w:pPr>
        <w:pStyle w:val="a5"/>
        <w:ind w:firstLine="708"/>
        <w:jc w:val="both"/>
        <w:rPr>
          <w:lang w:eastAsia="zh-CN"/>
        </w:rPr>
      </w:pPr>
      <w:r w:rsidRPr="004D742D">
        <w:rPr>
          <w:lang w:eastAsia="zh-CN"/>
        </w:rPr>
        <w:t xml:space="preserve">В целях повышения качества образования в районе ведется работа по выявлению, сопровождению и поддержке одаренных детей. В прошлом учебном году </w:t>
      </w:r>
      <w:proofErr w:type="gramStart"/>
      <w:r w:rsidRPr="004D742D">
        <w:rPr>
          <w:lang w:eastAsia="zh-CN"/>
        </w:rPr>
        <w:t>обучающиеся</w:t>
      </w:r>
      <w:proofErr w:type="gramEnd"/>
      <w:r w:rsidRPr="004D742D">
        <w:rPr>
          <w:lang w:eastAsia="zh-CN"/>
        </w:rPr>
        <w:t xml:space="preserve"> района выступали в различных конкурсах и олимпиадах.</w:t>
      </w:r>
    </w:p>
    <w:p w:rsidR="00AD4E45" w:rsidRPr="004D742D" w:rsidRDefault="00AD4E45" w:rsidP="00AD4E45">
      <w:pPr>
        <w:pStyle w:val="a5"/>
        <w:ind w:firstLine="708"/>
        <w:jc w:val="both"/>
        <w:rPr>
          <w:lang w:eastAsia="zh-CN"/>
        </w:rPr>
      </w:pPr>
      <w:r w:rsidRPr="004D742D">
        <w:rPr>
          <w:lang w:eastAsia="zh-CN"/>
        </w:rPr>
        <w:t>В школьном этапе всероссийской олимпиады школьников в 2021-2022 учебном году приняли участие всего 1319 обучающихся 5-11 классов по 22 предметам (с учетом того, что некоторые обучающиеся принимали участие в 2 и более олимпиадах). Фактическое участие - 325 обучающихся, что составляет 84,4% от общего количества обучающихся 5-11 классов. Количество победителей и призёров школьного этапа - 679 обучающихся. Фактическое количество победителей и призеров - 201. Также в школьном этапе олимпиады по русскому языку и математике для 4-ых классов приняли участие 34 обучающихся, фактическое количество участников  - 20, в том числе победителей и призеров - 15.</w:t>
      </w:r>
    </w:p>
    <w:p w:rsidR="00AD4E45" w:rsidRPr="004D742D" w:rsidRDefault="00AD4E45" w:rsidP="00AD4E45">
      <w:pPr>
        <w:pStyle w:val="a5"/>
        <w:ind w:firstLine="708"/>
        <w:jc w:val="both"/>
        <w:rPr>
          <w:lang w:eastAsia="zh-CN"/>
        </w:rPr>
      </w:pPr>
      <w:r w:rsidRPr="004D742D">
        <w:rPr>
          <w:lang w:eastAsia="zh-CN"/>
        </w:rPr>
        <w:t>В муниципальном этапе приняли участие 364 учащихся (т.к. те же учащиеся участвовали по 3 и более предметам). Количество победителей и призёров муниципального этапа - 139 обучающихся.</w:t>
      </w:r>
    </w:p>
    <w:p w:rsidR="00AD4E45" w:rsidRPr="004D742D" w:rsidRDefault="00AD4E45" w:rsidP="00AD4E45">
      <w:pPr>
        <w:pStyle w:val="a5"/>
        <w:ind w:firstLine="708"/>
        <w:jc w:val="both"/>
        <w:rPr>
          <w:lang w:eastAsia="zh-CN"/>
        </w:rPr>
      </w:pPr>
      <w:r w:rsidRPr="004D742D">
        <w:rPr>
          <w:lang w:eastAsia="zh-CN"/>
        </w:rPr>
        <w:t xml:space="preserve">Обучающиеся 5-10 классов принимали участие в пригласительной сессии школьного этапа Всероссийской олимпиады школьников по математике, информатике, физике, организованном центром «Сириус» и Министерством образования и науки Ульяновской области. Олимпиада с использованием дистанционных информационно-коммуникационных технологий на технологической платформе «Сириус. </w:t>
      </w:r>
      <w:proofErr w:type="gramStart"/>
      <w:r w:rsidRPr="004D742D">
        <w:rPr>
          <w:lang w:eastAsia="zh-CN"/>
        </w:rPr>
        <w:t>Курсы» прошла по следующим общеобразовательным предметам: физика – для обучающихся 7-11 классов, биология - для обучающихся 5-11 классов, химия - для обучающихся 7-11 классов, астрономия – для обучающихся 5-11 классов, математика – для обучающихся 4-11 классов, информатика – для обучающихся 5-11 классов.</w:t>
      </w:r>
      <w:proofErr w:type="gramEnd"/>
    </w:p>
    <w:p w:rsidR="00AD4E45" w:rsidRPr="004D742D" w:rsidRDefault="00AD4E45" w:rsidP="00AD4E45">
      <w:pPr>
        <w:pStyle w:val="a5"/>
        <w:ind w:firstLine="680"/>
        <w:jc w:val="both"/>
        <w:rPr>
          <w:lang w:eastAsia="zh-CN"/>
        </w:rPr>
      </w:pPr>
      <w:r w:rsidRPr="004D742D">
        <w:rPr>
          <w:lang w:eastAsia="zh-CN"/>
        </w:rPr>
        <w:t>К сожалению, по погодным условиям победители и призеры муниципального этапа олимпиад смогли принять участие на региональном этапе только по двум предметам (обществознание и родной язык).</w:t>
      </w:r>
    </w:p>
    <w:p w:rsidR="00AD4E45" w:rsidRPr="004D742D" w:rsidRDefault="00AD4E45" w:rsidP="00AD4E45">
      <w:pPr>
        <w:pStyle w:val="a5"/>
        <w:jc w:val="both"/>
        <w:rPr>
          <w:lang w:eastAsia="zh-CN"/>
        </w:rPr>
      </w:pPr>
    </w:p>
    <w:p w:rsidR="00AD4E45" w:rsidRPr="004D742D" w:rsidRDefault="00AD4E45" w:rsidP="00AD4E45">
      <w:pPr>
        <w:spacing w:after="0" w:line="240" w:lineRule="auto"/>
        <w:jc w:val="both"/>
        <w:rPr>
          <w:rFonts w:ascii="Times New Roman" w:hAnsi="Times New Roman"/>
          <w:b/>
          <w:i/>
          <w:sz w:val="24"/>
          <w:szCs w:val="24"/>
        </w:rPr>
      </w:pPr>
      <w:r w:rsidRPr="004D742D">
        <w:rPr>
          <w:rFonts w:ascii="Times New Roman" w:hAnsi="Times New Roman"/>
          <w:b/>
          <w:i/>
          <w:sz w:val="24"/>
          <w:szCs w:val="24"/>
        </w:rPr>
        <w:t xml:space="preserve">Организация питания  в образовательных учреждениях </w:t>
      </w:r>
    </w:p>
    <w:p w:rsidR="00AD4E45" w:rsidRPr="004D742D" w:rsidRDefault="00AD4E45" w:rsidP="00AD4E45">
      <w:pPr>
        <w:spacing w:after="0" w:line="240" w:lineRule="auto"/>
        <w:ind w:firstLine="680"/>
        <w:jc w:val="both"/>
        <w:rPr>
          <w:rFonts w:ascii="Times New Roman" w:hAnsi="Times New Roman"/>
          <w:sz w:val="24"/>
          <w:szCs w:val="24"/>
        </w:rPr>
      </w:pPr>
      <w:r w:rsidRPr="004D742D">
        <w:rPr>
          <w:rFonts w:ascii="Times New Roman" w:hAnsi="Times New Roman"/>
          <w:sz w:val="24"/>
          <w:szCs w:val="24"/>
        </w:rPr>
        <w:t>Всего горячим питанием в образовательных организациях охвачено 719 детей, то есть 99%. Питание организовано в 8 общеобразовательных учреждениях. Средняя стоимость питания в день составляет: горячего  обеда - 110,0 рублей, завтрака - 75 рублей.</w:t>
      </w:r>
    </w:p>
    <w:p w:rsidR="00AD4E45" w:rsidRPr="004D742D" w:rsidRDefault="00AD4E45" w:rsidP="00AD4E45">
      <w:pPr>
        <w:spacing w:after="0" w:line="240" w:lineRule="auto"/>
        <w:ind w:firstLine="680"/>
        <w:jc w:val="both"/>
        <w:rPr>
          <w:rFonts w:ascii="Times New Roman" w:hAnsi="Times New Roman"/>
          <w:bCs/>
          <w:sz w:val="24"/>
          <w:szCs w:val="24"/>
        </w:rPr>
      </w:pPr>
      <w:r w:rsidRPr="004D742D">
        <w:rPr>
          <w:rFonts w:ascii="Times New Roman" w:hAnsi="Times New Roman"/>
          <w:bCs/>
          <w:sz w:val="24"/>
          <w:szCs w:val="24"/>
        </w:rPr>
        <w:t xml:space="preserve"> Со 2 сентября 2022 года все обучающиеся 1-4 классов (274 человека) получают бесплатное питание согласно меню, разработанному Московским институтом питания и согласованному с Агентством здорового и социального питания Ульяновской области. Для ознакомления родителей и общественности ежедневное меню размещается в специальных разделах сайтов образовательных учреждений «Организация питания». Принята муниципальная программа «Организация бесплатного горячего питания для обучающихся 1-4 классов»</w:t>
      </w:r>
    </w:p>
    <w:p w:rsidR="00AD4E45" w:rsidRPr="004D742D" w:rsidRDefault="00AD4E45" w:rsidP="00AD4E45">
      <w:pPr>
        <w:spacing w:after="0" w:line="240" w:lineRule="auto"/>
        <w:ind w:firstLine="680"/>
        <w:jc w:val="both"/>
        <w:rPr>
          <w:rFonts w:ascii="Times New Roman" w:hAnsi="Times New Roman"/>
          <w:sz w:val="24"/>
          <w:szCs w:val="24"/>
        </w:rPr>
      </w:pPr>
      <w:r w:rsidRPr="004D742D">
        <w:rPr>
          <w:rFonts w:ascii="Times New Roman" w:hAnsi="Times New Roman"/>
          <w:sz w:val="24"/>
          <w:szCs w:val="24"/>
        </w:rPr>
        <w:t>187 учащимся предоставляется льготное бесплатное питание. Из них:</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xml:space="preserve">12 детей из семей, находящихся в социально-опасном положении; </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85 детей из малообеспеченных семей;</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52 ребенка из многодетных семей;</w:t>
      </w:r>
    </w:p>
    <w:p w:rsidR="00AD4E45" w:rsidRPr="004D742D" w:rsidRDefault="00AD4E45" w:rsidP="00AD4E45">
      <w:pPr>
        <w:pStyle w:val="a5"/>
        <w:jc w:val="both"/>
      </w:pPr>
      <w:r w:rsidRPr="004D742D">
        <w:lastRenderedPageBreak/>
        <w:t>6 детей участников СВО;</w:t>
      </w:r>
      <w:r w:rsidRPr="004D742D">
        <w:tab/>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32 учащихся с ограниченными возможностями здоровья, из них:</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21 - обучаются  в школе,</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11 – ОВЗ и инвалиды (</w:t>
      </w:r>
      <w:proofErr w:type="gramStart"/>
      <w:r w:rsidRPr="004D742D">
        <w:rPr>
          <w:rFonts w:ascii="Times New Roman" w:hAnsi="Times New Roman"/>
          <w:sz w:val="24"/>
          <w:szCs w:val="24"/>
        </w:rPr>
        <w:t>дети</w:t>
      </w:r>
      <w:proofErr w:type="gramEnd"/>
      <w:r w:rsidRPr="004D742D">
        <w:rPr>
          <w:rFonts w:ascii="Times New Roman" w:hAnsi="Times New Roman"/>
          <w:sz w:val="24"/>
          <w:szCs w:val="24"/>
        </w:rPr>
        <w:t xml:space="preserve"> обучающиеся на дому, получающие денежную компенсацию в размере 100 рублей).</w:t>
      </w:r>
    </w:p>
    <w:p w:rsidR="00AD4E45" w:rsidRPr="004D742D" w:rsidRDefault="00AD4E45" w:rsidP="00AD4E45">
      <w:pPr>
        <w:tabs>
          <w:tab w:val="left" w:pos="851"/>
        </w:tabs>
        <w:suppressAutoHyphens/>
        <w:spacing w:after="0" w:line="240" w:lineRule="auto"/>
        <w:jc w:val="both"/>
        <w:rPr>
          <w:rFonts w:ascii="Times New Roman" w:hAnsi="Times New Roman"/>
          <w:sz w:val="24"/>
          <w:szCs w:val="24"/>
        </w:rPr>
      </w:pPr>
      <w:r w:rsidRPr="004D742D">
        <w:rPr>
          <w:rFonts w:ascii="Times New Roman" w:hAnsi="Times New Roman"/>
          <w:sz w:val="24"/>
          <w:szCs w:val="24"/>
        </w:rPr>
        <w:tab/>
        <w:t xml:space="preserve">В наличии имеются </w:t>
      </w:r>
      <w:r w:rsidRPr="004D742D">
        <w:rPr>
          <w:rFonts w:ascii="Times New Roman" w:hAnsi="Times New Roman"/>
          <w:color w:val="000000"/>
          <w:sz w:val="24"/>
          <w:szCs w:val="24"/>
        </w:rPr>
        <w:t xml:space="preserve">нормативно-правовые документы по организации питания (приказы образовательных учреждений, график питания учащихся в столовой, обоснованность составления списка обучающихся на питание). </w:t>
      </w:r>
      <w:r w:rsidRPr="004D742D">
        <w:rPr>
          <w:rFonts w:ascii="Times New Roman" w:hAnsi="Times New Roman"/>
          <w:sz w:val="24"/>
          <w:szCs w:val="24"/>
        </w:rPr>
        <w:t xml:space="preserve">Имеются в наличии технологические карты, соблюдаются технологии приготовления блюд </w:t>
      </w:r>
      <w:proofErr w:type="gramStart"/>
      <w:r w:rsidRPr="004D742D">
        <w:rPr>
          <w:rFonts w:ascii="Times New Roman" w:hAnsi="Times New Roman"/>
          <w:sz w:val="24"/>
          <w:szCs w:val="24"/>
        </w:rPr>
        <w:t>согласно</w:t>
      </w:r>
      <w:proofErr w:type="gramEnd"/>
      <w:r w:rsidRPr="004D742D">
        <w:rPr>
          <w:rFonts w:ascii="Times New Roman" w:hAnsi="Times New Roman"/>
          <w:sz w:val="24"/>
          <w:szCs w:val="24"/>
        </w:rPr>
        <w:t xml:space="preserve"> утвержденного единого меню. Меню ежедневно выставляются на сайты общеобразовательных учреждений. Ведется учётная документация пищеблока.</w:t>
      </w:r>
    </w:p>
    <w:p w:rsidR="00AD4E45" w:rsidRPr="004D742D" w:rsidRDefault="00AD4E45" w:rsidP="00AD4E45">
      <w:pPr>
        <w:suppressAutoHyphens/>
        <w:spacing w:after="0" w:line="240" w:lineRule="auto"/>
        <w:jc w:val="both"/>
        <w:rPr>
          <w:rFonts w:ascii="Times New Roman" w:eastAsia="Times New Roman" w:hAnsi="Times New Roman"/>
          <w:b/>
          <w:sz w:val="24"/>
          <w:szCs w:val="24"/>
          <w:lang w:eastAsia="zh-CN"/>
        </w:rPr>
      </w:pPr>
    </w:p>
    <w:p w:rsidR="00AD4E45" w:rsidRPr="004D742D" w:rsidRDefault="00AD4E45" w:rsidP="00AD4E45">
      <w:pPr>
        <w:suppressAutoHyphens/>
        <w:spacing w:after="0" w:line="240" w:lineRule="auto"/>
        <w:jc w:val="both"/>
        <w:rPr>
          <w:rFonts w:ascii="Times New Roman" w:eastAsia="Times New Roman" w:hAnsi="Times New Roman"/>
          <w:b/>
          <w:bCs/>
          <w:i/>
          <w:sz w:val="24"/>
          <w:szCs w:val="24"/>
          <w:lang w:eastAsia="zh-CN"/>
        </w:rPr>
      </w:pPr>
      <w:r w:rsidRPr="004D742D">
        <w:rPr>
          <w:rFonts w:ascii="Times New Roman" w:eastAsia="Times New Roman" w:hAnsi="Times New Roman"/>
          <w:b/>
          <w:bCs/>
          <w:i/>
          <w:sz w:val="24"/>
          <w:szCs w:val="24"/>
          <w:lang w:eastAsia="zh-CN"/>
        </w:rPr>
        <w:t>Обеспеченность учебниками</w:t>
      </w:r>
    </w:p>
    <w:p w:rsidR="00AD4E45" w:rsidRPr="004D742D" w:rsidRDefault="00AD4E45" w:rsidP="00AD4E45">
      <w:pPr>
        <w:suppressAutoHyphens/>
        <w:spacing w:after="0" w:line="240" w:lineRule="auto"/>
        <w:jc w:val="both"/>
        <w:rPr>
          <w:rFonts w:ascii="Times New Roman" w:hAnsi="Times New Roman"/>
          <w:sz w:val="24"/>
          <w:szCs w:val="24"/>
          <w:lang w:eastAsia="zh-CN"/>
        </w:rPr>
      </w:pPr>
      <w:r w:rsidRPr="004D742D">
        <w:rPr>
          <w:rFonts w:ascii="Times New Roman" w:eastAsia="Times New Roman" w:hAnsi="Times New Roman"/>
          <w:bCs/>
          <w:sz w:val="24"/>
          <w:szCs w:val="24"/>
          <w:lang w:eastAsia="zh-CN"/>
        </w:rPr>
        <w:t>Обеспеченность учебниками</w:t>
      </w:r>
      <w:r w:rsidRPr="004D742D">
        <w:rPr>
          <w:rFonts w:ascii="Times New Roman" w:eastAsia="Times New Roman" w:hAnsi="Times New Roman"/>
          <w:sz w:val="24"/>
          <w:szCs w:val="24"/>
          <w:lang w:eastAsia="zh-CN"/>
        </w:rPr>
        <w:t xml:space="preserve"> составляет 100 %. </w:t>
      </w:r>
    </w:p>
    <w:p w:rsidR="00AD4E45" w:rsidRPr="004D742D" w:rsidRDefault="00AD4E45" w:rsidP="00AD4E45">
      <w:pPr>
        <w:suppressAutoHyphens/>
        <w:spacing w:after="0" w:line="240" w:lineRule="auto"/>
        <w:jc w:val="both"/>
        <w:rPr>
          <w:rFonts w:ascii="Times New Roman" w:eastAsia="Times New Roman" w:hAnsi="Times New Roman"/>
          <w:b/>
          <w:sz w:val="24"/>
          <w:szCs w:val="24"/>
          <w:lang w:eastAsia="zh-CN"/>
        </w:rPr>
      </w:pPr>
    </w:p>
    <w:p w:rsidR="00AD4E45" w:rsidRPr="004D742D" w:rsidRDefault="00AD4E45" w:rsidP="00AD4E45">
      <w:pPr>
        <w:suppressAutoHyphens/>
        <w:spacing w:after="0" w:line="240" w:lineRule="auto"/>
        <w:jc w:val="both"/>
        <w:rPr>
          <w:rFonts w:ascii="Times New Roman" w:eastAsia="Times New Roman" w:hAnsi="Times New Roman"/>
          <w:i/>
          <w:sz w:val="24"/>
          <w:szCs w:val="24"/>
          <w:lang w:eastAsia="zh-CN"/>
        </w:rPr>
      </w:pPr>
      <w:r w:rsidRPr="004D742D">
        <w:rPr>
          <w:rFonts w:ascii="Times New Roman" w:eastAsia="Times New Roman" w:hAnsi="Times New Roman"/>
          <w:b/>
          <w:i/>
          <w:sz w:val="24"/>
          <w:szCs w:val="24"/>
          <w:lang w:eastAsia="zh-CN"/>
        </w:rPr>
        <w:t>Обеспеченность школьной формой</w:t>
      </w:r>
    </w:p>
    <w:p w:rsidR="00AD4E45" w:rsidRPr="004D742D" w:rsidRDefault="00AD4E45" w:rsidP="00AD4E45">
      <w:pPr>
        <w:suppressAutoHyphens/>
        <w:spacing w:after="0" w:line="240" w:lineRule="auto"/>
        <w:ind w:firstLine="360"/>
        <w:jc w:val="both"/>
        <w:rPr>
          <w:rFonts w:ascii="Times New Roman" w:eastAsia="Times New Roman" w:hAnsi="Times New Roman"/>
          <w:sz w:val="24"/>
          <w:szCs w:val="24"/>
          <w:lang w:eastAsia="zh-CN"/>
        </w:rPr>
      </w:pPr>
      <w:r w:rsidRPr="004D742D">
        <w:rPr>
          <w:rFonts w:ascii="Times New Roman" w:eastAsia="Times New Roman" w:hAnsi="Times New Roman"/>
          <w:sz w:val="24"/>
          <w:szCs w:val="24"/>
          <w:lang w:eastAsia="zh-CN"/>
        </w:rPr>
        <w:t xml:space="preserve">В период летних каникул были организованы ярмарки продажи школьной одежды ульяновских </w:t>
      </w:r>
      <w:r w:rsidRPr="004D742D">
        <w:rPr>
          <w:rFonts w:ascii="Times New Roman" w:eastAsia="Times New Roman" w:hAnsi="Times New Roman"/>
          <w:i/>
          <w:sz w:val="24"/>
          <w:szCs w:val="24"/>
          <w:lang w:eastAsia="zh-CN"/>
        </w:rPr>
        <w:t>(«</w:t>
      </w:r>
      <w:proofErr w:type="spellStart"/>
      <w:r w:rsidRPr="004D742D">
        <w:rPr>
          <w:rFonts w:ascii="Times New Roman" w:eastAsia="Times New Roman" w:hAnsi="Times New Roman"/>
          <w:i/>
          <w:sz w:val="24"/>
          <w:szCs w:val="24"/>
          <w:lang w:eastAsia="zh-CN"/>
        </w:rPr>
        <w:t>Элегант</w:t>
      </w:r>
      <w:proofErr w:type="spellEnd"/>
      <w:r w:rsidRPr="004D742D">
        <w:rPr>
          <w:rFonts w:ascii="Times New Roman" w:eastAsia="Times New Roman" w:hAnsi="Times New Roman"/>
          <w:i/>
          <w:sz w:val="24"/>
          <w:szCs w:val="24"/>
          <w:lang w:eastAsia="zh-CN"/>
        </w:rPr>
        <w:t>», «Бостон»</w:t>
      </w:r>
      <w:r w:rsidRPr="004D742D">
        <w:rPr>
          <w:rFonts w:ascii="Times New Roman" w:eastAsia="Times New Roman" w:hAnsi="Times New Roman"/>
          <w:sz w:val="24"/>
          <w:szCs w:val="24"/>
          <w:lang w:eastAsia="zh-CN"/>
        </w:rPr>
        <w:t>) и других производителей для школьников. Также приобретена форма для членов РДШ (Российского движения школьников).</w:t>
      </w:r>
    </w:p>
    <w:p w:rsidR="00AD4E45" w:rsidRPr="004D742D" w:rsidRDefault="00AD4E45" w:rsidP="00AD4E45">
      <w:pPr>
        <w:pStyle w:val="a5"/>
        <w:jc w:val="both"/>
        <w:rPr>
          <w:lang w:eastAsia="zh-CN"/>
        </w:rPr>
      </w:pPr>
    </w:p>
    <w:p w:rsidR="00AD4E45" w:rsidRPr="004D742D" w:rsidRDefault="00AD4E45" w:rsidP="00AD4E45">
      <w:pPr>
        <w:spacing w:after="0" w:line="240" w:lineRule="auto"/>
        <w:jc w:val="both"/>
        <w:rPr>
          <w:rFonts w:ascii="Times New Roman" w:hAnsi="Times New Roman"/>
          <w:b/>
          <w:bCs/>
          <w:i/>
          <w:sz w:val="24"/>
          <w:szCs w:val="24"/>
        </w:rPr>
      </w:pPr>
      <w:r w:rsidRPr="004D742D">
        <w:rPr>
          <w:rFonts w:ascii="Times New Roman" w:hAnsi="Times New Roman"/>
          <w:b/>
          <w:i/>
          <w:sz w:val="24"/>
          <w:szCs w:val="24"/>
        </w:rPr>
        <w:t>Ремонтные работы и п</w:t>
      </w:r>
      <w:r w:rsidRPr="004D742D">
        <w:rPr>
          <w:rFonts w:ascii="Times New Roman" w:hAnsi="Times New Roman"/>
          <w:b/>
          <w:bCs/>
          <w:i/>
          <w:sz w:val="24"/>
          <w:szCs w:val="24"/>
        </w:rPr>
        <w:t>одготовка к отопительному сезону</w:t>
      </w:r>
    </w:p>
    <w:p w:rsidR="00AD4E45" w:rsidRPr="004D742D" w:rsidRDefault="00AD4E45" w:rsidP="00AD4E45">
      <w:pPr>
        <w:pStyle w:val="a5"/>
        <w:ind w:firstLine="567"/>
        <w:jc w:val="both"/>
      </w:pPr>
      <w:r w:rsidRPr="004D742D">
        <w:t>Во всех образовательных учреждениях проведены косметические ремонты учебных кабинетов, коридоров, фойе, котельных.</w:t>
      </w:r>
    </w:p>
    <w:p w:rsidR="00AD4E45" w:rsidRPr="004D742D" w:rsidRDefault="00AD4E45" w:rsidP="00AD4E45">
      <w:pPr>
        <w:pStyle w:val="a5"/>
        <w:ind w:firstLine="567"/>
        <w:jc w:val="both"/>
        <w:rPr>
          <w:b/>
        </w:rPr>
      </w:pPr>
    </w:p>
    <w:p w:rsidR="00AD4E45" w:rsidRPr="004D742D" w:rsidRDefault="00AD4E45" w:rsidP="00AD4E45">
      <w:pPr>
        <w:pStyle w:val="a5"/>
        <w:jc w:val="both"/>
        <w:rPr>
          <w:b/>
          <w:i/>
        </w:rPr>
      </w:pPr>
      <w:r w:rsidRPr="004D742D">
        <w:rPr>
          <w:b/>
          <w:i/>
        </w:rPr>
        <w:t>Открытие Центра «Точка роста»</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В рамках реализации мероприятий федерального проекта «Современная школа» национального проекта «Образование» в 2022 году в </w:t>
      </w:r>
      <w:proofErr w:type="spellStart"/>
      <w:r w:rsidRPr="004D742D">
        <w:rPr>
          <w:rFonts w:ascii="Times New Roman" w:hAnsi="Times New Roman"/>
          <w:sz w:val="24"/>
          <w:szCs w:val="24"/>
        </w:rPr>
        <w:t>МКОУ-Среднетерешанская</w:t>
      </w:r>
      <w:proofErr w:type="spellEnd"/>
      <w:r w:rsidRPr="004D742D">
        <w:rPr>
          <w:rFonts w:ascii="Times New Roman" w:hAnsi="Times New Roman"/>
          <w:sz w:val="24"/>
          <w:szCs w:val="24"/>
        </w:rPr>
        <w:t xml:space="preserve"> средняя школа открыт Центр образования </w:t>
      </w:r>
      <w:proofErr w:type="spellStart"/>
      <w:proofErr w:type="gramStart"/>
      <w:r w:rsidRPr="004D742D">
        <w:rPr>
          <w:rFonts w:ascii="Times New Roman" w:hAnsi="Times New Roman"/>
          <w:sz w:val="24"/>
          <w:szCs w:val="24"/>
        </w:rPr>
        <w:t>естественно-научной</w:t>
      </w:r>
      <w:proofErr w:type="spellEnd"/>
      <w:proofErr w:type="gramEnd"/>
      <w:r w:rsidRPr="004D742D">
        <w:rPr>
          <w:rFonts w:ascii="Times New Roman" w:hAnsi="Times New Roman"/>
          <w:sz w:val="24"/>
          <w:szCs w:val="24"/>
        </w:rPr>
        <w:t xml:space="preserve"> и технологической направленностей «Точка роста». Для </w:t>
      </w:r>
      <w:proofErr w:type="gramStart"/>
      <w:r w:rsidRPr="004D742D">
        <w:rPr>
          <w:rFonts w:ascii="Times New Roman" w:hAnsi="Times New Roman"/>
          <w:sz w:val="24"/>
          <w:szCs w:val="24"/>
        </w:rPr>
        <w:t>обучающихся</w:t>
      </w:r>
      <w:proofErr w:type="gramEnd"/>
      <w:r w:rsidRPr="004D742D">
        <w:rPr>
          <w:rFonts w:ascii="Times New Roman" w:hAnsi="Times New Roman"/>
          <w:sz w:val="24"/>
          <w:szCs w:val="24"/>
        </w:rPr>
        <w:t xml:space="preserve"> были созданы новые просторные кабинеты.</w:t>
      </w:r>
    </w:p>
    <w:p w:rsidR="00AD4E45" w:rsidRPr="004D742D" w:rsidRDefault="00AD4E45" w:rsidP="00AD4E45">
      <w:pPr>
        <w:pStyle w:val="a5"/>
        <w:ind w:firstLine="708"/>
        <w:jc w:val="both"/>
      </w:pPr>
      <w:proofErr w:type="gramStart"/>
      <w:r w:rsidRPr="004D742D">
        <w:t>Кабинеты Центра «Точка роста» оснащены цифровыми лабораториями (по физике, химии, биологии), ноутбуками, многофункциональными устройствами (принтер, сканер, копир), цифровыми микроскопами, наборами ОГЭ по химии и т.д.</w:t>
      </w:r>
      <w:proofErr w:type="gramEnd"/>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Благодаря Центру «Точка роста» не только дети, но и родители, педагоги смогут всесторонне развиваться, открывая для себя новые возможности.</w:t>
      </w:r>
    </w:p>
    <w:p w:rsidR="00AD4E45" w:rsidRPr="004D742D" w:rsidRDefault="00AD4E45" w:rsidP="00AD4E45">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На создание Центра «Точка роста» из федерального и регионального бюджетов выделено около 1136,7 тыс</w:t>
      </w:r>
      <w:proofErr w:type="gramStart"/>
      <w:r w:rsidRPr="004D742D">
        <w:rPr>
          <w:rFonts w:ascii="Times New Roman" w:eastAsia="Times New Roman" w:hAnsi="Times New Roman"/>
          <w:color w:val="000000"/>
          <w:sz w:val="24"/>
          <w:szCs w:val="24"/>
          <w:lang w:eastAsia="ru-RU"/>
        </w:rPr>
        <w:t>.р</w:t>
      </w:r>
      <w:proofErr w:type="gramEnd"/>
      <w:r w:rsidRPr="004D742D">
        <w:rPr>
          <w:rFonts w:ascii="Times New Roman" w:eastAsia="Times New Roman" w:hAnsi="Times New Roman"/>
          <w:color w:val="000000"/>
          <w:sz w:val="24"/>
          <w:szCs w:val="24"/>
          <w:lang w:eastAsia="ru-RU"/>
        </w:rPr>
        <w:t>ублей. Средства направлены на закупку современного оборудования.</w:t>
      </w:r>
    </w:p>
    <w:p w:rsidR="00AD4E45" w:rsidRPr="004D742D" w:rsidRDefault="00AD4E45" w:rsidP="00AD4E45">
      <w:pPr>
        <w:spacing w:after="0" w:line="240" w:lineRule="auto"/>
        <w:ind w:firstLine="708"/>
        <w:jc w:val="both"/>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За счёт муниципального бюджета проведен ремонт кабинетов на сумму 490,1 тыс</w:t>
      </w:r>
      <w:proofErr w:type="gramStart"/>
      <w:r w:rsidRPr="004D742D">
        <w:rPr>
          <w:rFonts w:ascii="Times New Roman" w:eastAsia="Times New Roman" w:hAnsi="Times New Roman"/>
          <w:color w:val="000000"/>
          <w:sz w:val="24"/>
          <w:szCs w:val="24"/>
          <w:lang w:eastAsia="ru-RU"/>
        </w:rPr>
        <w:t>.р</w:t>
      </w:r>
      <w:proofErr w:type="gramEnd"/>
      <w:r w:rsidRPr="004D742D">
        <w:rPr>
          <w:rFonts w:ascii="Times New Roman" w:eastAsia="Times New Roman" w:hAnsi="Times New Roman"/>
          <w:color w:val="000000"/>
          <w:sz w:val="24"/>
          <w:szCs w:val="24"/>
          <w:lang w:eastAsia="ru-RU"/>
        </w:rPr>
        <w:t xml:space="preserve">ублей и закуплены элементы </w:t>
      </w:r>
      <w:proofErr w:type="spellStart"/>
      <w:r w:rsidRPr="004D742D">
        <w:rPr>
          <w:rFonts w:ascii="Times New Roman" w:eastAsia="Times New Roman" w:hAnsi="Times New Roman"/>
          <w:color w:val="000000"/>
          <w:sz w:val="24"/>
          <w:szCs w:val="24"/>
          <w:lang w:eastAsia="ru-RU"/>
        </w:rPr>
        <w:t>брендирования</w:t>
      </w:r>
      <w:proofErr w:type="spellEnd"/>
      <w:r w:rsidRPr="004D742D">
        <w:rPr>
          <w:rFonts w:ascii="Times New Roman" w:eastAsia="Times New Roman" w:hAnsi="Times New Roman"/>
          <w:color w:val="000000"/>
          <w:sz w:val="24"/>
          <w:szCs w:val="24"/>
          <w:lang w:eastAsia="ru-RU"/>
        </w:rPr>
        <w:t xml:space="preserve"> для оформления помещений Центра «Точка роста» на сумму 20,6 тыс.рублей. За счет привлечения спонсорских средств закуплена мебель на сумму 360,5 тыс</w:t>
      </w:r>
      <w:proofErr w:type="gramStart"/>
      <w:r w:rsidRPr="004D742D">
        <w:rPr>
          <w:rFonts w:ascii="Times New Roman" w:eastAsia="Times New Roman" w:hAnsi="Times New Roman"/>
          <w:color w:val="000000"/>
          <w:sz w:val="24"/>
          <w:szCs w:val="24"/>
          <w:lang w:eastAsia="ru-RU"/>
        </w:rPr>
        <w:t>.р</w:t>
      </w:r>
      <w:proofErr w:type="gramEnd"/>
      <w:r w:rsidRPr="004D742D">
        <w:rPr>
          <w:rFonts w:ascii="Times New Roman" w:eastAsia="Times New Roman" w:hAnsi="Times New Roman"/>
          <w:color w:val="000000"/>
          <w:sz w:val="24"/>
          <w:szCs w:val="24"/>
          <w:lang w:eastAsia="ru-RU"/>
        </w:rPr>
        <w:t>ублей.</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В 2024 году свои двери откроет центр на базе МКОУ «</w:t>
      </w:r>
      <w:proofErr w:type="spellStart"/>
      <w:r w:rsidRPr="004D742D">
        <w:rPr>
          <w:rFonts w:ascii="Times New Roman" w:hAnsi="Times New Roman"/>
          <w:sz w:val="24"/>
          <w:szCs w:val="24"/>
        </w:rPr>
        <w:t>Старомостякская</w:t>
      </w:r>
      <w:proofErr w:type="spellEnd"/>
      <w:r w:rsidRPr="004D742D">
        <w:rPr>
          <w:rFonts w:ascii="Times New Roman" w:hAnsi="Times New Roman"/>
          <w:sz w:val="24"/>
          <w:szCs w:val="24"/>
        </w:rPr>
        <w:t xml:space="preserve"> СШ».</w:t>
      </w:r>
    </w:p>
    <w:p w:rsidR="00AD4E45" w:rsidRPr="004D742D" w:rsidRDefault="00AD4E45" w:rsidP="00AD4E45">
      <w:pPr>
        <w:pStyle w:val="ab"/>
        <w:shd w:val="clear" w:color="auto" w:fill="FFFFFF"/>
        <w:spacing w:before="0" w:beforeAutospacing="0" w:after="0" w:afterAutospacing="0"/>
        <w:jc w:val="both"/>
        <w:textAlignment w:val="baseline"/>
        <w:rPr>
          <w:color w:val="000000"/>
          <w:shd w:val="clear" w:color="auto" w:fill="FFFFFF"/>
        </w:rPr>
      </w:pPr>
    </w:p>
    <w:p w:rsidR="00AD4E45" w:rsidRPr="004D742D" w:rsidRDefault="00AD4E45" w:rsidP="00AD4E45">
      <w:pPr>
        <w:pStyle w:val="ab"/>
        <w:shd w:val="clear" w:color="auto" w:fill="FFFFFF"/>
        <w:spacing w:before="0" w:beforeAutospacing="0" w:after="0" w:afterAutospacing="0"/>
        <w:jc w:val="both"/>
        <w:textAlignment w:val="baseline"/>
        <w:rPr>
          <w:b/>
          <w:i/>
          <w:color w:val="000000"/>
          <w:shd w:val="clear" w:color="auto" w:fill="FFFFFF"/>
        </w:rPr>
      </w:pPr>
      <w:r w:rsidRPr="004D742D">
        <w:rPr>
          <w:b/>
          <w:i/>
          <w:color w:val="000000"/>
          <w:shd w:val="clear" w:color="auto" w:fill="FFFFFF"/>
        </w:rPr>
        <w:t>Цифровая образовательная среда</w:t>
      </w:r>
    </w:p>
    <w:p w:rsidR="00AD4E45" w:rsidRPr="004D742D" w:rsidRDefault="00AD4E45" w:rsidP="00AD4E45">
      <w:pPr>
        <w:pStyle w:val="a5"/>
        <w:ind w:firstLine="708"/>
        <w:jc w:val="both"/>
        <w:rPr>
          <w:color w:val="000000"/>
        </w:rPr>
      </w:pPr>
      <w:proofErr w:type="gramStart"/>
      <w:r w:rsidRPr="004D742D">
        <w:rPr>
          <w:color w:val="000000"/>
        </w:rPr>
        <w:t>Начиная с 2020 по 2024 год активно внедряется</w:t>
      </w:r>
      <w:proofErr w:type="gramEnd"/>
      <w:r w:rsidRPr="004D742D">
        <w:rPr>
          <w:color w:val="000000"/>
        </w:rPr>
        <w:t xml:space="preserve"> проект «Цифровая образовательная среда». </w:t>
      </w:r>
      <w:proofErr w:type="gramStart"/>
      <w:r w:rsidRPr="004D742D">
        <w:rPr>
          <w:color w:val="000000"/>
        </w:rPr>
        <w:t>В 2020 году во всех 8 образовательных учреждениях введена единая система передачи данных, работает высокоскоростной Интернет до 50 МГ в сельской местности и 100 МГ в школах городского поселения. 3 образовательных учреждения муниципалитета (</w:t>
      </w:r>
      <w:proofErr w:type="spellStart"/>
      <w:r w:rsidRPr="004D742D">
        <w:rPr>
          <w:color w:val="000000"/>
        </w:rPr>
        <w:t>МБОУ-Старокулаткинская</w:t>
      </w:r>
      <w:proofErr w:type="spellEnd"/>
      <w:r w:rsidRPr="004D742D">
        <w:rPr>
          <w:color w:val="000000"/>
        </w:rPr>
        <w:t xml:space="preserve"> средняя школа №1, </w:t>
      </w:r>
      <w:proofErr w:type="spellStart"/>
      <w:r w:rsidRPr="004D742D">
        <w:rPr>
          <w:color w:val="000000"/>
        </w:rPr>
        <w:t>МБОУ-Старокулаткинская</w:t>
      </w:r>
      <w:proofErr w:type="spellEnd"/>
      <w:r w:rsidRPr="004D742D">
        <w:rPr>
          <w:color w:val="000000"/>
        </w:rPr>
        <w:t xml:space="preserve"> средняя школа №2 имени Героя РФ Р.М.Хабибуллина, МКОУ </w:t>
      </w:r>
      <w:proofErr w:type="spellStart"/>
      <w:r w:rsidRPr="004D742D">
        <w:rPr>
          <w:color w:val="000000"/>
        </w:rPr>
        <w:t>Среднетерешанская</w:t>
      </w:r>
      <w:proofErr w:type="spellEnd"/>
      <w:r w:rsidRPr="004D742D">
        <w:rPr>
          <w:color w:val="000000"/>
        </w:rPr>
        <w:t xml:space="preserve"> средняя школа в рамках образовательного проекта «Цифровая образовательная среда» получили новые</w:t>
      </w:r>
      <w:proofErr w:type="gramEnd"/>
      <w:r w:rsidRPr="004D742D">
        <w:rPr>
          <w:color w:val="000000"/>
        </w:rPr>
        <w:t xml:space="preserve"> ноутбуки (70штук) и многофункциональные устройства (3 ед.). Еще 2 образовательных учреждения получат ноутбуки и многофункциональные устройства в 2023, 2024 годах.</w:t>
      </w:r>
    </w:p>
    <w:p w:rsidR="00AD4E45" w:rsidRPr="004D742D" w:rsidRDefault="00AD4E45" w:rsidP="00AD4E45">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В 2023 году в рамках проекта </w:t>
      </w:r>
      <w:r w:rsidRPr="004D742D">
        <w:rPr>
          <w:rFonts w:ascii="Times New Roman" w:eastAsia="Times New Roman" w:hAnsi="Times New Roman"/>
          <w:bCs/>
          <w:color w:val="000000"/>
          <w:sz w:val="24"/>
          <w:szCs w:val="24"/>
          <w:lang w:eastAsia="ru-RU"/>
        </w:rPr>
        <w:t>«Цифровая образовательная среда»</w:t>
      </w:r>
      <w:r w:rsidRPr="004D742D">
        <w:rPr>
          <w:rFonts w:ascii="Times New Roman" w:eastAsia="Times New Roman" w:hAnsi="Times New Roman"/>
          <w:color w:val="000000"/>
          <w:sz w:val="24"/>
          <w:szCs w:val="24"/>
          <w:lang w:eastAsia="ru-RU"/>
        </w:rPr>
        <w:t> образовательные организации получат оборудование:</w:t>
      </w:r>
    </w:p>
    <w:p w:rsidR="00AD4E45" w:rsidRPr="004D742D" w:rsidRDefault="00AD4E45" w:rsidP="00AD4E45">
      <w:pPr>
        <w:shd w:val="clear" w:color="auto" w:fill="FFFFFF"/>
        <w:spacing w:after="0" w:line="240" w:lineRule="auto"/>
        <w:jc w:val="both"/>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lastRenderedPageBreak/>
        <w:t>1) «компьютерный класс» - 28 ноутбуков + 1 многофункциональное устройство (принтер, копир, сканер);</w:t>
      </w:r>
    </w:p>
    <w:p w:rsidR="00AD4E45" w:rsidRPr="004D742D" w:rsidRDefault="00AD4E45" w:rsidP="00AD4E45">
      <w:pPr>
        <w:shd w:val="clear" w:color="auto" w:fill="FFFFFF"/>
        <w:spacing w:after="0" w:line="240" w:lineRule="auto"/>
        <w:jc w:val="both"/>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xml:space="preserve">2) «учебный класс для работы с </w:t>
      </w:r>
      <w:proofErr w:type="gramStart"/>
      <w:r w:rsidRPr="004D742D">
        <w:rPr>
          <w:rFonts w:ascii="Times New Roman" w:eastAsia="Times New Roman" w:hAnsi="Times New Roman"/>
          <w:color w:val="000000"/>
          <w:sz w:val="24"/>
          <w:szCs w:val="24"/>
          <w:lang w:eastAsia="ru-RU"/>
        </w:rPr>
        <w:t>цифровым</w:t>
      </w:r>
      <w:proofErr w:type="gramEnd"/>
      <w:r w:rsidRPr="004D742D">
        <w:rPr>
          <w:rFonts w:ascii="Times New Roman" w:eastAsia="Times New Roman" w:hAnsi="Times New Roman"/>
          <w:color w:val="000000"/>
          <w:sz w:val="24"/>
          <w:szCs w:val="24"/>
          <w:lang w:eastAsia="ru-RU"/>
        </w:rPr>
        <w:t xml:space="preserve"> образовательным </w:t>
      </w:r>
      <w:proofErr w:type="spellStart"/>
      <w:r w:rsidRPr="004D742D">
        <w:rPr>
          <w:rFonts w:ascii="Times New Roman" w:eastAsia="Times New Roman" w:hAnsi="Times New Roman"/>
          <w:color w:val="000000"/>
          <w:sz w:val="24"/>
          <w:szCs w:val="24"/>
          <w:lang w:eastAsia="ru-RU"/>
        </w:rPr>
        <w:t>контентом</w:t>
      </w:r>
      <w:proofErr w:type="spellEnd"/>
      <w:r w:rsidRPr="004D742D">
        <w:rPr>
          <w:rFonts w:ascii="Times New Roman" w:eastAsia="Times New Roman" w:hAnsi="Times New Roman"/>
          <w:color w:val="000000"/>
          <w:sz w:val="24"/>
          <w:szCs w:val="24"/>
          <w:lang w:eastAsia="ru-RU"/>
        </w:rPr>
        <w:t>» - 1 ноутбук + 1 телевизор + 1 камера видеонаблюдения.</w:t>
      </w:r>
    </w:p>
    <w:p w:rsidR="00AD4E45" w:rsidRPr="004D742D" w:rsidRDefault="00AD4E45" w:rsidP="00AD4E45">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xml:space="preserve">Малокомплектные школы получат по одному «компьютерному классу» и по одному «учебному классу для работы с </w:t>
      </w:r>
      <w:proofErr w:type="gramStart"/>
      <w:r w:rsidRPr="004D742D">
        <w:rPr>
          <w:rFonts w:ascii="Times New Roman" w:eastAsia="Times New Roman" w:hAnsi="Times New Roman"/>
          <w:color w:val="000000"/>
          <w:sz w:val="24"/>
          <w:szCs w:val="24"/>
          <w:lang w:eastAsia="ru-RU"/>
        </w:rPr>
        <w:t>цифровым</w:t>
      </w:r>
      <w:proofErr w:type="gramEnd"/>
      <w:r w:rsidRPr="004D742D">
        <w:rPr>
          <w:rFonts w:ascii="Times New Roman" w:eastAsia="Times New Roman" w:hAnsi="Times New Roman"/>
          <w:color w:val="000000"/>
          <w:sz w:val="24"/>
          <w:szCs w:val="24"/>
          <w:lang w:eastAsia="ru-RU"/>
        </w:rPr>
        <w:t xml:space="preserve"> образовательным </w:t>
      </w:r>
      <w:proofErr w:type="spellStart"/>
      <w:r w:rsidRPr="004D742D">
        <w:rPr>
          <w:rFonts w:ascii="Times New Roman" w:eastAsia="Times New Roman" w:hAnsi="Times New Roman"/>
          <w:color w:val="000000"/>
          <w:sz w:val="24"/>
          <w:szCs w:val="24"/>
          <w:lang w:eastAsia="ru-RU"/>
        </w:rPr>
        <w:t>контентом</w:t>
      </w:r>
      <w:proofErr w:type="spellEnd"/>
      <w:r w:rsidRPr="004D742D">
        <w:rPr>
          <w:rFonts w:ascii="Times New Roman" w:eastAsia="Times New Roman" w:hAnsi="Times New Roman"/>
          <w:color w:val="000000"/>
          <w:sz w:val="24"/>
          <w:szCs w:val="24"/>
          <w:lang w:eastAsia="ru-RU"/>
        </w:rPr>
        <w:t>».</w:t>
      </w:r>
    </w:p>
    <w:p w:rsidR="00AD4E45" w:rsidRPr="004D742D" w:rsidRDefault="00AD4E45" w:rsidP="00AD4E45">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4D742D">
        <w:rPr>
          <w:rFonts w:ascii="Times New Roman" w:hAnsi="Times New Roman"/>
          <w:color w:val="000000"/>
          <w:sz w:val="24"/>
          <w:szCs w:val="24"/>
        </w:rPr>
        <w:t xml:space="preserve"> </w:t>
      </w:r>
      <w:r w:rsidRPr="004D742D">
        <w:rPr>
          <w:rFonts w:ascii="Times New Roman" w:hAnsi="Times New Roman"/>
          <w:color w:val="000000"/>
          <w:sz w:val="24"/>
          <w:szCs w:val="24"/>
        </w:rPr>
        <w:tab/>
        <w:t>На сегодняшний день в 3 образовательных организациях активно используются дистанционные образовательные технологии: проводятся дистанционные внеурочные занятия по подготовке обучающихся к ОГЭ и ЕГЭ, по английскому языку, математике, химии.</w:t>
      </w:r>
    </w:p>
    <w:p w:rsidR="00AD4E45" w:rsidRPr="004D742D" w:rsidRDefault="00AD4E45" w:rsidP="00AD4E45">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sidRPr="004D742D">
        <w:rPr>
          <w:rFonts w:ascii="Times New Roman" w:eastAsia="Times New Roman" w:hAnsi="Times New Roman"/>
          <w:color w:val="000000"/>
          <w:sz w:val="24"/>
          <w:szCs w:val="24"/>
          <w:shd w:val="clear" w:color="auto" w:fill="FFFFFF"/>
          <w:lang w:eastAsia="ru-RU"/>
        </w:rPr>
        <w:t>В течение учебного года обучающиеся школ муниципального образования активно участвуют в конкурсах «Мастер информационных технологий», в викторинах и конкурсах «</w:t>
      </w:r>
      <w:proofErr w:type="spellStart"/>
      <w:r w:rsidRPr="004D742D">
        <w:rPr>
          <w:rFonts w:ascii="Times New Roman" w:eastAsia="Times New Roman" w:hAnsi="Times New Roman"/>
          <w:color w:val="000000"/>
          <w:sz w:val="24"/>
          <w:szCs w:val="24"/>
          <w:shd w:val="clear" w:color="auto" w:fill="FFFFFF"/>
          <w:lang w:eastAsia="ru-RU"/>
        </w:rPr>
        <w:t>Сетевичок</w:t>
      </w:r>
      <w:proofErr w:type="spellEnd"/>
      <w:r w:rsidRPr="004D742D">
        <w:rPr>
          <w:rFonts w:ascii="Times New Roman" w:eastAsia="Times New Roman" w:hAnsi="Times New Roman"/>
          <w:color w:val="000000"/>
          <w:sz w:val="24"/>
          <w:szCs w:val="24"/>
          <w:shd w:val="clear" w:color="auto" w:fill="FFFFFF"/>
          <w:lang w:eastAsia="ru-RU"/>
        </w:rPr>
        <w:t xml:space="preserve">», ежеквартально проводятся уроки «Час кода», «Урок цифры», в конкурсах по  разработке  </w:t>
      </w:r>
      <w:proofErr w:type="spellStart"/>
      <w:proofErr w:type="gramStart"/>
      <w:r w:rsidRPr="004D742D">
        <w:rPr>
          <w:rFonts w:ascii="Times New Roman" w:eastAsia="Times New Roman" w:hAnsi="Times New Roman"/>
          <w:color w:val="000000"/>
          <w:sz w:val="24"/>
          <w:szCs w:val="24"/>
          <w:shd w:val="clear" w:color="auto" w:fill="FFFFFF"/>
          <w:lang w:eastAsia="ru-RU"/>
        </w:rPr>
        <w:t>Интернет-проектов</w:t>
      </w:r>
      <w:proofErr w:type="spellEnd"/>
      <w:proofErr w:type="gramEnd"/>
      <w:r w:rsidRPr="004D742D">
        <w:rPr>
          <w:rFonts w:ascii="Times New Roman" w:eastAsia="Times New Roman" w:hAnsi="Times New Roman"/>
          <w:color w:val="000000"/>
          <w:sz w:val="24"/>
          <w:szCs w:val="24"/>
          <w:shd w:val="clear" w:color="auto" w:fill="FFFFFF"/>
          <w:lang w:eastAsia="ru-RU"/>
        </w:rPr>
        <w:t>.</w:t>
      </w:r>
    </w:p>
    <w:p w:rsidR="00AD4E45" w:rsidRPr="004D742D" w:rsidRDefault="00AD4E45" w:rsidP="00AD4E45">
      <w:pPr>
        <w:pStyle w:val="ab"/>
        <w:shd w:val="clear" w:color="auto" w:fill="FFFFFF"/>
        <w:spacing w:before="0" w:beforeAutospacing="0" w:after="0" w:afterAutospacing="0"/>
        <w:ind w:firstLine="708"/>
        <w:jc w:val="both"/>
        <w:rPr>
          <w:color w:val="000000"/>
          <w:spacing w:val="5"/>
        </w:rPr>
      </w:pPr>
      <w:r w:rsidRPr="004D742D">
        <w:rPr>
          <w:color w:val="000000"/>
          <w:spacing w:val="5"/>
        </w:rPr>
        <w:t xml:space="preserve">В каждом образовательном учреждении муниципального образования созданы новые сайты на </w:t>
      </w:r>
      <w:proofErr w:type="spellStart"/>
      <w:r w:rsidRPr="004D742D">
        <w:rPr>
          <w:color w:val="000000"/>
          <w:spacing w:val="5"/>
        </w:rPr>
        <w:t>платфоме</w:t>
      </w:r>
      <w:proofErr w:type="spellEnd"/>
      <w:r w:rsidRPr="004D742D">
        <w:rPr>
          <w:color w:val="000000"/>
          <w:spacing w:val="5"/>
        </w:rPr>
        <w:t xml:space="preserve"> </w:t>
      </w:r>
      <w:proofErr w:type="spellStart"/>
      <w:r w:rsidRPr="004D742D">
        <w:rPr>
          <w:color w:val="000000"/>
          <w:spacing w:val="5"/>
        </w:rPr>
        <w:t>Госвеб</w:t>
      </w:r>
      <w:proofErr w:type="spellEnd"/>
      <w:r w:rsidRPr="004D742D">
        <w:rPr>
          <w:color w:val="000000"/>
          <w:spacing w:val="5"/>
        </w:rPr>
        <w:t xml:space="preserve">. Работа учащихся на уроках, занятиях и во внеурочное время оценивается в электронных журналах и дневниках в Единой автоматизированной информационной системе «Сетевой город. Образование». Регистрация детей дошкольного возраста, прием в общеобразовательные учреждения  осуществляется  через портал </w:t>
      </w:r>
      <w:proofErr w:type="spellStart"/>
      <w:r w:rsidRPr="004D742D">
        <w:rPr>
          <w:color w:val="000000"/>
          <w:spacing w:val="5"/>
        </w:rPr>
        <w:t>госуслуг</w:t>
      </w:r>
      <w:proofErr w:type="spellEnd"/>
      <w:r w:rsidRPr="004D742D">
        <w:rPr>
          <w:color w:val="000000"/>
          <w:spacing w:val="5"/>
        </w:rPr>
        <w:t xml:space="preserve"> и  ЕАИС «Е-услуги».</w:t>
      </w:r>
    </w:p>
    <w:p w:rsidR="00AD4E45" w:rsidRPr="004D742D" w:rsidRDefault="00AD4E45" w:rsidP="00AD4E45">
      <w:pPr>
        <w:pStyle w:val="a7"/>
        <w:spacing w:after="0" w:line="240" w:lineRule="auto"/>
        <w:ind w:left="0" w:firstLine="708"/>
        <w:jc w:val="both"/>
        <w:rPr>
          <w:rFonts w:ascii="Times New Roman" w:hAnsi="Times New Roman"/>
          <w:color w:val="000000"/>
          <w:spacing w:val="5"/>
          <w:sz w:val="24"/>
          <w:szCs w:val="24"/>
        </w:rPr>
      </w:pPr>
      <w:r w:rsidRPr="004D742D">
        <w:rPr>
          <w:rFonts w:ascii="Times New Roman" w:hAnsi="Times New Roman"/>
          <w:color w:val="000000"/>
          <w:spacing w:val="5"/>
          <w:sz w:val="24"/>
          <w:szCs w:val="24"/>
        </w:rPr>
        <w:t xml:space="preserve">Почти у каждого третьего педагога  муниципалитета имеется свой учительский сайт, через который педагоги обмениваются информацией в сфере обучения и воспитания с </w:t>
      </w:r>
      <w:proofErr w:type="gramStart"/>
      <w:r w:rsidRPr="004D742D">
        <w:rPr>
          <w:rFonts w:ascii="Times New Roman" w:hAnsi="Times New Roman"/>
          <w:color w:val="000000"/>
          <w:spacing w:val="5"/>
          <w:sz w:val="24"/>
          <w:szCs w:val="24"/>
        </w:rPr>
        <w:t>педагогами</w:t>
      </w:r>
      <w:proofErr w:type="gramEnd"/>
      <w:r w:rsidRPr="004D742D">
        <w:rPr>
          <w:rFonts w:ascii="Times New Roman" w:hAnsi="Times New Roman"/>
          <w:color w:val="000000"/>
          <w:spacing w:val="5"/>
          <w:sz w:val="24"/>
          <w:szCs w:val="24"/>
        </w:rPr>
        <w:t xml:space="preserve"> как своей школы, так и педагогами региона. Есть необходимость создания корпоративного портала педагогов района и электронного календаря для планирования совместных мероприятий по внедрению цифровых информационных технологий в познавательный учебно-воспитательный процесс.</w:t>
      </w:r>
    </w:p>
    <w:p w:rsidR="00AD4E45" w:rsidRPr="004D742D" w:rsidRDefault="00AD4E45" w:rsidP="00AD4E45">
      <w:pPr>
        <w:pStyle w:val="a7"/>
        <w:spacing w:after="0" w:line="240" w:lineRule="auto"/>
        <w:ind w:left="0" w:firstLine="708"/>
        <w:jc w:val="both"/>
        <w:rPr>
          <w:rFonts w:ascii="Times New Roman" w:hAnsi="Times New Roman"/>
          <w:b/>
          <w:bCs/>
          <w:sz w:val="24"/>
          <w:szCs w:val="24"/>
        </w:rPr>
      </w:pPr>
      <w:r w:rsidRPr="004D742D">
        <w:rPr>
          <w:rFonts w:ascii="Times New Roman" w:hAnsi="Times New Roman"/>
          <w:color w:val="000000"/>
          <w:spacing w:val="5"/>
          <w:sz w:val="24"/>
          <w:szCs w:val="24"/>
        </w:rPr>
        <w:t>С 1 сентября 2022 года образовательные учреждения Ульяновской области  активно начали использовать образовательную платформу «</w:t>
      </w:r>
      <w:proofErr w:type="spellStart"/>
      <w:r w:rsidRPr="004D742D">
        <w:rPr>
          <w:rFonts w:ascii="Times New Roman" w:hAnsi="Times New Roman"/>
          <w:color w:val="000000"/>
          <w:spacing w:val="5"/>
          <w:sz w:val="24"/>
          <w:szCs w:val="24"/>
        </w:rPr>
        <w:t>Сферум</w:t>
      </w:r>
      <w:proofErr w:type="spellEnd"/>
      <w:r w:rsidRPr="004D742D">
        <w:rPr>
          <w:rFonts w:ascii="Times New Roman" w:hAnsi="Times New Roman"/>
          <w:color w:val="000000"/>
          <w:spacing w:val="5"/>
          <w:sz w:val="24"/>
          <w:szCs w:val="24"/>
        </w:rPr>
        <w:t xml:space="preserve">»: созданы ученические и учительские чаты, проводятся дистанционные мероприятия. Все проводимые мероприятия  направлены на повышение эффективности образовательного процесса, сокращение количества  информации для предоставления в бумажном виде, увеличение количества времени на учебный процесс. </w:t>
      </w:r>
    </w:p>
    <w:p w:rsidR="00AD4E45" w:rsidRPr="004D742D" w:rsidRDefault="00AD4E45" w:rsidP="00AD4E45">
      <w:pPr>
        <w:pStyle w:val="a7"/>
        <w:spacing w:after="0" w:line="240" w:lineRule="auto"/>
        <w:ind w:left="0"/>
        <w:jc w:val="both"/>
        <w:rPr>
          <w:rFonts w:ascii="Times New Roman" w:hAnsi="Times New Roman"/>
          <w:b/>
          <w:bCs/>
          <w:sz w:val="24"/>
          <w:szCs w:val="24"/>
        </w:rPr>
      </w:pPr>
    </w:p>
    <w:p w:rsidR="00AD4E45" w:rsidRPr="004D742D" w:rsidRDefault="00AD4E45" w:rsidP="00AD4E45">
      <w:pPr>
        <w:pStyle w:val="a7"/>
        <w:spacing w:after="0" w:line="240" w:lineRule="auto"/>
        <w:ind w:left="0"/>
        <w:jc w:val="both"/>
        <w:rPr>
          <w:rFonts w:ascii="Times New Roman" w:hAnsi="Times New Roman"/>
          <w:i/>
          <w:sz w:val="24"/>
          <w:szCs w:val="24"/>
        </w:rPr>
      </w:pPr>
      <w:r w:rsidRPr="004D742D">
        <w:rPr>
          <w:rFonts w:ascii="Times New Roman" w:hAnsi="Times New Roman"/>
          <w:b/>
          <w:bCs/>
          <w:i/>
          <w:sz w:val="24"/>
          <w:szCs w:val="24"/>
        </w:rPr>
        <w:t>Оптимизация и содержание школьных автобусов</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Всего в перевозках учащихся из 11 сел по 12 маршрутам задействовано 8 школьных автобусов.  Все автобусы оборудованы </w:t>
      </w:r>
      <w:proofErr w:type="spellStart"/>
      <w:r w:rsidRPr="004D742D">
        <w:rPr>
          <w:rFonts w:ascii="Times New Roman" w:hAnsi="Times New Roman"/>
          <w:sz w:val="24"/>
          <w:szCs w:val="24"/>
        </w:rPr>
        <w:t>тахографами</w:t>
      </w:r>
      <w:proofErr w:type="spellEnd"/>
      <w:r w:rsidRPr="004D742D">
        <w:rPr>
          <w:rFonts w:ascii="Times New Roman" w:hAnsi="Times New Roman"/>
          <w:sz w:val="24"/>
          <w:szCs w:val="24"/>
        </w:rPr>
        <w:t xml:space="preserve"> и спутниковой навигационной системой ЭРА-ГЛОНАСС.</w:t>
      </w:r>
    </w:p>
    <w:p w:rsidR="00AD4E45" w:rsidRPr="004D742D" w:rsidRDefault="00AD4E45" w:rsidP="00AD4E45">
      <w:pPr>
        <w:pStyle w:val="a5"/>
        <w:ind w:firstLine="567"/>
        <w:jc w:val="both"/>
      </w:pPr>
      <w:r w:rsidRPr="004D742D">
        <w:t xml:space="preserve">Обновлен автомобильный парк: </w:t>
      </w:r>
      <w:proofErr w:type="spellStart"/>
      <w:r w:rsidRPr="004D742D">
        <w:t>МБОУ-Старокулаткинская</w:t>
      </w:r>
      <w:proofErr w:type="spellEnd"/>
      <w:r w:rsidRPr="004D742D">
        <w:t xml:space="preserve"> средняя школа № 1 – 22-местным автобусом «Форд-Транзит», 14-местным школьным микроавтобусом «УАЗ»; МКОУ </w:t>
      </w:r>
      <w:proofErr w:type="spellStart"/>
      <w:r w:rsidRPr="004D742D">
        <w:t>Старозеленовская</w:t>
      </w:r>
      <w:proofErr w:type="spellEnd"/>
      <w:r w:rsidRPr="004D742D">
        <w:t xml:space="preserve"> средняя школа – 14-местным школьным микроавтобусом «УАЗ». В декабре 2022 года </w:t>
      </w:r>
      <w:proofErr w:type="spellStart"/>
      <w:r w:rsidRPr="004D742D">
        <w:t>Старокулаткинская</w:t>
      </w:r>
      <w:proofErr w:type="spellEnd"/>
      <w:r w:rsidRPr="004D742D">
        <w:t xml:space="preserve"> средняя школа им</w:t>
      </w:r>
      <w:proofErr w:type="gramStart"/>
      <w:r w:rsidRPr="004D742D">
        <w:t>.Г</w:t>
      </w:r>
      <w:proofErr w:type="gramEnd"/>
      <w:r w:rsidRPr="004D742D">
        <w:t>ероя РФ Хабибуллина Р.М. получила 18- местный школьный автобус «Газель».</w:t>
      </w:r>
    </w:p>
    <w:p w:rsidR="00AD4E45" w:rsidRPr="004D742D" w:rsidRDefault="00AD4E45" w:rsidP="00AD4E45">
      <w:pPr>
        <w:pStyle w:val="a5"/>
        <w:jc w:val="both"/>
      </w:pPr>
    </w:p>
    <w:p w:rsidR="00AD4E45" w:rsidRPr="004D742D" w:rsidRDefault="00AD4E45" w:rsidP="00AD4E45">
      <w:pPr>
        <w:pStyle w:val="a5"/>
        <w:jc w:val="both"/>
        <w:rPr>
          <w:b/>
          <w:i/>
        </w:rPr>
      </w:pPr>
      <w:r w:rsidRPr="004D742D">
        <w:rPr>
          <w:b/>
          <w:i/>
        </w:rPr>
        <w:t>Ремонт общеобразовательных учреждений</w:t>
      </w:r>
    </w:p>
    <w:p w:rsidR="00AD4E45" w:rsidRPr="004D742D" w:rsidRDefault="00AD4E45" w:rsidP="00AD4E45">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В 2022 году в рамках реализации государственной программы Ульяновской области «Развитие и модернизация образования в Ульяновской области» и по поручению Губернатора Ульяновской области А.Ю.Русских было выделено 3.450 тыс</w:t>
      </w:r>
      <w:proofErr w:type="gramStart"/>
      <w:r w:rsidRPr="004D742D">
        <w:rPr>
          <w:rFonts w:ascii="Times New Roman" w:eastAsia="Times New Roman" w:hAnsi="Times New Roman"/>
          <w:color w:val="000000"/>
          <w:sz w:val="24"/>
          <w:szCs w:val="24"/>
          <w:lang w:eastAsia="ru-RU"/>
        </w:rPr>
        <w:t>.р</w:t>
      </w:r>
      <w:proofErr w:type="gramEnd"/>
      <w:r w:rsidRPr="004D742D">
        <w:rPr>
          <w:rFonts w:ascii="Times New Roman" w:eastAsia="Times New Roman" w:hAnsi="Times New Roman"/>
          <w:color w:val="000000"/>
          <w:sz w:val="24"/>
          <w:szCs w:val="24"/>
          <w:lang w:eastAsia="ru-RU"/>
        </w:rPr>
        <w:t xml:space="preserve">ублей для ремонта крыши филиала </w:t>
      </w:r>
      <w:proofErr w:type="spellStart"/>
      <w:r w:rsidRPr="004D742D">
        <w:rPr>
          <w:rFonts w:ascii="Times New Roman" w:eastAsia="Times New Roman" w:hAnsi="Times New Roman"/>
          <w:color w:val="000000"/>
          <w:sz w:val="24"/>
          <w:szCs w:val="24"/>
          <w:lang w:eastAsia="ru-RU"/>
        </w:rPr>
        <w:t>МБОУ-Старокулаткинская</w:t>
      </w:r>
      <w:proofErr w:type="spellEnd"/>
      <w:r w:rsidRPr="004D742D">
        <w:rPr>
          <w:rFonts w:ascii="Times New Roman" w:eastAsia="Times New Roman" w:hAnsi="Times New Roman"/>
          <w:color w:val="000000"/>
          <w:sz w:val="24"/>
          <w:szCs w:val="24"/>
          <w:lang w:eastAsia="ru-RU"/>
        </w:rPr>
        <w:t xml:space="preserve"> средняя школа №2 </w:t>
      </w:r>
      <w:proofErr w:type="spellStart"/>
      <w:r w:rsidRPr="004D742D">
        <w:rPr>
          <w:rFonts w:ascii="Times New Roman" w:eastAsia="Times New Roman" w:hAnsi="Times New Roman"/>
          <w:color w:val="000000"/>
          <w:sz w:val="24"/>
          <w:szCs w:val="24"/>
          <w:lang w:eastAsia="ru-RU"/>
        </w:rPr>
        <w:t>Бахтеевской</w:t>
      </w:r>
      <w:proofErr w:type="spellEnd"/>
      <w:r w:rsidRPr="004D742D">
        <w:rPr>
          <w:rFonts w:ascii="Times New Roman" w:eastAsia="Times New Roman" w:hAnsi="Times New Roman"/>
          <w:color w:val="000000"/>
          <w:sz w:val="24"/>
          <w:szCs w:val="24"/>
          <w:lang w:eastAsia="ru-RU"/>
        </w:rPr>
        <w:t xml:space="preserve"> основной школы. Крыша полностью отремонтирована.</w:t>
      </w:r>
    </w:p>
    <w:p w:rsidR="00AD4E45" w:rsidRPr="004D742D" w:rsidRDefault="00AD4E45" w:rsidP="00AD4E45">
      <w:pPr>
        <w:shd w:val="clear" w:color="auto" w:fill="FFFFFF"/>
        <w:spacing w:after="0" w:line="240" w:lineRule="auto"/>
        <w:ind w:firstLine="708"/>
        <w:jc w:val="both"/>
        <w:textAlignment w:val="baseline"/>
        <w:rPr>
          <w:rFonts w:ascii="Times New Roman" w:hAnsi="Times New Roman"/>
          <w:sz w:val="24"/>
          <w:szCs w:val="24"/>
        </w:rPr>
      </w:pPr>
      <w:r w:rsidRPr="004D742D">
        <w:rPr>
          <w:rFonts w:ascii="Times New Roman" w:eastAsia="Times New Roman" w:hAnsi="Times New Roman"/>
          <w:color w:val="000000"/>
          <w:sz w:val="24"/>
          <w:szCs w:val="24"/>
          <w:lang w:eastAsia="ru-RU"/>
        </w:rPr>
        <w:t>За счет муниципального бюджета отремонтирована мягкая кровля крыши МКОУ «</w:t>
      </w:r>
      <w:proofErr w:type="spellStart"/>
      <w:r w:rsidRPr="004D742D">
        <w:rPr>
          <w:rFonts w:ascii="Times New Roman" w:eastAsia="Times New Roman" w:hAnsi="Times New Roman"/>
          <w:color w:val="000000"/>
          <w:sz w:val="24"/>
          <w:szCs w:val="24"/>
          <w:lang w:eastAsia="ru-RU"/>
        </w:rPr>
        <w:t>Старомостякская</w:t>
      </w:r>
      <w:proofErr w:type="spellEnd"/>
      <w:r w:rsidRPr="004D742D">
        <w:rPr>
          <w:rFonts w:ascii="Times New Roman" w:eastAsia="Times New Roman" w:hAnsi="Times New Roman"/>
          <w:color w:val="000000"/>
          <w:sz w:val="24"/>
          <w:szCs w:val="24"/>
          <w:lang w:eastAsia="ru-RU"/>
        </w:rPr>
        <w:t xml:space="preserve"> средняя школа» на сумму 277 тыс</w:t>
      </w:r>
      <w:proofErr w:type="gramStart"/>
      <w:r w:rsidRPr="004D742D">
        <w:rPr>
          <w:rFonts w:ascii="Times New Roman" w:eastAsia="Times New Roman" w:hAnsi="Times New Roman"/>
          <w:color w:val="000000"/>
          <w:sz w:val="24"/>
          <w:szCs w:val="24"/>
          <w:lang w:eastAsia="ru-RU"/>
        </w:rPr>
        <w:t>.р</w:t>
      </w:r>
      <w:proofErr w:type="gramEnd"/>
      <w:r w:rsidRPr="004D742D">
        <w:rPr>
          <w:rFonts w:ascii="Times New Roman" w:eastAsia="Times New Roman" w:hAnsi="Times New Roman"/>
          <w:color w:val="000000"/>
          <w:sz w:val="24"/>
          <w:szCs w:val="24"/>
          <w:lang w:eastAsia="ru-RU"/>
        </w:rPr>
        <w:t>ублей.</w:t>
      </w:r>
    </w:p>
    <w:p w:rsidR="00AD4E45" w:rsidRPr="004D742D" w:rsidRDefault="00AD4E45" w:rsidP="00AD4E45">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Проблемное поле:</w:t>
      </w:r>
    </w:p>
    <w:p w:rsidR="00AD4E45" w:rsidRPr="004D742D" w:rsidRDefault="00AD4E45" w:rsidP="00AD4E45">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1. В МКОУ «</w:t>
      </w:r>
      <w:proofErr w:type="spellStart"/>
      <w:r w:rsidRPr="004D742D">
        <w:rPr>
          <w:rFonts w:ascii="Times New Roman" w:eastAsia="Times New Roman" w:hAnsi="Times New Roman"/>
          <w:color w:val="000000"/>
          <w:sz w:val="24"/>
          <w:szCs w:val="24"/>
          <w:lang w:eastAsia="ru-RU"/>
        </w:rPr>
        <w:t>Среднетерешанская</w:t>
      </w:r>
      <w:proofErr w:type="spellEnd"/>
      <w:r w:rsidRPr="004D742D">
        <w:rPr>
          <w:rFonts w:ascii="Times New Roman" w:eastAsia="Times New Roman" w:hAnsi="Times New Roman"/>
          <w:color w:val="000000"/>
          <w:sz w:val="24"/>
          <w:szCs w:val="24"/>
          <w:lang w:eastAsia="ru-RU"/>
        </w:rPr>
        <w:t xml:space="preserve"> средняя школа» требуется перевод котельной школы с твердого топлива на газовое на сумму 3450 тыс</w:t>
      </w:r>
      <w:proofErr w:type="gramStart"/>
      <w:r w:rsidRPr="004D742D">
        <w:rPr>
          <w:rFonts w:ascii="Times New Roman" w:eastAsia="Times New Roman" w:hAnsi="Times New Roman"/>
          <w:color w:val="000000"/>
          <w:sz w:val="24"/>
          <w:szCs w:val="24"/>
          <w:lang w:eastAsia="ru-RU"/>
        </w:rPr>
        <w:t>.р</w:t>
      </w:r>
      <w:proofErr w:type="gramEnd"/>
      <w:r w:rsidRPr="004D742D">
        <w:rPr>
          <w:rFonts w:ascii="Times New Roman" w:eastAsia="Times New Roman" w:hAnsi="Times New Roman"/>
          <w:color w:val="000000"/>
          <w:sz w:val="24"/>
          <w:szCs w:val="24"/>
          <w:lang w:eastAsia="ru-RU"/>
        </w:rPr>
        <w:t xml:space="preserve">ублей, проектно-сметная документация имеется. </w:t>
      </w:r>
    </w:p>
    <w:p w:rsidR="00AD4E45" w:rsidRPr="004D742D" w:rsidRDefault="00AD4E45" w:rsidP="00AD4E45">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b/>
          <w:i/>
          <w:color w:val="000000"/>
          <w:sz w:val="24"/>
          <w:szCs w:val="24"/>
          <w:lang w:eastAsia="ru-RU"/>
        </w:rPr>
        <w:t>Пути решения:</w:t>
      </w:r>
      <w:r w:rsidRPr="004D742D">
        <w:rPr>
          <w:rFonts w:ascii="Times New Roman" w:eastAsia="Times New Roman" w:hAnsi="Times New Roman"/>
          <w:color w:val="000000"/>
          <w:sz w:val="24"/>
          <w:szCs w:val="24"/>
          <w:lang w:eastAsia="ru-RU"/>
        </w:rPr>
        <w:t xml:space="preserve"> все котельные, расположенные в газифицированных населенных пунктах, вошли в программу модернизации </w:t>
      </w:r>
      <w:proofErr w:type="spellStart"/>
      <w:r w:rsidRPr="004D742D">
        <w:rPr>
          <w:rFonts w:ascii="Times New Roman" w:eastAsia="Times New Roman" w:hAnsi="Times New Roman"/>
          <w:color w:val="000000"/>
          <w:sz w:val="24"/>
          <w:szCs w:val="24"/>
          <w:lang w:eastAsia="ru-RU"/>
        </w:rPr>
        <w:t>теплоисточников</w:t>
      </w:r>
      <w:proofErr w:type="spellEnd"/>
      <w:r w:rsidRPr="004D742D">
        <w:rPr>
          <w:rFonts w:ascii="Times New Roman" w:eastAsia="Times New Roman" w:hAnsi="Times New Roman"/>
          <w:color w:val="000000"/>
          <w:sz w:val="24"/>
          <w:szCs w:val="24"/>
          <w:lang w:eastAsia="ru-RU"/>
        </w:rPr>
        <w:t xml:space="preserve"> объектов социальной сферы, работающих на </w:t>
      </w:r>
      <w:r w:rsidRPr="004D742D">
        <w:rPr>
          <w:rFonts w:ascii="Times New Roman" w:eastAsia="Times New Roman" w:hAnsi="Times New Roman"/>
          <w:color w:val="000000"/>
          <w:sz w:val="24"/>
          <w:szCs w:val="24"/>
          <w:lang w:eastAsia="ru-RU"/>
        </w:rPr>
        <w:lastRenderedPageBreak/>
        <w:t xml:space="preserve">твердом топливе или электрической энергии и расположенных в газифицированных населенных пунктах Ульяновской области в 2022-2024 годах (утверждено распоряжением Правительства Ульяновской области от 13.01.2022 № 8-пр). В настоящее время Министерством ЖКХ и строительства Ульяновской области ведется работа по корректировке указанной программы в части перераспределения объектов и уточнения потребности в финансировании мероприятий программы. Текущим проектом закона об областном бюджете Ульяновской области на 2023 и плановый период 2024 и 2025 годов финансирование мероприятий по новому строительству </w:t>
      </w:r>
      <w:proofErr w:type="spellStart"/>
      <w:r w:rsidRPr="004D742D">
        <w:rPr>
          <w:rFonts w:ascii="Times New Roman" w:eastAsia="Times New Roman" w:hAnsi="Times New Roman"/>
          <w:color w:val="000000"/>
          <w:sz w:val="24"/>
          <w:szCs w:val="24"/>
          <w:lang w:eastAsia="ru-RU"/>
        </w:rPr>
        <w:t>теплоисточников</w:t>
      </w:r>
      <w:proofErr w:type="spellEnd"/>
      <w:r w:rsidRPr="004D742D">
        <w:rPr>
          <w:rFonts w:ascii="Times New Roman" w:eastAsia="Times New Roman" w:hAnsi="Times New Roman"/>
          <w:color w:val="000000"/>
          <w:sz w:val="24"/>
          <w:szCs w:val="24"/>
          <w:lang w:eastAsia="ru-RU"/>
        </w:rPr>
        <w:t xml:space="preserve"> не предусмотрено.</w:t>
      </w:r>
    </w:p>
    <w:p w:rsidR="00AD4E45" w:rsidRPr="004D742D" w:rsidRDefault="00AD4E45" w:rsidP="00AD4E45">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proofErr w:type="gramStart"/>
      <w:r w:rsidRPr="004D742D">
        <w:rPr>
          <w:rFonts w:ascii="Times New Roman" w:eastAsia="Times New Roman" w:hAnsi="Times New Roman"/>
          <w:color w:val="000000"/>
          <w:sz w:val="24"/>
          <w:szCs w:val="24"/>
          <w:lang w:eastAsia="ru-RU"/>
        </w:rPr>
        <w:t>В целях реализации пункта 4 поручения Правительства Российской Федерации от 30.08.2022 АН-П51-78пр по вопросу проведения инвентаризации школ и детских садов, имеющих документы на осуществление общеобразовательной и дошкольной деятельности, расположенных в газифицированных населенных пунктах, теплоснабжение которых осуществляется от локальных котельных, обеспечивающих теплом только такие школы и (или) детские сады, Министерством просвещения и воспитания Ульяновской области совместно с профильным Министерством жилищно-коммунального хозяйства</w:t>
      </w:r>
      <w:proofErr w:type="gramEnd"/>
      <w:r w:rsidRPr="004D742D">
        <w:rPr>
          <w:rFonts w:ascii="Times New Roman" w:eastAsia="Times New Roman" w:hAnsi="Times New Roman"/>
          <w:color w:val="000000"/>
          <w:sz w:val="24"/>
          <w:szCs w:val="24"/>
          <w:lang w:eastAsia="ru-RU"/>
        </w:rPr>
        <w:t xml:space="preserve"> и строительства Ульяновской области проведена данная работа.</w:t>
      </w:r>
    </w:p>
    <w:p w:rsidR="00AD4E45" w:rsidRPr="004D742D" w:rsidRDefault="00AD4E45" w:rsidP="00AD4E45">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xml:space="preserve">Проект «Перевод котельной </w:t>
      </w:r>
      <w:proofErr w:type="spellStart"/>
      <w:r w:rsidRPr="004D742D">
        <w:rPr>
          <w:rFonts w:ascii="Times New Roman" w:eastAsia="Times New Roman" w:hAnsi="Times New Roman"/>
          <w:color w:val="000000"/>
          <w:sz w:val="24"/>
          <w:szCs w:val="24"/>
          <w:lang w:eastAsia="ru-RU"/>
        </w:rPr>
        <w:t>Среднетерешанской</w:t>
      </w:r>
      <w:proofErr w:type="spellEnd"/>
      <w:r w:rsidRPr="004D742D">
        <w:rPr>
          <w:rFonts w:ascii="Times New Roman" w:eastAsia="Times New Roman" w:hAnsi="Times New Roman"/>
          <w:color w:val="000000"/>
          <w:sz w:val="24"/>
          <w:szCs w:val="24"/>
          <w:lang w:eastAsia="ru-RU"/>
        </w:rPr>
        <w:t xml:space="preserve"> школы на газовое топливо» включен в перечень объектов отрасли «Образования» по Ульяновской области и направлен в Минэнерго России. Минэнерго должно проработать вопрос социальной </w:t>
      </w:r>
      <w:proofErr w:type="spellStart"/>
      <w:r w:rsidRPr="004D742D">
        <w:rPr>
          <w:rFonts w:ascii="Times New Roman" w:eastAsia="Times New Roman" w:hAnsi="Times New Roman"/>
          <w:color w:val="000000"/>
          <w:sz w:val="24"/>
          <w:szCs w:val="24"/>
          <w:lang w:eastAsia="ru-RU"/>
        </w:rPr>
        <w:t>догазификации</w:t>
      </w:r>
      <w:proofErr w:type="spellEnd"/>
      <w:r w:rsidRPr="004D742D">
        <w:rPr>
          <w:rFonts w:ascii="Times New Roman" w:eastAsia="Times New Roman" w:hAnsi="Times New Roman"/>
          <w:color w:val="000000"/>
          <w:sz w:val="24"/>
          <w:szCs w:val="24"/>
          <w:lang w:eastAsia="ru-RU"/>
        </w:rPr>
        <w:t xml:space="preserve"> данных учреждений, то есть подведения ПАО «Газпром» газовых сетей к земельным участкам расположения </w:t>
      </w:r>
      <w:proofErr w:type="spellStart"/>
      <w:r w:rsidRPr="004D742D">
        <w:rPr>
          <w:rFonts w:ascii="Times New Roman" w:eastAsia="Times New Roman" w:hAnsi="Times New Roman"/>
          <w:color w:val="000000"/>
          <w:sz w:val="24"/>
          <w:szCs w:val="24"/>
          <w:lang w:eastAsia="ru-RU"/>
        </w:rPr>
        <w:t>теплоисточников</w:t>
      </w:r>
      <w:proofErr w:type="spellEnd"/>
      <w:r w:rsidRPr="004D742D">
        <w:rPr>
          <w:rFonts w:ascii="Times New Roman" w:eastAsia="Times New Roman" w:hAnsi="Times New Roman"/>
          <w:color w:val="000000"/>
          <w:sz w:val="24"/>
          <w:szCs w:val="24"/>
          <w:lang w:eastAsia="ru-RU"/>
        </w:rPr>
        <w:t xml:space="preserve"> с целью их дальнейшей модернизации.</w:t>
      </w:r>
    </w:p>
    <w:p w:rsidR="00AD4E45" w:rsidRPr="004D742D" w:rsidRDefault="00AD4E45" w:rsidP="00AD4E45">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2. На 2023 год ремонт учреждений образования запланирован в рамках проекта поддержки местных инициатив в муниципальном учреждении «Центр дополнительного образования детей». В этом учреждении требуется замена кровли, полов, окон.</w:t>
      </w:r>
    </w:p>
    <w:p w:rsidR="00AD4E45" w:rsidRPr="004D742D" w:rsidRDefault="00AD4E45" w:rsidP="00AD4E45">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3. В МКОУ «</w:t>
      </w:r>
      <w:proofErr w:type="spellStart"/>
      <w:r w:rsidRPr="004D742D">
        <w:rPr>
          <w:rFonts w:ascii="Times New Roman" w:eastAsia="Times New Roman" w:hAnsi="Times New Roman"/>
          <w:color w:val="000000"/>
          <w:sz w:val="24"/>
          <w:szCs w:val="24"/>
          <w:lang w:eastAsia="ru-RU"/>
        </w:rPr>
        <w:t>Старомостякская</w:t>
      </w:r>
      <w:proofErr w:type="spellEnd"/>
      <w:r w:rsidRPr="004D742D">
        <w:rPr>
          <w:rFonts w:ascii="Times New Roman" w:eastAsia="Times New Roman" w:hAnsi="Times New Roman"/>
          <w:color w:val="000000"/>
          <w:sz w:val="24"/>
          <w:szCs w:val="24"/>
          <w:lang w:eastAsia="ru-RU"/>
        </w:rPr>
        <w:t xml:space="preserve"> средняя школа» требуется капитальный ремонт крыши (500 кв</w:t>
      </w:r>
      <w:proofErr w:type="gramStart"/>
      <w:r w:rsidRPr="004D742D">
        <w:rPr>
          <w:rFonts w:ascii="Times New Roman" w:eastAsia="Times New Roman" w:hAnsi="Times New Roman"/>
          <w:color w:val="000000"/>
          <w:sz w:val="24"/>
          <w:szCs w:val="24"/>
          <w:lang w:eastAsia="ru-RU"/>
        </w:rPr>
        <w:t>.м</w:t>
      </w:r>
      <w:proofErr w:type="gramEnd"/>
      <w:r w:rsidRPr="004D742D">
        <w:rPr>
          <w:rFonts w:ascii="Times New Roman" w:eastAsia="Times New Roman" w:hAnsi="Times New Roman"/>
          <w:color w:val="000000"/>
          <w:sz w:val="24"/>
          <w:szCs w:val="24"/>
          <w:lang w:eastAsia="ru-RU"/>
        </w:rPr>
        <w:t xml:space="preserve">), полная замена полов 2 этажа (540 кв.м), полная замена полов актового зала (108 кв.м), замена окон 1 и 2 этажей (78 шт.), капитальный ремонт спортивного зала: замена полов (180 кв.м), выравнивание стен (540 кв.м), замена электрооборудования (720 м), замена светильников (10 шт.), замена окон спортзала (12 шт.).  </w:t>
      </w:r>
    </w:p>
    <w:p w:rsidR="00AD4E45" w:rsidRPr="004D742D" w:rsidRDefault="00AD4E45" w:rsidP="00AD4E45">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xml:space="preserve">4. Требуется капитальный ремонт </w:t>
      </w:r>
      <w:proofErr w:type="spellStart"/>
      <w:r w:rsidRPr="004D742D">
        <w:rPr>
          <w:rFonts w:ascii="Times New Roman" w:eastAsia="Times New Roman" w:hAnsi="Times New Roman"/>
          <w:color w:val="000000"/>
          <w:sz w:val="24"/>
          <w:szCs w:val="24"/>
          <w:lang w:eastAsia="ru-RU"/>
        </w:rPr>
        <w:t>МБОУ-Старокулаткинская</w:t>
      </w:r>
      <w:proofErr w:type="spellEnd"/>
      <w:r w:rsidRPr="004D742D">
        <w:rPr>
          <w:rFonts w:ascii="Times New Roman" w:eastAsia="Times New Roman" w:hAnsi="Times New Roman"/>
          <w:color w:val="000000"/>
          <w:sz w:val="24"/>
          <w:szCs w:val="24"/>
          <w:lang w:eastAsia="ru-RU"/>
        </w:rPr>
        <w:t xml:space="preserve"> средняя школа № 1: ремонт крыши, замена канализационных труб, замена труб водоснабжения, замена отопительных труб и батарей, замена полов и дверей, выравнивание стен, косметический ремонт потолков.                                             </w:t>
      </w:r>
    </w:p>
    <w:p w:rsidR="00AD4E45" w:rsidRPr="004D742D" w:rsidRDefault="00AD4E45" w:rsidP="00AD4E45">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4D742D">
        <w:rPr>
          <w:rFonts w:ascii="Times New Roman" w:eastAsia="Times New Roman" w:hAnsi="Times New Roman"/>
          <w:color w:val="000000"/>
          <w:sz w:val="24"/>
          <w:szCs w:val="24"/>
          <w:lang w:eastAsia="ru-RU"/>
        </w:rPr>
        <w:t xml:space="preserve">5. Требуется капитальный ремонт </w:t>
      </w:r>
      <w:proofErr w:type="spellStart"/>
      <w:r w:rsidRPr="004D742D">
        <w:rPr>
          <w:rFonts w:ascii="Times New Roman" w:eastAsia="Times New Roman" w:hAnsi="Times New Roman"/>
          <w:color w:val="000000"/>
          <w:sz w:val="24"/>
          <w:szCs w:val="24"/>
          <w:lang w:eastAsia="ru-RU"/>
        </w:rPr>
        <w:t>МБОУ-Старокулаткинская</w:t>
      </w:r>
      <w:proofErr w:type="spellEnd"/>
      <w:r w:rsidRPr="004D742D">
        <w:rPr>
          <w:rFonts w:ascii="Times New Roman" w:eastAsia="Times New Roman" w:hAnsi="Times New Roman"/>
          <w:color w:val="000000"/>
          <w:sz w:val="24"/>
          <w:szCs w:val="24"/>
          <w:lang w:eastAsia="ru-RU"/>
        </w:rPr>
        <w:t xml:space="preserve"> средняя школа № 2 имени Героя РФ Р.М. Хабибуллина: ремонт крыши, замена канализационных труб, замена труб водоснабжения, замена отопительных труб и батарей, замена полов и дверей, выравнивание стен, косметический ремонт потолков.        </w:t>
      </w:r>
    </w:p>
    <w:p w:rsidR="00AD4E45" w:rsidRPr="004D742D" w:rsidRDefault="00AD4E45" w:rsidP="00AD4E45">
      <w:pPr>
        <w:shd w:val="clear" w:color="auto" w:fill="FFFFFF"/>
        <w:spacing w:after="0" w:line="240" w:lineRule="auto"/>
        <w:jc w:val="both"/>
        <w:textAlignment w:val="baseline"/>
        <w:rPr>
          <w:rFonts w:ascii="Times New Roman" w:hAnsi="Times New Roman"/>
          <w:b/>
          <w:sz w:val="24"/>
          <w:szCs w:val="24"/>
        </w:rPr>
      </w:pPr>
      <w:r w:rsidRPr="004D742D">
        <w:rPr>
          <w:rFonts w:ascii="Times New Roman" w:eastAsia="Times New Roman" w:hAnsi="Times New Roman"/>
          <w:color w:val="000000"/>
          <w:sz w:val="24"/>
          <w:szCs w:val="24"/>
          <w:lang w:eastAsia="ru-RU"/>
        </w:rPr>
        <w:t>6.  Требуется замена школьных окон в образовательных учреждениях.</w:t>
      </w:r>
    </w:p>
    <w:p w:rsidR="00AD4E45" w:rsidRPr="004D742D" w:rsidRDefault="00AD4E45" w:rsidP="00AD4E45">
      <w:pPr>
        <w:pStyle w:val="a5"/>
        <w:jc w:val="both"/>
        <w:rPr>
          <w:b/>
        </w:rPr>
      </w:pPr>
    </w:p>
    <w:p w:rsidR="00AD4E45" w:rsidRPr="004D742D" w:rsidRDefault="00AD4E45" w:rsidP="00AD4E45">
      <w:pPr>
        <w:pStyle w:val="a5"/>
        <w:jc w:val="both"/>
        <w:rPr>
          <w:b/>
          <w:i/>
        </w:rPr>
      </w:pPr>
      <w:r w:rsidRPr="004D742D">
        <w:rPr>
          <w:b/>
          <w:i/>
        </w:rPr>
        <w:t>Кадровые вопросы</w:t>
      </w:r>
    </w:p>
    <w:p w:rsidR="00AD4E45" w:rsidRPr="004D742D" w:rsidRDefault="00AD4E45" w:rsidP="00AD4E45">
      <w:pPr>
        <w:spacing w:after="0" w:line="240" w:lineRule="auto"/>
        <w:ind w:firstLine="567"/>
        <w:jc w:val="both"/>
        <w:rPr>
          <w:rFonts w:ascii="Times New Roman" w:hAnsi="Times New Roman"/>
          <w:sz w:val="24"/>
          <w:szCs w:val="24"/>
        </w:rPr>
      </w:pPr>
      <w:r w:rsidRPr="004D742D">
        <w:rPr>
          <w:rFonts w:ascii="Times New Roman" w:hAnsi="Times New Roman"/>
          <w:sz w:val="24"/>
          <w:szCs w:val="24"/>
        </w:rPr>
        <w:t xml:space="preserve">Определяющим условием развития и модернизации образовательной системы области является обеспечение всех типов образовательных учреждений высококвалифицированными кадрами. Состояние и динамика образовательных, квалификационных, возрастных показателей педагогических кадров на протяжении последних лет существенно не изменяются.  </w:t>
      </w:r>
    </w:p>
    <w:p w:rsidR="00AD4E45" w:rsidRPr="004D742D" w:rsidRDefault="00AD4E45" w:rsidP="00AD4E45">
      <w:pPr>
        <w:spacing w:after="0" w:line="240" w:lineRule="auto"/>
        <w:ind w:firstLine="567"/>
        <w:jc w:val="both"/>
        <w:rPr>
          <w:rFonts w:ascii="Times New Roman" w:hAnsi="Times New Roman"/>
          <w:sz w:val="24"/>
          <w:szCs w:val="24"/>
        </w:rPr>
      </w:pPr>
      <w:r w:rsidRPr="004D742D">
        <w:rPr>
          <w:rFonts w:ascii="Times New Roman" w:hAnsi="Times New Roman"/>
          <w:sz w:val="24"/>
          <w:szCs w:val="24"/>
        </w:rPr>
        <w:t xml:space="preserve">В образовательных организациях МО «Старокулаткинский район» осуществляют трудовую деятельность 150 педагогических работников, в т.ч. учителей - 102, воспитателей - 33, педагогов учреждений дополнительного образования детей - 15. Лиц </w:t>
      </w:r>
      <w:proofErr w:type="spellStart"/>
      <w:r w:rsidRPr="004D742D">
        <w:rPr>
          <w:rFonts w:ascii="Times New Roman" w:hAnsi="Times New Roman"/>
          <w:sz w:val="24"/>
          <w:szCs w:val="24"/>
        </w:rPr>
        <w:t>предпенсионного</w:t>
      </w:r>
      <w:proofErr w:type="spellEnd"/>
      <w:r w:rsidRPr="004D742D">
        <w:rPr>
          <w:rFonts w:ascii="Times New Roman" w:hAnsi="Times New Roman"/>
          <w:sz w:val="24"/>
          <w:szCs w:val="24"/>
        </w:rPr>
        <w:t xml:space="preserve"> и пенсионного возраста, работающих в образовательных организациях – 67 человек. Данная категория педагогов закрывает существующие вакансии. Молодых педагогов до 35 лет - 14. Педагогов с высшей квалификационной категорией - 102 (63,6%) – этот показатель выше областного, с первой квалификационной категорией - 40. Педагогов с высшим образованием – 131. Педагогов-наставников - 3, педагогов методистов - 3.</w:t>
      </w:r>
    </w:p>
    <w:p w:rsidR="00AD4E45" w:rsidRPr="004D742D" w:rsidRDefault="00AD4E45" w:rsidP="00AD4E45">
      <w:pPr>
        <w:pStyle w:val="11"/>
        <w:ind w:firstLine="567"/>
        <w:rPr>
          <w:sz w:val="24"/>
          <w:szCs w:val="24"/>
        </w:rPr>
      </w:pPr>
      <w:r w:rsidRPr="004D742D">
        <w:rPr>
          <w:sz w:val="24"/>
          <w:szCs w:val="24"/>
        </w:rPr>
        <w:t>Вакансии в школах закрыты за счет привлечения учителей-пенсионеров, перераспределения часов и организации дистанционного обучения, то есть привлечения педагогов из школ и старшекурсников из высших учебных заведений города Ульяновска, педагогов других школ муниципалитета.</w:t>
      </w:r>
    </w:p>
    <w:p w:rsidR="00AD4E45" w:rsidRPr="004D742D" w:rsidRDefault="00AD4E45" w:rsidP="00AD4E45">
      <w:pPr>
        <w:pStyle w:val="a9"/>
        <w:spacing w:after="0" w:line="240" w:lineRule="auto"/>
        <w:ind w:firstLine="709"/>
        <w:jc w:val="both"/>
        <w:rPr>
          <w:rFonts w:ascii="Times New Roman" w:hAnsi="Times New Roman"/>
        </w:rPr>
      </w:pPr>
      <w:r w:rsidRPr="004D742D">
        <w:rPr>
          <w:rFonts w:ascii="Times New Roman" w:hAnsi="Times New Roman"/>
        </w:rPr>
        <w:lastRenderedPageBreak/>
        <w:t>Для привлечения к учительской профессии молодых людей из муниципального бюджета осуществляется мера социальной поддержки в виде единовременной денежной выплаты в размере 10000 тыс</w:t>
      </w:r>
      <w:proofErr w:type="gramStart"/>
      <w:r w:rsidRPr="004D742D">
        <w:rPr>
          <w:rFonts w:ascii="Times New Roman" w:hAnsi="Times New Roman"/>
        </w:rPr>
        <w:t>.р</w:t>
      </w:r>
      <w:proofErr w:type="gramEnd"/>
      <w:r w:rsidRPr="004D742D">
        <w:rPr>
          <w:rFonts w:ascii="Times New Roman" w:hAnsi="Times New Roman"/>
        </w:rPr>
        <w:t xml:space="preserve">ублей. </w:t>
      </w:r>
    </w:p>
    <w:p w:rsidR="00AD4E45" w:rsidRPr="004D742D" w:rsidRDefault="00AD4E45" w:rsidP="00AD4E45">
      <w:pPr>
        <w:autoSpaceDE w:val="0"/>
        <w:autoSpaceDN w:val="0"/>
        <w:adjustRightInd w:val="0"/>
        <w:spacing w:after="0" w:line="240" w:lineRule="auto"/>
        <w:ind w:firstLine="709"/>
        <w:jc w:val="both"/>
        <w:rPr>
          <w:rFonts w:ascii="Times New Roman" w:hAnsi="Times New Roman"/>
          <w:sz w:val="24"/>
          <w:szCs w:val="24"/>
        </w:rPr>
      </w:pPr>
      <w:r w:rsidRPr="004D742D">
        <w:rPr>
          <w:rFonts w:ascii="Times New Roman" w:hAnsi="Times New Roman"/>
          <w:sz w:val="24"/>
          <w:szCs w:val="24"/>
        </w:rPr>
        <w:t>Управлением образования МО «Старокулаткинский  район», образовательными учреждениями  разработаны планы работы с молодыми специалистами. За каждым молодым специалистом, работающим в образовательном учреждении муниципального образования «Старокулаткинский район», закреплён учитель-наставник.</w:t>
      </w:r>
    </w:p>
    <w:p w:rsidR="00AD4E45" w:rsidRPr="004D742D" w:rsidRDefault="00AD4E45" w:rsidP="00AD4E45">
      <w:pPr>
        <w:pStyle w:val="a5"/>
        <w:ind w:firstLine="709"/>
        <w:jc w:val="both"/>
        <w:rPr>
          <w:bCs/>
          <w:color w:val="000000"/>
        </w:rPr>
      </w:pPr>
      <w:r w:rsidRPr="004D742D">
        <w:t xml:space="preserve"> Административный состав образовательных организаций Старокулаткинского района представлен 29 руководящими работниками, из них: 4 руководящих работников детских садов, 3 руководителя учреждений дополнительного образования.  Наибольший дефицит в школах района учителей математики,  иностранного языка, физики. Управлением образования ведется определенная работа по </w:t>
      </w:r>
      <w:r w:rsidRPr="004D742D">
        <w:rPr>
          <w:color w:val="000000"/>
        </w:rPr>
        <w:t xml:space="preserve">решению проблемы обеспечения кадрами муниципальной системы образования. </w:t>
      </w:r>
      <w:r w:rsidRPr="004D742D">
        <w:rPr>
          <w:bCs/>
          <w:color w:val="000000"/>
        </w:rPr>
        <w:t>Несмотря на имеющиеся вакансии, выполнение учебного плана производится в полном объеме за счет увеличения нагрузки основных педагогических работников, привлечения специалистов по совместительству из других школ района.</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xml:space="preserve">В целях подготовки квалифицированных кадров для Старокулаткинского района ежегодно до апреля месяца готовится письмо ректору ФГБОУ </w:t>
      </w:r>
      <w:proofErr w:type="gramStart"/>
      <w:r w:rsidRPr="004D742D">
        <w:rPr>
          <w:rFonts w:ascii="Times New Roman" w:hAnsi="Times New Roman"/>
          <w:color w:val="000000"/>
          <w:sz w:val="24"/>
          <w:szCs w:val="24"/>
        </w:rPr>
        <w:t>ВО</w:t>
      </w:r>
      <w:proofErr w:type="gramEnd"/>
      <w:r w:rsidRPr="004D742D">
        <w:rPr>
          <w:rFonts w:ascii="Times New Roman" w:hAnsi="Times New Roman"/>
          <w:color w:val="000000"/>
          <w:sz w:val="24"/>
          <w:szCs w:val="24"/>
        </w:rPr>
        <w:t xml:space="preserve"> «Ульяновский государственный педагогический университет» И.О.Петрищеву о выделении в рамках целевого приема количества целевых мест по направлениям педагогической деятельности. Данное предложение готовится с учетом выявленных образовательными  организациями вакансий с прогнозом на 5 лет. В 2022 году было подготовлено письмо о выделении 5 целевых мест по следующим направлениям подготовки: педагогическое образование с двумя профилями подготовки (4 места) и психолого-педагогическое образование (1 место). </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xml:space="preserve">В 2022 году также подготовлено письмо о выделении 2 целевых мест по следующим направлениям подготовки: педагогическое образование с двумя профилями подготовки (1 место) и биология  (1 место). </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xml:space="preserve">Кроме этого, во исполнение комплекса мер по содействию в трудоустройстве выпускников образовательных организаций, находящихся на территории Ульяновской области на 2020-2022 годы, утвержденных Правительством Ульяновской области от 17.09.2020 № 184-ПЛ, студенты ФГБОУ </w:t>
      </w:r>
      <w:proofErr w:type="gramStart"/>
      <w:r w:rsidRPr="004D742D">
        <w:rPr>
          <w:rFonts w:ascii="Times New Roman" w:hAnsi="Times New Roman"/>
          <w:color w:val="000000"/>
          <w:sz w:val="24"/>
          <w:szCs w:val="24"/>
        </w:rPr>
        <w:t>ВО</w:t>
      </w:r>
      <w:proofErr w:type="gramEnd"/>
      <w:r w:rsidRPr="004D742D">
        <w:rPr>
          <w:rFonts w:ascii="Times New Roman" w:hAnsi="Times New Roman"/>
          <w:color w:val="000000"/>
          <w:sz w:val="24"/>
          <w:szCs w:val="24"/>
        </w:rPr>
        <w:t xml:space="preserve"> «Ульяновский государственный педагогический университет», обучающиеся по целевому обучению, в образовательных организациях МО «Старокулаткинский район» проходят производственную практику. </w:t>
      </w:r>
    </w:p>
    <w:p w:rsidR="00AD4E45" w:rsidRPr="004D742D" w:rsidRDefault="00AD4E45" w:rsidP="00AD4E45">
      <w:pPr>
        <w:spacing w:after="0" w:line="240" w:lineRule="auto"/>
        <w:ind w:firstLine="709"/>
        <w:jc w:val="both"/>
        <w:rPr>
          <w:rFonts w:ascii="Times New Roman" w:hAnsi="Times New Roman"/>
          <w:color w:val="000000"/>
          <w:sz w:val="24"/>
          <w:szCs w:val="24"/>
          <w:shd w:val="clear" w:color="auto" w:fill="FFFFFF"/>
        </w:rPr>
      </w:pPr>
      <w:r w:rsidRPr="004D742D">
        <w:rPr>
          <w:rFonts w:ascii="Times New Roman" w:eastAsia="Times New Roman" w:hAnsi="Times New Roman"/>
          <w:color w:val="000000"/>
          <w:sz w:val="24"/>
          <w:szCs w:val="24"/>
        </w:rPr>
        <w:t xml:space="preserve">В соответствии с частью 5 статьи 46 Федерального закона от 29 декабря 2012г. N 273-ФЗ "Об образовании в Российской Федерации» для </w:t>
      </w:r>
      <w:r w:rsidRPr="004D742D">
        <w:rPr>
          <w:rFonts w:ascii="Times New Roman" w:hAnsi="Times New Roman"/>
          <w:color w:val="000000"/>
          <w:sz w:val="24"/>
          <w:szCs w:val="24"/>
          <w:shd w:val="clear" w:color="auto" w:fill="FFFFFF"/>
        </w:rPr>
        <w:t>занятия педагогической деятельностью по основным общеобразовательным программам допускаются студенты,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w:t>
      </w:r>
      <w:proofErr w:type="gramStart"/>
      <w:r w:rsidRPr="004D742D">
        <w:rPr>
          <w:rFonts w:ascii="Times New Roman" w:hAnsi="Times New Roman"/>
          <w:color w:val="000000"/>
          <w:sz w:val="24"/>
          <w:szCs w:val="24"/>
          <w:shd w:val="clear" w:color="auto" w:fill="FFFFFF"/>
        </w:rPr>
        <w:t>,</w:t>
      </w:r>
      <w:proofErr w:type="gramEnd"/>
      <w:r w:rsidRPr="004D742D">
        <w:rPr>
          <w:rFonts w:ascii="Times New Roman" w:hAnsi="Times New Roman"/>
          <w:color w:val="000000"/>
          <w:sz w:val="24"/>
          <w:szCs w:val="24"/>
          <w:shd w:val="clear" w:color="auto" w:fill="FFFFFF"/>
        </w:rPr>
        <w:t xml:space="preserve"> чем за три года обучения.</w:t>
      </w:r>
      <w:r w:rsidRPr="004D742D">
        <w:rPr>
          <w:rFonts w:ascii="Times New Roman" w:hAnsi="Times New Roman"/>
          <w:color w:val="000000"/>
          <w:sz w:val="24"/>
          <w:szCs w:val="24"/>
        </w:rPr>
        <w:t xml:space="preserve"> Для этого специалистами Управления образования совместно с руководителями образовательных организаций готовится письмо ректору ФГБОУ </w:t>
      </w:r>
      <w:proofErr w:type="gramStart"/>
      <w:r w:rsidRPr="004D742D">
        <w:rPr>
          <w:rFonts w:ascii="Times New Roman" w:hAnsi="Times New Roman"/>
          <w:color w:val="000000"/>
          <w:sz w:val="24"/>
          <w:szCs w:val="24"/>
        </w:rPr>
        <w:t>ВО</w:t>
      </w:r>
      <w:proofErr w:type="gramEnd"/>
      <w:r w:rsidRPr="004D742D">
        <w:rPr>
          <w:rFonts w:ascii="Times New Roman" w:hAnsi="Times New Roman"/>
          <w:color w:val="000000"/>
          <w:sz w:val="24"/>
          <w:szCs w:val="24"/>
        </w:rPr>
        <w:t xml:space="preserve"> «Ульяновский государственный педагогический университет» о  направлении студентов, обучающихся на последних и предпоследних курсах, для трудоустройства в связи с производственной необходимостью.</w:t>
      </w:r>
    </w:p>
    <w:p w:rsidR="00AD4E45" w:rsidRPr="004D742D" w:rsidRDefault="00AD4E45" w:rsidP="00AD4E45">
      <w:pPr>
        <w:pStyle w:val="Default"/>
        <w:ind w:firstLine="709"/>
        <w:jc w:val="both"/>
      </w:pPr>
      <w:r w:rsidRPr="004D742D">
        <w:t xml:space="preserve">Система работы по организации </w:t>
      </w:r>
      <w:proofErr w:type="spellStart"/>
      <w:r w:rsidRPr="004D742D">
        <w:t>профориентационной</w:t>
      </w:r>
      <w:proofErr w:type="spellEnd"/>
      <w:r w:rsidRPr="004D742D">
        <w:t xml:space="preserve"> работы в школе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Осуществление адресной подготовки старшеклассников к поступлению на педагогические специальности, заключение договоров о целевом </w:t>
      </w:r>
      <w:proofErr w:type="gramStart"/>
      <w:r w:rsidRPr="004D742D">
        <w:t>обучении по направлениям</w:t>
      </w:r>
      <w:proofErr w:type="gramEnd"/>
      <w:r w:rsidRPr="004D742D">
        <w:t xml:space="preserve"> педагогической деятельности, организация производственных практик, трудоустройство студентов на последних и предпоследних курсах ВУЗов имеет положительное воздействие для сокращения количества необходимых вакансий.</w:t>
      </w:r>
    </w:p>
    <w:p w:rsidR="00AD4E45" w:rsidRPr="004D742D" w:rsidRDefault="00AD4E45" w:rsidP="00AD4E45">
      <w:pPr>
        <w:shd w:val="clear" w:color="auto" w:fill="FFFFFF"/>
        <w:spacing w:after="0" w:line="240" w:lineRule="auto"/>
        <w:ind w:firstLine="567"/>
        <w:jc w:val="both"/>
        <w:rPr>
          <w:rFonts w:ascii="Times New Roman" w:eastAsia="Times New Roman" w:hAnsi="Times New Roman"/>
          <w:color w:val="000000"/>
          <w:sz w:val="24"/>
          <w:szCs w:val="24"/>
        </w:rPr>
      </w:pPr>
      <w:r w:rsidRPr="004D742D">
        <w:rPr>
          <w:rFonts w:ascii="Times New Roman" w:eastAsia="Times New Roman" w:hAnsi="Times New Roman"/>
          <w:color w:val="000000"/>
          <w:sz w:val="24"/>
          <w:szCs w:val="24"/>
        </w:rPr>
        <w:t xml:space="preserve">По итогам  2022 года  заработная плата педагогических работников общеобразовательных  организаций  общего образования составила 29100 рублей, заработная плата педагогических работников дошкольных образовательных учреждений района - 33200 рублей, </w:t>
      </w:r>
      <w:r w:rsidRPr="004D742D">
        <w:rPr>
          <w:rFonts w:ascii="Times New Roman" w:hAnsi="Times New Roman"/>
          <w:color w:val="000000"/>
          <w:sz w:val="24"/>
          <w:szCs w:val="24"/>
        </w:rPr>
        <w:t>заработная плата педагогических работников учреждений дополнительного образования (ЦДО, ДЮСШ) - 27600 рублей.</w:t>
      </w:r>
    </w:p>
    <w:p w:rsidR="00AD4E45" w:rsidRPr="004D742D" w:rsidRDefault="00AD4E45" w:rsidP="00AD4E45">
      <w:pPr>
        <w:pStyle w:val="Default"/>
        <w:ind w:firstLine="709"/>
        <w:jc w:val="both"/>
        <w:rPr>
          <w:i/>
          <w:lang/>
        </w:rPr>
      </w:pPr>
    </w:p>
    <w:p w:rsidR="00AD4E45" w:rsidRPr="004D742D" w:rsidRDefault="00AD4E45" w:rsidP="00AD4E45">
      <w:pPr>
        <w:pStyle w:val="c17"/>
        <w:shd w:val="clear" w:color="auto" w:fill="FFFFFF"/>
        <w:spacing w:before="0" w:beforeAutospacing="0" w:after="0" w:afterAutospacing="0"/>
        <w:jc w:val="both"/>
        <w:rPr>
          <w:b/>
          <w:i/>
          <w:color w:val="000000"/>
        </w:rPr>
      </w:pPr>
      <w:r w:rsidRPr="004D742D">
        <w:rPr>
          <w:b/>
          <w:i/>
          <w:color w:val="000000"/>
        </w:rPr>
        <w:lastRenderedPageBreak/>
        <w:t>Патриотическое воспитание</w:t>
      </w:r>
    </w:p>
    <w:p w:rsidR="00AD4E45" w:rsidRPr="004D742D" w:rsidRDefault="00AD4E45" w:rsidP="00AD4E45">
      <w:pPr>
        <w:shd w:val="clear" w:color="auto" w:fill="FFFFFF"/>
        <w:spacing w:after="0" w:line="240" w:lineRule="auto"/>
        <w:ind w:firstLine="708"/>
        <w:jc w:val="both"/>
        <w:rPr>
          <w:rFonts w:ascii="Times New Roman" w:hAnsi="Times New Roman"/>
          <w:sz w:val="24"/>
          <w:szCs w:val="24"/>
        </w:rPr>
      </w:pPr>
      <w:r w:rsidRPr="004D742D">
        <w:rPr>
          <w:rFonts w:ascii="Times New Roman" w:hAnsi="Times New Roman"/>
          <w:color w:val="000000"/>
          <w:sz w:val="24"/>
          <w:szCs w:val="24"/>
        </w:rPr>
        <w:t xml:space="preserve">Одним из федеральных партнеров реализации Стратегии развития воспитания в Российской Федерации на период до 2025 года позиционируется Российское движение школьников. </w:t>
      </w:r>
      <w:r w:rsidRPr="004D742D">
        <w:rPr>
          <w:rFonts w:ascii="Times New Roman" w:hAnsi="Times New Roman"/>
          <w:sz w:val="24"/>
          <w:szCs w:val="24"/>
        </w:rPr>
        <w:t xml:space="preserve">На территории Старокулаткинского  района  организация активно развивается.  Все образовательные организации включились в работу по реализации данного проекта. В рамках РДШ проводятся  общешкольные, районные мероприятия, учащиеся участвуют в областных слётах, созданы  лидеры и актив РДШ. </w:t>
      </w:r>
      <w:r w:rsidRPr="004D742D">
        <w:rPr>
          <w:rFonts w:ascii="Times New Roman" w:eastAsia="Times New Roman" w:hAnsi="Times New Roman"/>
          <w:color w:val="000000"/>
          <w:sz w:val="24"/>
          <w:szCs w:val="24"/>
          <w:lang w:eastAsia="ru-RU"/>
        </w:rPr>
        <w:t xml:space="preserve">Одно из реализуемых направлений РДШ в нашем районе - это </w:t>
      </w:r>
      <w:r w:rsidRPr="004D742D">
        <w:rPr>
          <w:rFonts w:ascii="Times New Roman" w:hAnsi="Times New Roman"/>
          <w:color w:val="000000"/>
          <w:sz w:val="24"/>
          <w:szCs w:val="24"/>
        </w:rPr>
        <w:t xml:space="preserve">направление «Военно-патриотическое» (организация работы военно-патриотических клубов и вовлечение в неё детей, организация профильных и образовательных событий, направленных на повышение интереса у детей к службе в </w:t>
      </w:r>
      <w:proofErr w:type="gramStart"/>
      <w:r w:rsidRPr="004D742D">
        <w:rPr>
          <w:rFonts w:ascii="Times New Roman" w:hAnsi="Times New Roman"/>
          <w:color w:val="000000"/>
          <w:sz w:val="24"/>
          <w:szCs w:val="24"/>
        </w:rPr>
        <w:t>ВС</w:t>
      </w:r>
      <w:proofErr w:type="gramEnd"/>
      <w:r w:rsidRPr="004D742D">
        <w:rPr>
          <w:rFonts w:ascii="Times New Roman" w:hAnsi="Times New Roman"/>
          <w:color w:val="000000"/>
          <w:sz w:val="24"/>
          <w:szCs w:val="24"/>
        </w:rPr>
        <w:t xml:space="preserve"> РФ). Реализуется в партнерстве с ЮНАРМИЯ и различными силовыми структурами и ведомствами.</w:t>
      </w:r>
      <w:r w:rsidRPr="004D742D">
        <w:rPr>
          <w:rFonts w:ascii="Times New Roman" w:hAnsi="Times New Roman"/>
          <w:sz w:val="24"/>
          <w:szCs w:val="24"/>
        </w:rPr>
        <w:t xml:space="preserve"> </w:t>
      </w:r>
    </w:p>
    <w:p w:rsidR="00AD4E45" w:rsidRPr="004D742D" w:rsidRDefault="00AD4E45" w:rsidP="00AD4E45">
      <w:pPr>
        <w:shd w:val="clear" w:color="auto" w:fill="FFFFFF"/>
        <w:spacing w:after="0" w:line="240" w:lineRule="auto"/>
        <w:ind w:firstLine="708"/>
        <w:jc w:val="both"/>
        <w:rPr>
          <w:rFonts w:ascii="Times New Roman" w:hAnsi="Times New Roman"/>
          <w:color w:val="000000"/>
          <w:sz w:val="24"/>
          <w:szCs w:val="24"/>
        </w:rPr>
      </w:pPr>
      <w:proofErr w:type="gramStart"/>
      <w:r w:rsidRPr="004D742D">
        <w:rPr>
          <w:rFonts w:ascii="Times New Roman" w:hAnsi="Times New Roman"/>
          <w:sz w:val="24"/>
          <w:szCs w:val="24"/>
        </w:rPr>
        <w:t>В 2022 году  в муниципальном образовании «Старокулаткинский район» в целях развития у молодежи гражданственности, патриотизма как важнейших духовно-нравственных и социальных ценностей, формирования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 высокой ответственности и дисциплинированности создано местное отделение ВВПОД «ЮНАРМИЯ», куда вошли</w:t>
      </w:r>
      <w:proofErr w:type="gramEnd"/>
      <w:r w:rsidRPr="004D742D">
        <w:rPr>
          <w:rFonts w:ascii="Times New Roman" w:hAnsi="Times New Roman"/>
          <w:sz w:val="24"/>
          <w:szCs w:val="24"/>
        </w:rPr>
        <w:t xml:space="preserve"> 84 обучающихся общеобразовательных организаций.  </w:t>
      </w:r>
    </w:p>
    <w:p w:rsidR="00AD4E45" w:rsidRPr="004D742D" w:rsidRDefault="00AD4E45" w:rsidP="00AD4E45">
      <w:pPr>
        <w:pStyle w:val="a5"/>
        <w:ind w:firstLine="708"/>
        <w:jc w:val="both"/>
      </w:pPr>
      <w:r w:rsidRPr="004D742D">
        <w:t>Всем школам в рамках патриотического воспитания обучающихся из федерального бюджета были выделены денежные средства и приобретены символики Российской Федерации (флагштоки, флаги, гербы), которые будут использованы при проведении различных мероприятий воспитательного и патриотического направления в общеобразовательных учреждениях района.</w:t>
      </w:r>
    </w:p>
    <w:p w:rsidR="00AD4E45" w:rsidRPr="004D742D" w:rsidRDefault="00AD4E45" w:rsidP="00AD4E45">
      <w:pPr>
        <w:pStyle w:val="24"/>
        <w:jc w:val="both"/>
        <w:rPr>
          <w:rFonts w:ascii="Times New Roman" w:hAnsi="Times New Roman"/>
          <w:b/>
          <w:sz w:val="24"/>
          <w:szCs w:val="24"/>
        </w:rPr>
      </w:pPr>
    </w:p>
    <w:p w:rsidR="00AD4E45" w:rsidRPr="004D742D" w:rsidRDefault="00AD4E45" w:rsidP="00AD4E45">
      <w:pPr>
        <w:pStyle w:val="24"/>
        <w:jc w:val="both"/>
        <w:rPr>
          <w:rFonts w:ascii="Times New Roman" w:hAnsi="Times New Roman"/>
          <w:b/>
          <w:i/>
          <w:sz w:val="24"/>
          <w:szCs w:val="24"/>
        </w:rPr>
      </w:pPr>
      <w:r w:rsidRPr="004D742D">
        <w:rPr>
          <w:rFonts w:ascii="Times New Roman" w:hAnsi="Times New Roman"/>
          <w:b/>
          <w:i/>
          <w:sz w:val="24"/>
          <w:szCs w:val="24"/>
        </w:rPr>
        <w:t xml:space="preserve">Информация о летней занятости  обучающихся общеобразовательных организаций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Основной формой организации летнего отдыха в нашем районе являются школьные  оздоровительные лагеря с дневным пребыванием.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bCs/>
          <w:sz w:val="24"/>
          <w:szCs w:val="24"/>
        </w:rPr>
        <w:t xml:space="preserve">Летом 2022 года </w:t>
      </w:r>
      <w:r w:rsidRPr="004D742D">
        <w:rPr>
          <w:rFonts w:ascii="Times New Roman" w:hAnsi="Times New Roman"/>
          <w:bCs/>
          <w:color w:val="000000"/>
          <w:sz w:val="24"/>
          <w:szCs w:val="24"/>
        </w:rPr>
        <w:t>при 8 школах района были организованы школьные оздоровительные лагеря  с дневным пребыванием  детей в одну смену с продолжительностью 21 календарный день.</w:t>
      </w:r>
    </w:p>
    <w:p w:rsidR="00AD4E45" w:rsidRPr="004D742D" w:rsidRDefault="00AD4E45" w:rsidP="00AD4E45">
      <w:pPr>
        <w:pStyle w:val="24"/>
        <w:jc w:val="both"/>
        <w:rPr>
          <w:rFonts w:ascii="Times New Roman" w:hAnsi="Times New Roman"/>
          <w:color w:val="000000"/>
          <w:sz w:val="24"/>
          <w:szCs w:val="24"/>
        </w:rPr>
      </w:pPr>
      <w:r w:rsidRPr="004D742D">
        <w:rPr>
          <w:rFonts w:ascii="Times New Roman" w:hAnsi="Times New Roman"/>
          <w:bCs/>
          <w:color w:val="000000"/>
          <w:sz w:val="24"/>
          <w:szCs w:val="24"/>
        </w:rPr>
        <w:t xml:space="preserve">Охват   летним оздоровлением при школах составил 266 учащихся в возрасте от 8 лет до 15 лет. Стоимость питания  на одного ребенка в день составила 177 рублей 33 коп.    </w:t>
      </w:r>
    </w:p>
    <w:p w:rsidR="00AD4E45" w:rsidRPr="004D742D" w:rsidRDefault="00AD4E45" w:rsidP="00AD4E45">
      <w:pPr>
        <w:pStyle w:val="24"/>
        <w:ind w:firstLine="567"/>
        <w:jc w:val="both"/>
        <w:rPr>
          <w:rFonts w:ascii="Times New Roman" w:hAnsi="Times New Roman"/>
          <w:sz w:val="24"/>
          <w:szCs w:val="24"/>
        </w:rPr>
      </w:pPr>
      <w:r w:rsidRPr="004D742D">
        <w:rPr>
          <w:rFonts w:ascii="Times New Roman" w:hAnsi="Times New Roman"/>
          <w:bCs/>
          <w:color w:val="000000"/>
          <w:sz w:val="24"/>
          <w:szCs w:val="24"/>
        </w:rPr>
        <w:t xml:space="preserve">Все учащиеся, которые состоят на различных видах учета: дети из семей, находящихся в   социально-опасном положении,  состоящие на учете в комиссии по делам несовершеннолетних, на </w:t>
      </w:r>
      <w:proofErr w:type="spellStart"/>
      <w:r w:rsidRPr="004D742D">
        <w:rPr>
          <w:rFonts w:ascii="Times New Roman" w:hAnsi="Times New Roman"/>
          <w:bCs/>
          <w:color w:val="000000"/>
          <w:sz w:val="24"/>
          <w:szCs w:val="24"/>
        </w:rPr>
        <w:t>внутришкольном</w:t>
      </w:r>
      <w:proofErr w:type="spellEnd"/>
      <w:r w:rsidRPr="004D742D">
        <w:rPr>
          <w:rFonts w:ascii="Times New Roman" w:hAnsi="Times New Roman"/>
          <w:bCs/>
          <w:color w:val="000000"/>
          <w:sz w:val="24"/>
          <w:szCs w:val="24"/>
        </w:rPr>
        <w:t xml:space="preserve"> учете, - были охвачены летней занятостью (отдых в загородных, оздоровительных лагерях, трудовая практика и т.д.).  </w:t>
      </w: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jc w:val="both"/>
        <w:rPr>
          <w:rFonts w:ascii="Times New Roman" w:hAnsi="Times New Roman"/>
          <w:b/>
          <w:sz w:val="24"/>
          <w:szCs w:val="24"/>
        </w:rPr>
      </w:pPr>
      <w:r w:rsidRPr="004D742D">
        <w:rPr>
          <w:rFonts w:ascii="Times New Roman" w:hAnsi="Times New Roman"/>
          <w:b/>
          <w:sz w:val="24"/>
          <w:szCs w:val="24"/>
        </w:rPr>
        <w:t xml:space="preserve">Задачи: </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1. Обеспечение безопасных условий для организации учебно-воспитательного процесса в образовательных учреждениях, повышения уровня безопасности жизнедеятельности образовательных организаций;</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2. Обеспечение условий для сохранения и укрепления здоровья обучающихся и воспитанников;</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3. Обеспечение кадровых условий;</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4. Повышение эффективности обучения и воспитания школьников, детей дошкольного возраста за счет реализации проектов «Современная школа», «Цифровая образовательная среда», «Успех каждого ребенка»;</w:t>
      </w:r>
    </w:p>
    <w:p w:rsidR="00AD4E45" w:rsidRPr="004D742D" w:rsidRDefault="00AD4E45" w:rsidP="00AD4E45">
      <w:pPr>
        <w:spacing w:after="0" w:line="240" w:lineRule="auto"/>
        <w:jc w:val="both"/>
        <w:rPr>
          <w:rFonts w:ascii="Times New Roman" w:hAnsi="Times New Roman"/>
          <w:color w:val="000000"/>
          <w:sz w:val="24"/>
          <w:szCs w:val="24"/>
        </w:rPr>
      </w:pPr>
      <w:r w:rsidRPr="004D742D">
        <w:rPr>
          <w:rFonts w:ascii="Times New Roman" w:hAnsi="Times New Roman"/>
          <w:color w:val="000000"/>
          <w:sz w:val="24"/>
          <w:szCs w:val="24"/>
        </w:rPr>
        <w:t xml:space="preserve">5. Создание условий для объективной оценки качества образования в процессе проведения </w:t>
      </w:r>
      <w:r w:rsidRPr="004D742D">
        <w:rPr>
          <w:rFonts w:ascii="Times New Roman" w:hAnsi="Times New Roman"/>
          <w:color w:val="000000"/>
          <w:sz w:val="24"/>
          <w:szCs w:val="24"/>
          <w:shd w:val="clear" w:color="auto" w:fill="FFFFFF"/>
        </w:rPr>
        <w:t>всероссийской олимпиады школьников</w:t>
      </w:r>
      <w:r w:rsidRPr="004D742D">
        <w:rPr>
          <w:rFonts w:ascii="Times New Roman" w:hAnsi="Times New Roman"/>
          <w:color w:val="000000"/>
          <w:sz w:val="24"/>
          <w:szCs w:val="24"/>
        </w:rPr>
        <w:t xml:space="preserve">, </w:t>
      </w:r>
      <w:r w:rsidRPr="004D742D">
        <w:rPr>
          <w:rFonts w:ascii="Times New Roman" w:hAnsi="Times New Roman"/>
          <w:bCs/>
          <w:color w:val="000000"/>
          <w:sz w:val="24"/>
          <w:szCs w:val="24"/>
          <w:shd w:val="clear" w:color="auto" w:fill="FFFFFF"/>
        </w:rPr>
        <w:t>всероссийских</w:t>
      </w:r>
      <w:r w:rsidRPr="004D742D">
        <w:rPr>
          <w:rFonts w:ascii="Times New Roman" w:hAnsi="Times New Roman"/>
          <w:color w:val="000000"/>
          <w:sz w:val="24"/>
          <w:szCs w:val="24"/>
          <w:shd w:val="clear" w:color="auto" w:fill="FFFFFF"/>
        </w:rPr>
        <w:t> </w:t>
      </w:r>
      <w:r w:rsidRPr="004D742D">
        <w:rPr>
          <w:rFonts w:ascii="Times New Roman" w:hAnsi="Times New Roman"/>
          <w:bCs/>
          <w:color w:val="000000"/>
          <w:sz w:val="24"/>
          <w:szCs w:val="24"/>
          <w:shd w:val="clear" w:color="auto" w:fill="FFFFFF"/>
        </w:rPr>
        <w:t>проверочных</w:t>
      </w:r>
      <w:r w:rsidRPr="004D742D">
        <w:rPr>
          <w:rFonts w:ascii="Times New Roman" w:hAnsi="Times New Roman"/>
          <w:color w:val="000000"/>
          <w:sz w:val="24"/>
          <w:szCs w:val="24"/>
          <w:shd w:val="clear" w:color="auto" w:fill="FFFFFF"/>
        </w:rPr>
        <w:t> </w:t>
      </w:r>
      <w:r w:rsidRPr="004D742D">
        <w:rPr>
          <w:rFonts w:ascii="Times New Roman" w:hAnsi="Times New Roman"/>
          <w:bCs/>
          <w:color w:val="000000"/>
          <w:sz w:val="24"/>
          <w:szCs w:val="24"/>
          <w:shd w:val="clear" w:color="auto" w:fill="FFFFFF"/>
        </w:rPr>
        <w:t>работ</w:t>
      </w:r>
      <w:r w:rsidRPr="004D742D">
        <w:rPr>
          <w:rFonts w:ascii="Times New Roman" w:hAnsi="Times New Roman"/>
          <w:color w:val="000000"/>
          <w:sz w:val="24"/>
          <w:szCs w:val="24"/>
        </w:rPr>
        <w:t>.</w:t>
      </w:r>
    </w:p>
    <w:p w:rsidR="00AD4E45" w:rsidRPr="004D742D" w:rsidRDefault="00AD4E45" w:rsidP="00AD4E45">
      <w:pPr>
        <w:tabs>
          <w:tab w:val="num" w:pos="0"/>
        </w:tabs>
        <w:spacing w:after="0" w:line="240" w:lineRule="auto"/>
        <w:jc w:val="both"/>
        <w:rPr>
          <w:rFonts w:ascii="Times New Roman" w:eastAsia="Times New Roman" w:hAnsi="Times New Roman"/>
          <w:sz w:val="24"/>
          <w:szCs w:val="24"/>
          <w:lang w:eastAsia="ru-RU"/>
        </w:rPr>
      </w:pPr>
    </w:p>
    <w:p w:rsidR="00AD4E45" w:rsidRPr="004D742D" w:rsidRDefault="00AD4E45" w:rsidP="00AD4E45">
      <w:pPr>
        <w:spacing w:after="0" w:line="240" w:lineRule="auto"/>
        <w:ind w:firstLine="567"/>
        <w:jc w:val="both"/>
        <w:rPr>
          <w:rFonts w:ascii="Times New Roman" w:hAnsi="Times New Roman"/>
          <w:sz w:val="24"/>
          <w:szCs w:val="24"/>
        </w:rPr>
      </w:pPr>
    </w:p>
    <w:p w:rsidR="00AD4E45" w:rsidRPr="004D742D" w:rsidRDefault="00AD4E45" w:rsidP="00AD4E45">
      <w:pPr>
        <w:pStyle w:val="ad"/>
        <w:tabs>
          <w:tab w:val="left" w:pos="2655"/>
          <w:tab w:val="center" w:pos="4017"/>
        </w:tabs>
        <w:spacing w:after="0" w:line="240" w:lineRule="auto"/>
        <w:ind w:firstLine="709"/>
        <w:contextualSpacing/>
        <w:jc w:val="center"/>
        <w:rPr>
          <w:rFonts w:ascii="Times New Roman" w:hAnsi="Times New Roman"/>
          <w:b/>
          <w:sz w:val="24"/>
          <w:szCs w:val="24"/>
        </w:rPr>
      </w:pPr>
      <w:r w:rsidRPr="004D742D">
        <w:rPr>
          <w:rFonts w:ascii="Times New Roman" w:hAnsi="Times New Roman"/>
          <w:b/>
          <w:sz w:val="24"/>
          <w:szCs w:val="24"/>
        </w:rPr>
        <w:t>КУЛЬТУРА</w:t>
      </w:r>
    </w:p>
    <w:p w:rsidR="00AD4E45" w:rsidRPr="004D742D" w:rsidRDefault="00AD4E45" w:rsidP="00AD4E45">
      <w:pPr>
        <w:pStyle w:val="ad"/>
        <w:tabs>
          <w:tab w:val="left" w:pos="2655"/>
          <w:tab w:val="center" w:pos="4017"/>
        </w:tabs>
        <w:spacing w:after="0" w:line="240" w:lineRule="auto"/>
        <w:contextualSpacing/>
        <w:jc w:val="both"/>
        <w:rPr>
          <w:rFonts w:ascii="Times New Roman" w:hAnsi="Times New Roman"/>
          <w:sz w:val="24"/>
          <w:szCs w:val="24"/>
        </w:rPr>
      </w:pP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Сеть учреждений, муниципальных учреждений культуры и муниципальных образовательных учреждений дополнительного образования в сфере культуры включает в себя 4 юридических лица (41 сетевая единица):</w:t>
      </w:r>
    </w:p>
    <w:p w:rsidR="00AD4E45" w:rsidRPr="004D742D" w:rsidRDefault="00AD4E45" w:rsidP="00AD4E45">
      <w:pPr>
        <w:numPr>
          <w:ilvl w:val="0"/>
          <w:numId w:val="2"/>
        </w:numPr>
        <w:suppressAutoHyphens/>
        <w:spacing w:after="0" w:line="240" w:lineRule="auto"/>
        <w:ind w:left="0" w:firstLine="709"/>
        <w:contextualSpacing/>
        <w:jc w:val="both"/>
        <w:rPr>
          <w:rFonts w:ascii="Times New Roman" w:hAnsi="Times New Roman"/>
          <w:sz w:val="24"/>
          <w:szCs w:val="24"/>
          <w:lang w:eastAsia="ar-SA"/>
        </w:rPr>
      </w:pPr>
      <w:r w:rsidRPr="004D742D">
        <w:rPr>
          <w:rFonts w:ascii="Times New Roman" w:hAnsi="Times New Roman"/>
          <w:sz w:val="24"/>
          <w:szCs w:val="24"/>
          <w:lang w:eastAsia="ar-SA"/>
        </w:rPr>
        <w:t>МУК «Централизованная клубная система» с 18 сельскими филиалами;</w:t>
      </w:r>
    </w:p>
    <w:p w:rsidR="00AD4E45" w:rsidRPr="004D742D" w:rsidRDefault="00AD4E45" w:rsidP="00AD4E45">
      <w:pPr>
        <w:numPr>
          <w:ilvl w:val="0"/>
          <w:numId w:val="2"/>
        </w:numPr>
        <w:suppressAutoHyphens/>
        <w:spacing w:after="0" w:line="240" w:lineRule="auto"/>
        <w:ind w:left="0" w:firstLine="709"/>
        <w:contextualSpacing/>
        <w:jc w:val="both"/>
        <w:rPr>
          <w:rFonts w:ascii="Times New Roman" w:hAnsi="Times New Roman"/>
          <w:sz w:val="24"/>
          <w:szCs w:val="24"/>
          <w:lang w:eastAsia="ar-SA"/>
        </w:rPr>
      </w:pPr>
      <w:r w:rsidRPr="004D742D">
        <w:rPr>
          <w:rFonts w:ascii="Times New Roman" w:hAnsi="Times New Roman"/>
          <w:sz w:val="24"/>
          <w:szCs w:val="24"/>
          <w:lang w:eastAsia="ar-SA"/>
        </w:rPr>
        <w:lastRenderedPageBreak/>
        <w:t>РМУК «</w:t>
      </w:r>
      <w:proofErr w:type="spellStart"/>
      <w:r w:rsidRPr="004D742D">
        <w:rPr>
          <w:rFonts w:ascii="Times New Roman" w:hAnsi="Times New Roman"/>
          <w:sz w:val="24"/>
          <w:szCs w:val="24"/>
          <w:lang w:eastAsia="ar-SA"/>
        </w:rPr>
        <w:t>Старокулаткинская</w:t>
      </w:r>
      <w:proofErr w:type="spellEnd"/>
      <w:r w:rsidRPr="004D742D">
        <w:rPr>
          <w:rFonts w:ascii="Times New Roman" w:hAnsi="Times New Roman"/>
          <w:sz w:val="24"/>
          <w:szCs w:val="24"/>
          <w:lang w:eastAsia="ar-SA"/>
        </w:rPr>
        <w:t xml:space="preserve"> </w:t>
      </w:r>
      <w:proofErr w:type="spellStart"/>
      <w:r w:rsidRPr="004D742D">
        <w:rPr>
          <w:rFonts w:ascii="Times New Roman" w:hAnsi="Times New Roman"/>
          <w:sz w:val="24"/>
          <w:szCs w:val="24"/>
          <w:lang w:eastAsia="ar-SA"/>
        </w:rPr>
        <w:t>межпоселенческая</w:t>
      </w:r>
      <w:proofErr w:type="spellEnd"/>
      <w:r w:rsidRPr="004D742D">
        <w:rPr>
          <w:rFonts w:ascii="Times New Roman" w:hAnsi="Times New Roman"/>
          <w:sz w:val="24"/>
          <w:szCs w:val="24"/>
          <w:lang w:eastAsia="ar-SA"/>
        </w:rPr>
        <w:t xml:space="preserve"> центральная библиотека» (Центральная библиотека им. Г.Тукая, Центральная детская библиотека, 17 сельских филиалов); </w:t>
      </w:r>
    </w:p>
    <w:p w:rsidR="00AD4E45" w:rsidRPr="004D742D" w:rsidRDefault="00AD4E45" w:rsidP="00AD4E45">
      <w:pPr>
        <w:numPr>
          <w:ilvl w:val="0"/>
          <w:numId w:val="2"/>
        </w:numPr>
        <w:suppressAutoHyphens/>
        <w:spacing w:after="0" w:line="240" w:lineRule="auto"/>
        <w:ind w:left="0" w:firstLine="709"/>
        <w:contextualSpacing/>
        <w:jc w:val="both"/>
        <w:rPr>
          <w:rFonts w:ascii="Times New Roman" w:hAnsi="Times New Roman"/>
          <w:sz w:val="24"/>
          <w:szCs w:val="24"/>
          <w:lang w:eastAsia="ar-SA"/>
        </w:rPr>
      </w:pPr>
      <w:r w:rsidRPr="004D742D">
        <w:rPr>
          <w:rFonts w:ascii="Times New Roman" w:hAnsi="Times New Roman"/>
          <w:sz w:val="24"/>
          <w:szCs w:val="24"/>
          <w:lang w:eastAsia="ar-SA"/>
        </w:rPr>
        <w:t>МБО ДО «</w:t>
      </w:r>
      <w:proofErr w:type="spellStart"/>
      <w:r w:rsidRPr="004D742D">
        <w:rPr>
          <w:rFonts w:ascii="Times New Roman" w:hAnsi="Times New Roman"/>
          <w:sz w:val="24"/>
          <w:szCs w:val="24"/>
          <w:lang w:eastAsia="ar-SA"/>
        </w:rPr>
        <w:t>Старокулаткинская</w:t>
      </w:r>
      <w:proofErr w:type="spellEnd"/>
      <w:r w:rsidRPr="004D742D">
        <w:rPr>
          <w:rFonts w:ascii="Times New Roman" w:hAnsi="Times New Roman"/>
          <w:sz w:val="24"/>
          <w:szCs w:val="24"/>
          <w:lang w:eastAsia="ar-SA"/>
        </w:rPr>
        <w:t xml:space="preserve"> детская школа искусств»;</w:t>
      </w:r>
    </w:p>
    <w:p w:rsidR="00AD4E45" w:rsidRPr="004D742D" w:rsidRDefault="00AD4E45" w:rsidP="00AD4E45">
      <w:pPr>
        <w:suppressAutoHyphens/>
        <w:spacing w:after="0" w:line="240" w:lineRule="auto"/>
        <w:ind w:left="709"/>
        <w:contextualSpacing/>
        <w:jc w:val="both"/>
        <w:rPr>
          <w:rFonts w:ascii="Times New Roman" w:hAnsi="Times New Roman"/>
          <w:sz w:val="24"/>
          <w:szCs w:val="24"/>
          <w:lang w:eastAsia="ar-SA"/>
        </w:rPr>
      </w:pPr>
      <w:r w:rsidRPr="004D742D">
        <w:rPr>
          <w:rFonts w:ascii="Times New Roman" w:hAnsi="Times New Roman"/>
          <w:bCs/>
          <w:sz w:val="24"/>
          <w:szCs w:val="24"/>
        </w:rPr>
        <w:t>4)        МКУК</w:t>
      </w:r>
      <w:r w:rsidRPr="004D742D">
        <w:rPr>
          <w:rFonts w:ascii="Times New Roman" w:hAnsi="Times New Roman"/>
          <w:sz w:val="24"/>
          <w:szCs w:val="24"/>
        </w:rPr>
        <w:t xml:space="preserve"> «Старокулаткинский историко-краеведческий музей им. </w:t>
      </w:r>
      <w:proofErr w:type="spellStart"/>
      <w:r w:rsidRPr="004D742D">
        <w:rPr>
          <w:rFonts w:ascii="Times New Roman" w:hAnsi="Times New Roman"/>
          <w:sz w:val="24"/>
          <w:szCs w:val="24"/>
        </w:rPr>
        <w:t>Аблязова</w:t>
      </w:r>
      <w:proofErr w:type="spellEnd"/>
      <w:r w:rsidRPr="004D742D">
        <w:rPr>
          <w:rFonts w:ascii="Times New Roman" w:hAnsi="Times New Roman"/>
          <w:sz w:val="24"/>
          <w:szCs w:val="24"/>
        </w:rPr>
        <w:t xml:space="preserve"> Х.А.».</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lang w:eastAsia="ar-SA"/>
        </w:rPr>
      </w:pPr>
      <w:r w:rsidRPr="004D742D">
        <w:rPr>
          <w:rFonts w:ascii="Times New Roman" w:eastAsia="Lucida Sans Unicode" w:hAnsi="Times New Roman"/>
          <w:sz w:val="24"/>
          <w:szCs w:val="24"/>
          <w:lang w:eastAsia="ar-SA"/>
        </w:rPr>
        <w:t>Обеспеченность учреждениями культуры в муниципальном образовании «Старокулаткинский район» в соответствии с «Методическими рекомендациями по развитию сети организаций культуры и обеспеченности населения услугами организаций культуры», утверждёнными Распоряжением Минкультуры РФ от 02.08.2017 № Р-965 составляет:</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lang w:eastAsia="ar-SA"/>
        </w:rPr>
      </w:pPr>
      <w:r w:rsidRPr="004D742D">
        <w:rPr>
          <w:rFonts w:ascii="Times New Roman" w:eastAsia="Lucida Sans Unicode" w:hAnsi="Times New Roman"/>
          <w:sz w:val="24"/>
          <w:szCs w:val="24"/>
          <w:lang w:eastAsia="ar-SA"/>
        </w:rPr>
        <w:t>- клубными учреждениями – 210%;</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lang w:eastAsia="ar-SA"/>
        </w:rPr>
      </w:pPr>
      <w:r w:rsidRPr="004D742D">
        <w:rPr>
          <w:rFonts w:ascii="Times New Roman" w:eastAsia="Lucida Sans Unicode" w:hAnsi="Times New Roman"/>
          <w:sz w:val="24"/>
          <w:szCs w:val="24"/>
          <w:lang w:eastAsia="ar-SA"/>
        </w:rPr>
        <w:t>- библиотечными учреждениями – 190%;</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lang w:eastAsia="ar-SA"/>
        </w:rPr>
      </w:pPr>
      <w:r w:rsidRPr="004D742D">
        <w:rPr>
          <w:rFonts w:ascii="Times New Roman" w:eastAsia="Lucida Sans Unicode" w:hAnsi="Times New Roman"/>
          <w:sz w:val="24"/>
          <w:szCs w:val="24"/>
          <w:lang w:eastAsia="ar-SA"/>
        </w:rPr>
        <w:t>- музеями – 100%</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lang w:eastAsia="ar-SA"/>
        </w:rPr>
      </w:pPr>
      <w:r w:rsidRPr="004D742D">
        <w:rPr>
          <w:rFonts w:ascii="Times New Roman" w:eastAsia="Lucida Sans Unicode" w:hAnsi="Times New Roman"/>
          <w:sz w:val="24"/>
          <w:szCs w:val="24"/>
          <w:lang w:eastAsia="ar-SA"/>
        </w:rPr>
        <w:t xml:space="preserve">Всего в учреждениях культуры работает 150 человек, из них специалистов - 90 человек. В ДШИ </w:t>
      </w:r>
      <w:r w:rsidRPr="004D742D">
        <w:rPr>
          <w:rFonts w:ascii="Times New Roman" w:hAnsi="Times New Roman"/>
          <w:sz w:val="24"/>
          <w:szCs w:val="24"/>
        </w:rPr>
        <w:t>работают 14 человек, из них 13 преподавателей.</w:t>
      </w:r>
      <w:r w:rsidRPr="004D742D">
        <w:rPr>
          <w:rFonts w:ascii="Times New Roman" w:eastAsia="Lucida Sans Unicode" w:hAnsi="Times New Roman"/>
          <w:sz w:val="24"/>
          <w:szCs w:val="24"/>
          <w:lang w:eastAsia="ar-SA"/>
        </w:rPr>
        <w:t xml:space="preserve"> </w:t>
      </w:r>
    </w:p>
    <w:p w:rsidR="00AD4E45" w:rsidRPr="004D742D" w:rsidRDefault="00AD4E45" w:rsidP="00AD4E45">
      <w:pPr>
        <w:pStyle w:val="NoSpacing"/>
        <w:suppressAutoHyphens/>
        <w:ind w:firstLine="709"/>
        <w:jc w:val="both"/>
        <w:rPr>
          <w:rFonts w:ascii="Times New Roman" w:hAnsi="Times New Roman"/>
          <w:sz w:val="24"/>
          <w:szCs w:val="24"/>
        </w:rPr>
      </w:pPr>
      <w:r w:rsidRPr="004D742D">
        <w:rPr>
          <w:rFonts w:ascii="Times New Roman" w:hAnsi="Times New Roman"/>
          <w:sz w:val="24"/>
          <w:szCs w:val="24"/>
        </w:rPr>
        <w:t>В возрасте до 30 лет – 5 %, до 40 лет - 19 %, до 55 лет - 52 %, свыше 55 лет - 24%. 70% работников культуры являются членами и председателями участковых избирательных комиссий, женских советов, помощниками Глав администраций поселений, активистами сел, членами общественных организаций, различных инициативных групп.</w:t>
      </w:r>
    </w:p>
    <w:p w:rsidR="00AD4E45" w:rsidRPr="004D742D" w:rsidRDefault="00AD4E45" w:rsidP="00AD4E45">
      <w:pPr>
        <w:suppressAutoHyphens/>
        <w:spacing w:after="0" w:line="240" w:lineRule="auto"/>
        <w:ind w:firstLine="709"/>
        <w:jc w:val="both"/>
        <w:rPr>
          <w:rFonts w:ascii="Times New Roman" w:hAnsi="Times New Roman"/>
          <w:b/>
          <w:sz w:val="24"/>
          <w:szCs w:val="24"/>
        </w:rPr>
      </w:pPr>
    </w:p>
    <w:p w:rsidR="00AD4E45" w:rsidRPr="004D742D" w:rsidRDefault="00AD4E45" w:rsidP="00AD4E45">
      <w:pPr>
        <w:suppressAutoHyphens/>
        <w:spacing w:after="0" w:line="240" w:lineRule="auto"/>
        <w:jc w:val="both"/>
        <w:rPr>
          <w:rFonts w:ascii="Times New Roman" w:hAnsi="Times New Roman"/>
          <w:b/>
          <w:i/>
          <w:sz w:val="24"/>
          <w:szCs w:val="24"/>
          <w:u w:val="single"/>
        </w:rPr>
      </w:pPr>
      <w:r w:rsidRPr="004D742D">
        <w:rPr>
          <w:rFonts w:ascii="Times New Roman" w:hAnsi="Times New Roman"/>
          <w:b/>
          <w:i/>
          <w:sz w:val="24"/>
          <w:szCs w:val="24"/>
        </w:rPr>
        <w:t>Мероприятия по укреплению материально-технической базы</w:t>
      </w:r>
    </w:p>
    <w:p w:rsidR="00AD4E45" w:rsidRPr="004D742D" w:rsidRDefault="00AD4E45" w:rsidP="00AD4E45">
      <w:pPr>
        <w:suppressAutoHyphens/>
        <w:spacing w:after="0" w:line="240" w:lineRule="auto"/>
        <w:ind w:firstLine="709"/>
        <w:jc w:val="both"/>
        <w:rPr>
          <w:rFonts w:ascii="Times New Roman" w:hAnsi="Times New Roman"/>
          <w:i/>
          <w:sz w:val="24"/>
          <w:szCs w:val="24"/>
        </w:rPr>
      </w:pPr>
      <w:r w:rsidRPr="004D742D">
        <w:rPr>
          <w:rFonts w:ascii="Times New Roman" w:hAnsi="Times New Roman"/>
          <w:sz w:val="24"/>
          <w:szCs w:val="24"/>
        </w:rPr>
        <w:t>Общее количество бюджетных средств, направленных на строительно-ремонтные работы и оснащение за 2022 год, составляет 5070,1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ублей.</w:t>
      </w:r>
    </w:p>
    <w:p w:rsidR="00AD4E45" w:rsidRPr="004D742D" w:rsidRDefault="00AD4E45" w:rsidP="00AD4E45">
      <w:pPr>
        <w:tabs>
          <w:tab w:val="left" w:pos="0"/>
        </w:tabs>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Одним из основных объектов района является Старокулаткинский районный дом культуры, на базе которого организована </w:t>
      </w:r>
      <w:proofErr w:type="spellStart"/>
      <w:r w:rsidRPr="004D742D">
        <w:rPr>
          <w:rFonts w:ascii="Times New Roman" w:hAnsi="Times New Roman"/>
          <w:sz w:val="24"/>
          <w:szCs w:val="24"/>
        </w:rPr>
        <w:t>культурно-досуговая</w:t>
      </w:r>
      <w:proofErr w:type="spellEnd"/>
      <w:r w:rsidRPr="004D742D">
        <w:rPr>
          <w:rFonts w:ascii="Times New Roman" w:hAnsi="Times New Roman"/>
          <w:sz w:val="24"/>
          <w:szCs w:val="24"/>
        </w:rPr>
        <w:t xml:space="preserve"> деятельность, библиотечное обслуживание и деятельность детской школы искусств. В рамках реализации партийного проекта «Культура малой родины» </w:t>
      </w:r>
      <w:proofErr w:type="spellStart"/>
      <w:r w:rsidRPr="004D742D">
        <w:rPr>
          <w:rFonts w:ascii="Times New Roman" w:hAnsi="Times New Roman"/>
          <w:sz w:val="24"/>
          <w:szCs w:val="24"/>
        </w:rPr>
        <w:t>подпроекта</w:t>
      </w:r>
      <w:proofErr w:type="spellEnd"/>
      <w:r w:rsidRPr="004D742D">
        <w:rPr>
          <w:rFonts w:ascii="Times New Roman" w:hAnsi="Times New Roman"/>
          <w:sz w:val="24"/>
          <w:szCs w:val="24"/>
        </w:rPr>
        <w:t xml:space="preserve"> «Местный дом культуры» был произведен ремонт танцевального зала РДК на сумму 1000,0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 из них 436,0 тыс.руб. – средства федерального бюджета, 364,0 тыс.руб. – средства областного бюджета, 200,0 тыс.руб.– средства местного бюджета. </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Приобретены кресла для зрительного зала и одежда сцены на сумму 2842,1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 из них 1239,2 тыс.руб. – средства федерального бюджета, 1034,5 тыс.руб. – средства областного бюджета, 568,4 тыс.руб. – средства местного бюджета.</w:t>
      </w:r>
    </w:p>
    <w:p w:rsidR="00AD4E45" w:rsidRPr="004D742D" w:rsidRDefault="00AD4E45" w:rsidP="00AD4E45">
      <w:pPr>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В рамках проекта «Поддержка местных инициатив» отремонтирован </w:t>
      </w:r>
      <w:proofErr w:type="spellStart"/>
      <w:r w:rsidRPr="004D742D">
        <w:rPr>
          <w:rFonts w:ascii="Times New Roman" w:hAnsi="Times New Roman"/>
          <w:sz w:val="24"/>
          <w:szCs w:val="24"/>
        </w:rPr>
        <w:t>Устькулатки</w:t>
      </w:r>
      <w:r w:rsidRPr="004D742D">
        <w:rPr>
          <w:rFonts w:ascii="Times New Roman" w:hAnsi="Times New Roman"/>
          <w:sz w:val="24"/>
          <w:szCs w:val="24"/>
        </w:rPr>
        <w:t>н</w:t>
      </w:r>
      <w:r w:rsidRPr="004D742D">
        <w:rPr>
          <w:rFonts w:ascii="Times New Roman" w:hAnsi="Times New Roman"/>
          <w:sz w:val="24"/>
          <w:szCs w:val="24"/>
        </w:rPr>
        <w:t>ский</w:t>
      </w:r>
      <w:proofErr w:type="spellEnd"/>
      <w:r w:rsidRPr="004D742D">
        <w:rPr>
          <w:rFonts w:ascii="Times New Roman" w:hAnsi="Times New Roman"/>
          <w:sz w:val="24"/>
          <w:szCs w:val="24"/>
        </w:rPr>
        <w:t xml:space="preserve"> сельский клуб на сметную стоимость 1376,4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w:t>
      </w:r>
    </w:p>
    <w:p w:rsidR="00AD4E45" w:rsidRPr="004D742D" w:rsidRDefault="00AD4E45" w:rsidP="00AD4E45">
      <w:pPr>
        <w:spacing w:after="0" w:line="240" w:lineRule="auto"/>
        <w:ind w:firstLine="708"/>
        <w:jc w:val="both"/>
        <w:rPr>
          <w:rFonts w:ascii="Times New Roman" w:hAnsi="Times New Roman"/>
          <w:sz w:val="24"/>
          <w:szCs w:val="24"/>
        </w:rPr>
      </w:pP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2022 год был объявлен Президентом России Годом культурного наследия народов России. Старокулаткинский район по праву гордится многообразием культурных традиций, дружбой и согласием живущих в районе народов. Сохранение и возрождение нашего культурного наследия, всего того, что было создано многими поколениями и составляет сегодня основу нашей культуры, является одной из важнейших задач   и на последующие периоды. Серьезный импульс развитию отрасли придает реализация национального проекта «Культура», основная задача которого обеспечение доступности культурных благ для населения.  Все целевые показатели национального проекта «Культура» на 2022 год  достигнуты. </w:t>
      </w: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Многие мероприятия прошедшего года отмечены юбилейными датами событий, имён, учреждений: </w:t>
      </w: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80-летие со дня образования Ульяновской области;</w:t>
      </w: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- 210 лет со дня рождения И.А.Гончарова; </w:t>
      </w: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- 175-летие со дня рождения общественного деятеля, юриста, историка-краеведа Павла </w:t>
      </w:r>
      <w:proofErr w:type="spellStart"/>
      <w:r w:rsidRPr="004D742D">
        <w:rPr>
          <w:rFonts w:ascii="Times New Roman" w:hAnsi="Times New Roman"/>
          <w:sz w:val="24"/>
          <w:szCs w:val="24"/>
        </w:rPr>
        <w:t>Любимовича</w:t>
      </w:r>
      <w:proofErr w:type="spellEnd"/>
      <w:r w:rsidRPr="004D742D">
        <w:rPr>
          <w:rFonts w:ascii="Times New Roman" w:hAnsi="Times New Roman"/>
          <w:sz w:val="24"/>
          <w:szCs w:val="24"/>
        </w:rPr>
        <w:t xml:space="preserve"> Мартынова;</w:t>
      </w: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- 100-летие образования Союза Советских Социалистических Республик; </w:t>
      </w: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- 100-летие Всесоюзной пионерской организации имени В.И. Ленина</w:t>
      </w:r>
    </w:p>
    <w:p w:rsidR="00AD4E45" w:rsidRPr="004D742D" w:rsidRDefault="00AD4E45" w:rsidP="00AD4E45">
      <w:pPr>
        <w:suppressAutoHyphens/>
        <w:spacing w:after="0" w:line="240" w:lineRule="auto"/>
        <w:ind w:firstLine="709"/>
        <w:jc w:val="both"/>
        <w:rPr>
          <w:rFonts w:ascii="Times New Roman" w:hAnsi="Times New Roman"/>
          <w:i/>
          <w:sz w:val="24"/>
          <w:szCs w:val="24"/>
        </w:rPr>
      </w:pPr>
      <w:r w:rsidRPr="004D742D">
        <w:rPr>
          <w:rFonts w:ascii="Times New Roman" w:hAnsi="Times New Roman"/>
          <w:sz w:val="24"/>
          <w:szCs w:val="24"/>
        </w:rPr>
        <w:t xml:space="preserve">- 40 лет со дня открытия Музея И.А.Гончарова (ныне Историко-мемориальный центральный музей И.А.Гончарова - филиал ОГБУК «Ульяновский областной краеведческий музей имени И.А.Гончарова»). </w:t>
      </w:r>
    </w:p>
    <w:p w:rsidR="00AD4E45" w:rsidRPr="004D742D" w:rsidRDefault="00AD4E45" w:rsidP="00AD4E45">
      <w:pPr>
        <w:suppressAutoHyphens/>
        <w:spacing w:after="0" w:line="240" w:lineRule="auto"/>
        <w:ind w:firstLine="709"/>
        <w:jc w:val="both"/>
        <w:rPr>
          <w:rFonts w:ascii="Times New Roman" w:hAnsi="Times New Roman"/>
          <w:b/>
          <w:bCs/>
          <w:i/>
          <w:sz w:val="24"/>
          <w:szCs w:val="24"/>
        </w:rPr>
      </w:pPr>
      <w:r w:rsidRPr="004D742D">
        <w:rPr>
          <w:rFonts w:ascii="Times New Roman" w:hAnsi="Times New Roman"/>
          <w:bCs/>
          <w:sz w:val="24"/>
          <w:szCs w:val="24"/>
        </w:rPr>
        <w:t>По итогам года число посещений учреждений культуры составило 90,12 тысяч посещений, что составляет 100,9% от планировавшегося годового значения.</w:t>
      </w:r>
      <w:r w:rsidRPr="004D742D">
        <w:rPr>
          <w:rFonts w:ascii="Times New Roman" w:hAnsi="Times New Roman"/>
          <w:b/>
          <w:bCs/>
          <w:i/>
          <w:sz w:val="24"/>
          <w:szCs w:val="24"/>
        </w:rPr>
        <w:t xml:space="preserve"> </w:t>
      </w:r>
    </w:p>
    <w:p w:rsidR="00AD4E45" w:rsidRPr="004D742D" w:rsidRDefault="00AD4E45" w:rsidP="00AD4E45">
      <w:pPr>
        <w:suppressAutoHyphens/>
        <w:spacing w:after="0" w:line="240" w:lineRule="auto"/>
        <w:jc w:val="both"/>
        <w:rPr>
          <w:rFonts w:ascii="Times New Roman" w:hAnsi="Times New Roman"/>
          <w:b/>
          <w:i/>
          <w:sz w:val="24"/>
          <w:szCs w:val="24"/>
        </w:rPr>
      </w:pPr>
    </w:p>
    <w:p w:rsidR="00AD4E45" w:rsidRPr="004D742D" w:rsidRDefault="00AD4E45" w:rsidP="00AD4E45">
      <w:pPr>
        <w:suppressAutoHyphens/>
        <w:spacing w:after="0" w:line="240" w:lineRule="auto"/>
        <w:jc w:val="both"/>
        <w:rPr>
          <w:rFonts w:ascii="Times New Roman" w:hAnsi="Times New Roman"/>
          <w:i/>
          <w:color w:val="000000"/>
          <w:sz w:val="24"/>
          <w:szCs w:val="24"/>
        </w:rPr>
      </w:pPr>
      <w:r w:rsidRPr="004D742D">
        <w:rPr>
          <w:rFonts w:ascii="Times New Roman" w:eastAsia="Lucida Sans Unicode" w:hAnsi="Times New Roman"/>
          <w:b/>
          <w:i/>
          <w:sz w:val="24"/>
          <w:szCs w:val="24"/>
          <w:lang w:eastAsia="ar-SA"/>
        </w:rPr>
        <w:lastRenderedPageBreak/>
        <w:t>Организация клубной деятельности</w:t>
      </w:r>
      <w:r w:rsidRPr="004D742D">
        <w:rPr>
          <w:rFonts w:ascii="Times New Roman" w:eastAsia="Lucida Sans Unicode" w:hAnsi="Times New Roman"/>
          <w:sz w:val="24"/>
          <w:szCs w:val="24"/>
          <w:lang w:eastAsia="ar-SA"/>
        </w:rPr>
        <w:t xml:space="preserve"> осуществляется 19 учреждениями клубного типа. </w:t>
      </w:r>
      <w:r w:rsidRPr="004D742D">
        <w:rPr>
          <w:rFonts w:ascii="Times New Roman" w:hAnsi="Times New Roman"/>
          <w:color w:val="000000"/>
          <w:sz w:val="24"/>
          <w:szCs w:val="24"/>
        </w:rPr>
        <w:t>В 90 клубных формирований вовлечены 860 человек, из них 38 - для развития детского творчества с охватом 311 человек. Сохраняют и развивают традиционную народную культуру в районе 11 коллективов самодеятельного народного творчества, из них 4 коллектива носят звание «Народный». Доля населения, являющегося участниками клубных формирований – 8,0%</w:t>
      </w:r>
      <w:r w:rsidRPr="004D742D">
        <w:rPr>
          <w:rFonts w:ascii="Times New Roman" w:hAnsi="Times New Roman"/>
          <w:i/>
          <w:color w:val="000000"/>
          <w:sz w:val="24"/>
          <w:szCs w:val="24"/>
        </w:rPr>
        <w:t>.</w:t>
      </w:r>
    </w:p>
    <w:p w:rsidR="00AD4E45" w:rsidRPr="004D742D" w:rsidRDefault="00AD4E45" w:rsidP="00AD4E45">
      <w:pPr>
        <w:suppressAutoHyphens/>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Театральное искусство Старокулаткинского района представляют 4 театральных коллектива самодеятельного народного творчества, занимаются в которых 49 человек.</w:t>
      </w:r>
    </w:p>
    <w:p w:rsidR="00AD4E45" w:rsidRPr="004D742D" w:rsidRDefault="00AD4E45" w:rsidP="00AD4E45">
      <w:pPr>
        <w:suppressAutoHyphens/>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4 самодеятельных коллектива носят звание «народный»: это народный театр, студия сольного пения «</w:t>
      </w:r>
      <w:proofErr w:type="spellStart"/>
      <w:r w:rsidRPr="004D742D">
        <w:rPr>
          <w:rFonts w:ascii="Times New Roman" w:hAnsi="Times New Roman"/>
          <w:color w:val="000000"/>
          <w:sz w:val="24"/>
          <w:szCs w:val="24"/>
        </w:rPr>
        <w:t>Гульшаян</w:t>
      </w:r>
      <w:proofErr w:type="spellEnd"/>
      <w:r w:rsidRPr="004D742D">
        <w:rPr>
          <w:rFonts w:ascii="Times New Roman" w:hAnsi="Times New Roman"/>
          <w:color w:val="000000"/>
          <w:sz w:val="24"/>
          <w:szCs w:val="24"/>
        </w:rPr>
        <w:t>», хор ветеранов «</w:t>
      </w:r>
      <w:proofErr w:type="spellStart"/>
      <w:r w:rsidRPr="004D742D">
        <w:rPr>
          <w:rFonts w:ascii="Times New Roman" w:hAnsi="Times New Roman"/>
          <w:color w:val="000000"/>
          <w:sz w:val="24"/>
          <w:szCs w:val="24"/>
        </w:rPr>
        <w:t>Чишмя</w:t>
      </w:r>
      <w:proofErr w:type="spellEnd"/>
      <w:r w:rsidRPr="004D742D">
        <w:rPr>
          <w:rFonts w:ascii="Times New Roman" w:hAnsi="Times New Roman"/>
          <w:color w:val="000000"/>
          <w:sz w:val="24"/>
          <w:szCs w:val="24"/>
        </w:rPr>
        <w:t>» и детский ансамбль «Сияние».</w:t>
      </w:r>
    </w:p>
    <w:p w:rsidR="00AD4E45" w:rsidRPr="004D742D" w:rsidRDefault="00AD4E45" w:rsidP="00AD4E45">
      <w:pPr>
        <w:suppressAutoHyphens/>
        <w:spacing w:after="0" w:line="240" w:lineRule="auto"/>
        <w:ind w:firstLine="708"/>
        <w:jc w:val="both"/>
        <w:rPr>
          <w:rFonts w:ascii="Times New Roman" w:hAnsi="Times New Roman"/>
          <w:sz w:val="24"/>
          <w:szCs w:val="24"/>
          <w:lang w:eastAsia="ar-SA"/>
        </w:rPr>
      </w:pPr>
      <w:r w:rsidRPr="004D742D">
        <w:rPr>
          <w:rFonts w:ascii="Times New Roman" w:hAnsi="Times New Roman"/>
          <w:sz w:val="24"/>
          <w:szCs w:val="24"/>
          <w:lang w:eastAsia="ar-SA"/>
        </w:rPr>
        <w:t xml:space="preserve">Традиционно на территории Старокулаткинского района прошли национальные праздники Сабантуй, для жителей сел </w:t>
      </w:r>
      <w:proofErr w:type="spellStart"/>
      <w:r w:rsidRPr="004D742D">
        <w:rPr>
          <w:rFonts w:ascii="Times New Roman" w:hAnsi="Times New Roman"/>
          <w:sz w:val="24"/>
          <w:szCs w:val="24"/>
          <w:lang w:eastAsia="ar-SA"/>
        </w:rPr>
        <w:t>Зарыклей</w:t>
      </w:r>
      <w:proofErr w:type="spellEnd"/>
      <w:r w:rsidRPr="004D742D">
        <w:rPr>
          <w:rFonts w:ascii="Times New Roman" w:hAnsi="Times New Roman"/>
          <w:sz w:val="24"/>
          <w:szCs w:val="24"/>
          <w:lang w:eastAsia="ar-SA"/>
        </w:rPr>
        <w:t xml:space="preserve"> и </w:t>
      </w:r>
      <w:proofErr w:type="spellStart"/>
      <w:r w:rsidRPr="004D742D">
        <w:rPr>
          <w:rFonts w:ascii="Times New Roman" w:hAnsi="Times New Roman"/>
          <w:sz w:val="24"/>
          <w:szCs w:val="24"/>
          <w:lang w:eastAsia="ar-SA"/>
        </w:rPr>
        <w:t>Бахтеевка</w:t>
      </w:r>
      <w:proofErr w:type="spellEnd"/>
      <w:r w:rsidRPr="004D742D">
        <w:rPr>
          <w:rFonts w:ascii="Times New Roman" w:hAnsi="Times New Roman"/>
          <w:sz w:val="24"/>
          <w:szCs w:val="24"/>
          <w:lang w:eastAsia="ar-SA"/>
        </w:rPr>
        <w:t xml:space="preserve"> - </w:t>
      </w:r>
      <w:proofErr w:type="spellStart"/>
      <w:r w:rsidRPr="004D742D">
        <w:rPr>
          <w:rFonts w:ascii="Times New Roman" w:hAnsi="Times New Roman"/>
          <w:sz w:val="24"/>
          <w:szCs w:val="24"/>
          <w:lang w:eastAsia="ar-SA"/>
        </w:rPr>
        <w:t>Акатуй</w:t>
      </w:r>
      <w:proofErr w:type="spellEnd"/>
      <w:r w:rsidRPr="004D742D">
        <w:rPr>
          <w:rFonts w:ascii="Times New Roman" w:hAnsi="Times New Roman"/>
          <w:sz w:val="24"/>
          <w:szCs w:val="24"/>
          <w:lang w:eastAsia="ar-SA"/>
        </w:rPr>
        <w:t xml:space="preserve">, Рождество, Масленица. </w:t>
      </w:r>
    </w:p>
    <w:p w:rsidR="00AD4E45" w:rsidRPr="004D742D" w:rsidRDefault="00AD4E45" w:rsidP="00AD4E45">
      <w:pPr>
        <w:suppressAutoHyphens/>
        <w:spacing w:after="0" w:line="240" w:lineRule="auto"/>
        <w:ind w:firstLine="708"/>
        <w:jc w:val="both"/>
        <w:rPr>
          <w:rFonts w:ascii="Times New Roman" w:hAnsi="Times New Roman"/>
          <w:sz w:val="24"/>
          <w:szCs w:val="24"/>
          <w:lang w:eastAsia="ar-SA"/>
        </w:rPr>
      </w:pPr>
      <w:r w:rsidRPr="004D742D">
        <w:rPr>
          <w:rFonts w:ascii="Times New Roman" w:hAnsi="Times New Roman"/>
          <w:sz w:val="24"/>
          <w:szCs w:val="24"/>
          <w:lang w:eastAsia="ar-SA"/>
        </w:rPr>
        <w:t xml:space="preserve">Традиционными также стали Дни чувашской культуры и языка, посвящённые Герою Советского Союза </w:t>
      </w:r>
      <w:proofErr w:type="spellStart"/>
      <w:r w:rsidRPr="004D742D">
        <w:rPr>
          <w:rFonts w:ascii="Times New Roman" w:hAnsi="Times New Roman"/>
          <w:sz w:val="24"/>
          <w:szCs w:val="24"/>
          <w:lang w:eastAsia="ar-SA"/>
        </w:rPr>
        <w:t>И.В.Ильгачеву</w:t>
      </w:r>
      <w:proofErr w:type="spellEnd"/>
      <w:r w:rsidRPr="004D742D">
        <w:rPr>
          <w:rFonts w:ascii="Times New Roman" w:hAnsi="Times New Roman"/>
          <w:sz w:val="24"/>
          <w:szCs w:val="24"/>
          <w:lang w:eastAsia="ar-SA"/>
        </w:rPr>
        <w:t xml:space="preserve"> и Дни памяти Героя Российской Федерации Р.М.Хабибуллина на базе </w:t>
      </w:r>
      <w:proofErr w:type="spellStart"/>
      <w:r w:rsidRPr="004D742D">
        <w:rPr>
          <w:rFonts w:ascii="Times New Roman" w:hAnsi="Times New Roman"/>
          <w:sz w:val="24"/>
          <w:szCs w:val="24"/>
          <w:lang w:eastAsia="ar-SA"/>
        </w:rPr>
        <w:t>Вязовогайского</w:t>
      </w:r>
      <w:proofErr w:type="spellEnd"/>
      <w:r w:rsidRPr="004D742D">
        <w:rPr>
          <w:rFonts w:ascii="Times New Roman" w:hAnsi="Times New Roman"/>
          <w:sz w:val="24"/>
          <w:szCs w:val="24"/>
          <w:lang w:eastAsia="ar-SA"/>
        </w:rPr>
        <w:t xml:space="preserve"> сельского клуба </w:t>
      </w:r>
      <w:proofErr w:type="spellStart"/>
      <w:r w:rsidRPr="004D742D">
        <w:rPr>
          <w:rFonts w:ascii="Times New Roman" w:hAnsi="Times New Roman"/>
          <w:sz w:val="24"/>
          <w:szCs w:val="24"/>
          <w:lang w:eastAsia="ar-SA"/>
        </w:rPr>
        <w:t>им.Р.М.Хабибуллина</w:t>
      </w:r>
      <w:proofErr w:type="spellEnd"/>
      <w:r w:rsidRPr="004D742D">
        <w:rPr>
          <w:rFonts w:ascii="Times New Roman" w:hAnsi="Times New Roman"/>
          <w:sz w:val="24"/>
          <w:szCs w:val="24"/>
          <w:lang w:eastAsia="ar-SA"/>
        </w:rPr>
        <w:t>.</w:t>
      </w:r>
    </w:p>
    <w:p w:rsidR="00AD4E45" w:rsidRPr="004D742D" w:rsidRDefault="00AD4E45" w:rsidP="00AD4E45">
      <w:pPr>
        <w:suppressAutoHyphens/>
        <w:spacing w:after="0" w:line="240" w:lineRule="auto"/>
        <w:ind w:firstLine="708"/>
        <w:jc w:val="both"/>
        <w:rPr>
          <w:rFonts w:ascii="Times New Roman" w:eastAsia="Lucida Sans Unicode" w:hAnsi="Times New Roman"/>
          <w:sz w:val="24"/>
          <w:szCs w:val="24"/>
          <w:lang w:eastAsia="ar-SA"/>
        </w:rPr>
      </w:pPr>
      <w:r w:rsidRPr="004D742D">
        <w:rPr>
          <w:rFonts w:ascii="Times New Roman" w:hAnsi="Times New Roman"/>
          <w:sz w:val="24"/>
          <w:szCs w:val="24"/>
          <w:lang w:eastAsia="ar-SA"/>
        </w:rPr>
        <w:t xml:space="preserve">Кроме того, </w:t>
      </w:r>
      <w:proofErr w:type="spellStart"/>
      <w:r w:rsidRPr="004D742D">
        <w:rPr>
          <w:rFonts w:ascii="Times New Roman" w:hAnsi="Times New Roman"/>
          <w:sz w:val="24"/>
          <w:szCs w:val="24"/>
          <w:lang w:eastAsia="ar-SA"/>
        </w:rPr>
        <w:t>имиджевыми</w:t>
      </w:r>
      <w:proofErr w:type="spellEnd"/>
      <w:r w:rsidRPr="004D742D">
        <w:rPr>
          <w:rFonts w:ascii="Times New Roman" w:hAnsi="Times New Roman"/>
          <w:sz w:val="24"/>
          <w:szCs w:val="24"/>
          <w:lang w:eastAsia="ar-SA"/>
        </w:rPr>
        <w:t xml:space="preserve"> мероприятиями для района являются детский фестиваль «Тан </w:t>
      </w:r>
      <w:proofErr w:type="spellStart"/>
      <w:r w:rsidRPr="004D742D">
        <w:rPr>
          <w:rFonts w:ascii="Times New Roman" w:hAnsi="Times New Roman"/>
          <w:sz w:val="24"/>
          <w:szCs w:val="24"/>
          <w:lang w:eastAsia="ar-SA"/>
        </w:rPr>
        <w:t>йолдызы</w:t>
      </w:r>
      <w:proofErr w:type="spellEnd"/>
      <w:r w:rsidRPr="004D742D">
        <w:rPr>
          <w:rFonts w:ascii="Times New Roman" w:hAnsi="Times New Roman"/>
          <w:sz w:val="24"/>
          <w:szCs w:val="24"/>
          <w:lang w:eastAsia="ar-SA"/>
        </w:rPr>
        <w:t xml:space="preserve">», который собрал более 200 зрителей и участников, фестиваль народного творчества «Татар </w:t>
      </w:r>
      <w:proofErr w:type="spellStart"/>
      <w:r w:rsidRPr="004D742D">
        <w:rPr>
          <w:rFonts w:ascii="Times New Roman" w:hAnsi="Times New Roman"/>
          <w:sz w:val="24"/>
          <w:szCs w:val="24"/>
          <w:lang w:eastAsia="ar-SA"/>
        </w:rPr>
        <w:t>авылынын</w:t>
      </w:r>
      <w:proofErr w:type="spellEnd"/>
      <w:r w:rsidRPr="004D742D">
        <w:rPr>
          <w:rFonts w:ascii="Times New Roman" w:hAnsi="Times New Roman"/>
          <w:sz w:val="24"/>
          <w:szCs w:val="24"/>
          <w:lang w:eastAsia="ar-SA"/>
        </w:rPr>
        <w:t xml:space="preserve"> </w:t>
      </w:r>
      <w:proofErr w:type="spellStart"/>
      <w:r w:rsidRPr="004D742D">
        <w:rPr>
          <w:rFonts w:ascii="Times New Roman" w:hAnsi="Times New Roman"/>
          <w:sz w:val="24"/>
          <w:szCs w:val="24"/>
          <w:lang w:eastAsia="ar-SA"/>
        </w:rPr>
        <w:t>козге</w:t>
      </w:r>
      <w:proofErr w:type="spellEnd"/>
      <w:r w:rsidRPr="004D742D">
        <w:rPr>
          <w:rFonts w:ascii="Times New Roman" w:hAnsi="Times New Roman"/>
          <w:sz w:val="24"/>
          <w:szCs w:val="24"/>
          <w:lang w:eastAsia="ar-SA"/>
        </w:rPr>
        <w:t xml:space="preserve"> </w:t>
      </w:r>
      <w:proofErr w:type="spellStart"/>
      <w:r w:rsidRPr="004D742D">
        <w:rPr>
          <w:rFonts w:ascii="Times New Roman" w:hAnsi="Times New Roman"/>
          <w:sz w:val="24"/>
          <w:szCs w:val="24"/>
          <w:lang w:eastAsia="ar-SA"/>
        </w:rPr>
        <w:t>моннары</w:t>
      </w:r>
      <w:proofErr w:type="spellEnd"/>
      <w:r w:rsidRPr="004D742D">
        <w:rPr>
          <w:rFonts w:ascii="Times New Roman" w:hAnsi="Times New Roman"/>
          <w:sz w:val="24"/>
          <w:szCs w:val="24"/>
          <w:lang w:eastAsia="ar-SA"/>
        </w:rPr>
        <w:t>» (приняли участие 900 зрителей во всех селах)</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lang w:eastAsia="ar-SA"/>
        </w:rPr>
      </w:pP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lang w:eastAsia="ar-SA"/>
        </w:rPr>
      </w:pPr>
      <w:r w:rsidRPr="004D742D">
        <w:rPr>
          <w:rFonts w:ascii="Times New Roman" w:eastAsia="Lucida Sans Unicode" w:hAnsi="Times New Roman"/>
          <w:sz w:val="24"/>
          <w:szCs w:val="24"/>
          <w:lang w:eastAsia="ar-SA"/>
        </w:rPr>
        <w:t>В 2022 году на территории МО «Старокулаткинский район» проведено более 3,2 тысяч культурно-массовых мероприятий, из которых более 20% приходится на долю мероприятий, проводимых на платной основе.</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lang w:eastAsia="ar-SA"/>
        </w:rPr>
      </w:pPr>
      <w:r w:rsidRPr="004D742D">
        <w:rPr>
          <w:rFonts w:ascii="Times New Roman" w:eastAsia="Lucida Sans Unicode" w:hAnsi="Times New Roman"/>
          <w:sz w:val="24"/>
          <w:szCs w:val="24"/>
          <w:lang w:eastAsia="ar-SA"/>
        </w:rPr>
        <w:t>В рамках празднования Дня Победы, дня пожилых работники культуры выезжали на дом к ветеранам, вдовам, труженикам тыла Великой Отечественной войны и ветеранам труда, людям с ограниченными возможностями концертные агитбригады.</w:t>
      </w:r>
    </w:p>
    <w:p w:rsidR="00AD4E45" w:rsidRPr="004D742D" w:rsidRDefault="00AD4E45" w:rsidP="00AD4E45">
      <w:pPr>
        <w:suppressAutoHyphens/>
        <w:spacing w:after="0" w:line="240" w:lineRule="auto"/>
        <w:jc w:val="both"/>
        <w:rPr>
          <w:rFonts w:ascii="Times New Roman" w:hAnsi="Times New Roman"/>
          <w:sz w:val="24"/>
          <w:szCs w:val="24"/>
        </w:rPr>
      </w:pPr>
      <w:r w:rsidRPr="004D742D">
        <w:rPr>
          <w:rFonts w:ascii="Times New Roman" w:hAnsi="Times New Roman"/>
          <w:sz w:val="24"/>
          <w:szCs w:val="24"/>
        </w:rPr>
        <w:t xml:space="preserve">       В рамках областного проекта «Лето во дворах» работники культуры РДК организовали концерты во дворах, которые стали популярными среди жителей; приняли участие в них более 2000 зрителей.</w:t>
      </w:r>
    </w:p>
    <w:p w:rsidR="00AD4E45" w:rsidRPr="004D742D" w:rsidRDefault="00AD4E45" w:rsidP="00AD4E45">
      <w:pPr>
        <w:suppressAutoHyphens/>
        <w:spacing w:after="0" w:line="240" w:lineRule="auto"/>
        <w:jc w:val="both"/>
        <w:rPr>
          <w:rFonts w:ascii="Times New Roman" w:hAnsi="Times New Roman"/>
          <w:sz w:val="24"/>
          <w:szCs w:val="24"/>
        </w:rPr>
      </w:pPr>
      <w:r w:rsidRPr="004D742D">
        <w:rPr>
          <w:rFonts w:ascii="Times New Roman" w:hAnsi="Times New Roman"/>
          <w:sz w:val="24"/>
          <w:szCs w:val="24"/>
        </w:rPr>
        <w:t xml:space="preserve">      Агитбригада  из числа работников культуры  с новой концертной программой выступила перед хлеборобами в посевной и </w:t>
      </w:r>
      <w:proofErr w:type="gramStart"/>
      <w:r w:rsidRPr="004D742D">
        <w:rPr>
          <w:rFonts w:ascii="Times New Roman" w:hAnsi="Times New Roman"/>
          <w:sz w:val="24"/>
          <w:szCs w:val="24"/>
        </w:rPr>
        <w:t>уборочной  компании</w:t>
      </w:r>
      <w:proofErr w:type="gramEnd"/>
      <w:r w:rsidRPr="004D742D">
        <w:rPr>
          <w:rFonts w:ascii="Times New Roman" w:hAnsi="Times New Roman"/>
          <w:sz w:val="24"/>
          <w:szCs w:val="24"/>
        </w:rPr>
        <w:t xml:space="preserve"> в  7 фермерско-крестьянских хозяйствах (более 290 тружеников полей посмотрели концерты в перерывах между работой).</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lang w:eastAsia="ar-SA"/>
        </w:rPr>
      </w:pPr>
    </w:p>
    <w:p w:rsidR="00AD4E45" w:rsidRPr="004D742D" w:rsidRDefault="00AD4E45" w:rsidP="00AD4E45">
      <w:pPr>
        <w:tabs>
          <w:tab w:val="left" w:pos="0"/>
        </w:tabs>
        <w:suppressAutoHyphens/>
        <w:spacing w:after="0" w:line="240" w:lineRule="auto"/>
        <w:ind w:firstLine="709"/>
        <w:jc w:val="both"/>
        <w:rPr>
          <w:rFonts w:ascii="Times New Roman" w:hAnsi="Times New Roman"/>
          <w:sz w:val="24"/>
          <w:szCs w:val="24"/>
        </w:rPr>
      </w:pPr>
      <w:r w:rsidRPr="004D742D">
        <w:rPr>
          <w:rFonts w:ascii="Times New Roman" w:eastAsia="Lucida Sans Unicode" w:hAnsi="Times New Roman"/>
          <w:bCs/>
          <w:sz w:val="24"/>
          <w:szCs w:val="24"/>
          <w:lang w:eastAsia="ar-SA"/>
        </w:rPr>
        <w:t xml:space="preserve"> </w:t>
      </w:r>
      <w:r w:rsidRPr="004D742D">
        <w:rPr>
          <w:rFonts w:ascii="Times New Roman" w:hAnsi="Times New Roman"/>
          <w:sz w:val="24"/>
          <w:szCs w:val="24"/>
        </w:rPr>
        <w:t xml:space="preserve">Шесть клубов являются именными: </w:t>
      </w:r>
      <w:proofErr w:type="spellStart"/>
      <w:r w:rsidRPr="004D742D">
        <w:rPr>
          <w:rFonts w:ascii="Times New Roman" w:hAnsi="Times New Roman"/>
          <w:sz w:val="24"/>
          <w:szCs w:val="24"/>
        </w:rPr>
        <w:t>Новозимницкий</w:t>
      </w:r>
      <w:proofErr w:type="spellEnd"/>
      <w:r w:rsidRPr="004D742D">
        <w:rPr>
          <w:rFonts w:ascii="Times New Roman" w:hAnsi="Times New Roman"/>
          <w:sz w:val="24"/>
          <w:szCs w:val="24"/>
        </w:rPr>
        <w:t xml:space="preserve"> сельский клуб </w:t>
      </w:r>
      <w:proofErr w:type="spellStart"/>
      <w:r w:rsidRPr="004D742D">
        <w:rPr>
          <w:rFonts w:ascii="Times New Roman" w:hAnsi="Times New Roman"/>
          <w:sz w:val="24"/>
          <w:szCs w:val="24"/>
        </w:rPr>
        <w:t>им.Р.А.Асанова</w:t>
      </w:r>
      <w:proofErr w:type="spellEnd"/>
      <w:r w:rsidRPr="004D742D">
        <w:rPr>
          <w:rFonts w:ascii="Times New Roman" w:hAnsi="Times New Roman"/>
          <w:sz w:val="24"/>
          <w:szCs w:val="24"/>
        </w:rPr>
        <w:t xml:space="preserve">, </w:t>
      </w:r>
      <w:proofErr w:type="spellStart"/>
      <w:r w:rsidRPr="004D742D">
        <w:rPr>
          <w:rFonts w:ascii="Times New Roman" w:hAnsi="Times New Roman"/>
          <w:sz w:val="24"/>
          <w:szCs w:val="24"/>
        </w:rPr>
        <w:t>Старомостякский</w:t>
      </w:r>
      <w:proofErr w:type="spellEnd"/>
      <w:r w:rsidRPr="004D742D">
        <w:rPr>
          <w:rFonts w:ascii="Times New Roman" w:hAnsi="Times New Roman"/>
          <w:sz w:val="24"/>
          <w:szCs w:val="24"/>
        </w:rPr>
        <w:t xml:space="preserve"> сельский дом культуры им.Ф.Б. </w:t>
      </w:r>
      <w:proofErr w:type="spellStart"/>
      <w:r w:rsidRPr="004D742D">
        <w:rPr>
          <w:rFonts w:ascii="Times New Roman" w:hAnsi="Times New Roman"/>
          <w:sz w:val="24"/>
          <w:szCs w:val="24"/>
        </w:rPr>
        <w:t>Сайфуллиной</w:t>
      </w:r>
      <w:proofErr w:type="spellEnd"/>
      <w:r w:rsidRPr="004D742D">
        <w:rPr>
          <w:rFonts w:ascii="Times New Roman" w:hAnsi="Times New Roman"/>
          <w:sz w:val="24"/>
          <w:szCs w:val="24"/>
        </w:rPr>
        <w:t xml:space="preserve">, </w:t>
      </w:r>
      <w:proofErr w:type="spellStart"/>
      <w:r w:rsidRPr="004D742D">
        <w:rPr>
          <w:rFonts w:ascii="Times New Roman" w:hAnsi="Times New Roman"/>
          <w:sz w:val="24"/>
          <w:szCs w:val="24"/>
        </w:rPr>
        <w:t>Вязовогайский</w:t>
      </w:r>
      <w:proofErr w:type="spellEnd"/>
      <w:r w:rsidRPr="004D742D">
        <w:rPr>
          <w:rFonts w:ascii="Times New Roman" w:hAnsi="Times New Roman"/>
          <w:sz w:val="24"/>
          <w:szCs w:val="24"/>
        </w:rPr>
        <w:t xml:space="preserve"> сельский клуб им</w:t>
      </w:r>
      <w:proofErr w:type="gramStart"/>
      <w:r w:rsidRPr="004D742D">
        <w:rPr>
          <w:rFonts w:ascii="Times New Roman" w:hAnsi="Times New Roman"/>
          <w:sz w:val="24"/>
          <w:szCs w:val="24"/>
        </w:rPr>
        <w:t>.Г</w:t>
      </w:r>
      <w:proofErr w:type="gramEnd"/>
      <w:r w:rsidRPr="004D742D">
        <w:rPr>
          <w:rFonts w:ascii="Times New Roman" w:hAnsi="Times New Roman"/>
          <w:sz w:val="24"/>
          <w:szCs w:val="24"/>
        </w:rPr>
        <w:t xml:space="preserve">ероя Российской Федерации Р.М.Хабибуллина, </w:t>
      </w:r>
      <w:proofErr w:type="spellStart"/>
      <w:r w:rsidRPr="004D742D">
        <w:rPr>
          <w:rFonts w:ascii="Times New Roman" w:hAnsi="Times New Roman"/>
          <w:sz w:val="24"/>
          <w:szCs w:val="24"/>
        </w:rPr>
        <w:t>Новояндовский</w:t>
      </w:r>
      <w:proofErr w:type="spellEnd"/>
      <w:r w:rsidRPr="004D742D">
        <w:rPr>
          <w:rFonts w:ascii="Times New Roman" w:hAnsi="Times New Roman"/>
          <w:sz w:val="24"/>
          <w:szCs w:val="24"/>
        </w:rPr>
        <w:t xml:space="preserve"> сельский клуб </w:t>
      </w:r>
      <w:proofErr w:type="spellStart"/>
      <w:r w:rsidRPr="004D742D">
        <w:rPr>
          <w:rFonts w:ascii="Times New Roman" w:hAnsi="Times New Roman"/>
          <w:sz w:val="24"/>
          <w:szCs w:val="24"/>
        </w:rPr>
        <w:t>им.Р.Алтынбаева</w:t>
      </w:r>
      <w:proofErr w:type="spellEnd"/>
      <w:r w:rsidRPr="004D742D">
        <w:rPr>
          <w:rFonts w:ascii="Times New Roman" w:hAnsi="Times New Roman"/>
          <w:sz w:val="24"/>
          <w:szCs w:val="24"/>
        </w:rPr>
        <w:t xml:space="preserve">, </w:t>
      </w:r>
      <w:proofErr w:type="spellStart"/>
      <w:r w:rsidRPr="004D742D">
        <w:rPr>
          <w:rFonts w:ascii="Times New Roman" w:hAnsi="Times New Roman"/>
          <w:sz w:val="24"/>
          <w:szCs w:val="24"/>
        </w:rPr>
        <w:t>Среднетерешанский</w:t>
      </w:r>
      <w:proofErr w:type="spellEnd"/>
      <w:r w:rsidRPr="004D742D">
        <w:rPr>
          <w:rFonts w:ascii="Times New Roman" w:hAnsi="Times New Roman"/>
          <w:sz w:val="24"/>
          <w:szCs w:val="24"/>
        </w:rPr>
        <w:t xml:space="preserve"> сельский дом культуры им.Героя Советского Союза </w:t>
      </w:r>
      <w:proofErr w:type="spellStart"/>
      <w:r w:rsidRPr="004D742D">
        <w:rPr>
          <w:rFonts w:ascii="Times New Roman" w:hAnsi="Times New Roman"/>
          <w:sz w:val="24"/>
          <w:szCs w:val="24"/>
        </w:rPr>
        <w:t>В.Хабиева</w:t>
      </w:r>
      <w:proofErr w:type="spellEnd"/>
      <w:r w:rsidRPr="004D742D">
        <w:rPr>
          <w:rFonts w:ascii="Times New Roman" w:hAnsi="Times New Roman"/>
          <w:sz w:val="24"/>
          <w:szCs w:val="24"/>
        </w:rPr>
        <w:t xml:space="preserve"> и </w:t>
      </w:r>
      <w:proofErr w:type="spellStart"/>
      <w:r w:rsidRPr="004D742D">
        <w:rPr>
          <w:rFonts w:ascii="Times New Roman" w:hAnsi="Times New Roman"/>
          <w:sz w:val="24"/>
          <w:szCs w:val="24"/>
        </w:rPr>
        <w:t>Бахтеевский</w:t>
      </w:r>
      <w:proofErr w:type="spellEnd"/>
      <w:r w:rsidRPr="004D742D">
        <w:rPr>
          <w:rFonts w:ascii="Times New Roman" w:hAnsi="Times New Roman"/>
          <w:sz w:val="24"/>
          <w:szCs w:val="24"/>
        </w:rPr>
        <w:t xml:space="preserve"> сельский клуб им.Героя Советского Союза </w:t>
      </w:r>
      <w:proofErr w:type="spellStart"/>
      <w:r w:rsidRPr="004D742D">
        <w:rPr>
          <w:rFonts w:ascii="Times New Roman" w:hAnsi="Times New Roman"/>
          <w:sz w:val="24"/>
          <w:szCs w:val="24"/>
        </w:rPr>
        <w:t>И.В.Ильгачева</w:t>
      </w:r>
      <w:proofErr w:type="spellEnd"/>
      <w:r w:rsidRPr="004D742D">
        <w:rPr>
          <w:rFonts w:ascii="Times New Roman" w:hAnsi="Times New Roman"/>
          <w:sz w:val="24"/>
          <w:szCs w:val="24"/>
        </w:rPr>
        <w:t>.</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sz w:val="24"/>
          <w:szCs w:val="24"/>
          <w:u w:val="single"/>
          <w:lang w:eastAsia="ar-SA"/>
        </w:rPr>
      </w:pPr>
      <w:r w:rsidRPr="004D742D">
        <w:rPr>
          <w:rFonts w:ascii="Times New Roman" w:eastAsia="Lucida Sans Unicode" w:hAnsi="Times New Roman"/>
          <w:sz w:val="24"/>
          <w:szCs w:val="24"/>
          <w:u w:val="single"/>
          <w:lang w:eastAsia="ar-SA"/>
        </w:rPr>
        <w:t xml:space="preserve"> </w:t>
      </w:r>
    </w:p>
    <w:p w:rsidR="00AD4E45" w:rsidRPr="004D742D" w:rsidRDefault="00AD4E45" w:rsidP="00AD4E45">
      <w:pPr>
        <w:tabs>
          <w:tab w:val="left" w:pos="0"/>
        </w:tabs>
        <w:suppressAutoHyphens/>
        <w:spacing w:after="0" w:line="240" w:lineRule="auto"/>
        <w:jc w:val="both"/>
        <w:rPr>
          <w:rFonts w:ascii="Times New Roman" w:eastAsia="Lucida Sans Unicode" w:hAnsi="Times New Roman"/>
          <w:b/>
          <w:i/>
          <w:sz w:val="24"/>
          <w:szCs w:val="24"/>
          <w:lang w:eastAsia="ar-SA"/>
        </w:rPr>
      </w:pPr>
      <w:r w:rsidRPr="004D742D">
        <w:rPr>
          <w:rFonts w:ascii="Times New Roman" w:eastAsia="Lucida Sans Unicode" w:hAnsi="Times New Roman"/>
          <w:b/>
          <w:i/>
          <w:sz w:val="24"/>
          <w:szCs w:val="24"/>
          <w:lang w:eastAsia="ar-SA"/>
        </w:rPr>
        <w:t xml:space="preserve">Организация </w:t>
      </w:r>
      <w:proofErr w:type="spellStart"/>
      <w:r w:rsidRPr="004D742D">
        <w:rPr>
          <w:rFonts w:ascii="Times New Roman" w:eastAsia="Lucida Sans Unicode" w:hAnsi="Times New Roman"/>
          <w:b/>
          <w:i/>
          <w:sz w:val="24"/>
          <w:szCs w:val="24"/>
          <w:lang w:eastAsia="ar-SA"/>
        </w:rPr>
        <w:t>кинопоказа</w:t>
      </w:r>
      <w:proofErr w:type="spellEnd"/>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Старокулаткинский район - один из 7 районов, где нет цифрового киноз</w:t>
      </w:r>
      <w:r w:rsidRPr="004D742D">
        <w:rPr>
          <w:rFonts w:ascii="Times New Roman" w:hAnsi="Times New Roman"/>
          <w:sz w:val="24"/>
          <w:szCs w:val="24"/>
        </w:rPr>
        <w:t>а</w:t>
      </w:r>
      <w:r w:rsidRPr="004D742D">
        <w:rPr>
          <w:rFonts w:ascii="Times New Roman" w:hAnsi="Times New Roman"/>
          <w:sz w:val="24"/>
          <w:szCs w:val="24"/>
        </w:rPr>
        <w:t>ла. Основной причиной их невозможного участия в конкурсе Фонда кино по поддержке кинотеатров в населенных пунктах Российской Федерации с количес</w:t>
      </w:r>
      <w:r w:rsidRPr="004D742D">
        <w:rPr>
          <w:rFonts w:ascii="Times New Roman" w:hAnsi="Times New Roman"/>
          <w:sz w:val="24"/>
          <w:szCs w:val="24"/>
        </w:rPr>
        <w:t>т</w:t>
      </w:r>
      <w:r w:rsidRPr="004D742D">
        <w:rPr>
          <w:rFonts w:ascii="Times New Roman" w:hAnsi="Times New Roman"/>
          <w:sz w:val="24"/>
          <w:szCs w:val="24"/>
        </w:rPr>
        <w:t>вом жителей до 500 тыс. человек является имеющая задолженность по н</w:t>
      </w:r>
      <w:r w:rsidRPr="004D742D">
        <w:rPr>
          <w:rFonts w:ascii="Times New Roman" w:hAnsi="Times New Roman"/>
          <w:sz w:val="24"/>
          <w:szCs w:val="24"/>
        </w:rPr>
        <w:t>а</w:t>
      </w:r>
      <w:r w:rsidRPr="004D742D">
        <w:rPr>
          <w:rFonts w:ascii="Times New Roman" w:hAnsi="Times New Roman"/>
          <w:sz w:val="24"/>
          <w:szCs w:val="24"/>
        </w:rPr>
        <w:t>логам и сборам.</w:t>
      </w:r>
    </w:p>
    <w:p w:rsidR="00AD4E45" w:rsidRPr="004D742D" w:rsidRDefault="00AD4E45" w:rsidP="00AD4E45">
      <w:pPr>
        <w:tabs>
          <w:tab w:val="left" w:pos="0"/>
        </w:tabs>
        <w:suppressAutoHyphens/>
        <w:spacing w:after="0" w:line="240" w:lineRule="auto"/>
        <w:ind w:firstLine="709"/>
        <w:jc w:val="both"/>
        <w:rPr>
          <w:rFonts w:ascii="Times New Roman" w:hAnsi="Times New Roman"/>
          <w:sz w:val="24"/>
          <w:szCs w:val="24"/>
          <w:lang w:eastAsia="ar-SA"/>
        </w:rPr>
      </w:pPr>
      <w:r w:rsidRPr="004D742D">
        <w:rPr>
          <w:rFonts w:ascii="Times New Roman" w:hAnsi="Times New Roman"/>
          <w:sz w:val="24"/>
          <w:szCs w:val="24"/>
        </w:rPr>
        <w:t xml:space="preserve"> При этом услуга </w:t>
      </w:r>
      <w:proofErr w:type="spellStart"/>
      <w:r w:rsidRPr="004D742D">
        <w:rPr>
          <w:rFonts w:ascii="Times New Roman" w:hAnsi="Times New Roman"/>
          <w:sz w:val="24"/>
          <w:szCs w:val="24"/>
        </w:rPr>
        <w:t>кинопоказа</w:t>
      </w:r>
      <w:proofErr w:type="spellEnd"/>
      <w:r w:rsidRPr="004D742D">
        <w:rPr>
          <w:rFonts w:ascii="Times New Roman" w:hAnsi="Times New Roman"/>
          <w:sz w:val="24"/>
          <w:szCs w:val="24"/>
        </w:rPr>
        <w:t xml:space="preserve"> востребована в муниципальном образовании. </w:t>
      </w:r>
      <w:proofErr w:type="gramStart"/>
      <w:r w:rsidRPr="004D742D">
        <w:rPr>
          <w:rFonts w:ascii="Times New Roman" w:hAnsi="Times New Roman"/>
          <w:bCs/>
          <w:sz w:val="24"/>
          <w:szCs w:val="24"/>
          <w:lang w:eastAsia="ar-SA"/>
        </w:rPr>
        <w:t>При</w:t>
      </w:r>
      <w:proofErr w:type="gramEnd"/>
      <w:r w:rsidRPr="004D742D">
        <w:rPr>
          <w:rFonts w:ascii="Times New Roman" w:hAnsi="Times New Roman"/>
          <w:b/>
          <w:bCs/>
          <w:sz w:val="24"/>
          <w:szCs w:val="24"/>
          <w:lang w:eastAsia="ar-SA"/>
        </w:rPr>
        <w:t xml:space="preserve"> </w:t>
      </w:r>
      <w:proofErr w:type="gramStart"/>
      <w:r w:rsidRPr="004D742D">
        <w:rPr>
          <w:rFonts w:ascii="Times New Roman" w:hAnsi="Times New Roman"/>
          <w:sz w:val="24"/>
          <w:szCs w:val="24"/>
          <w:lang w:eastAsia="ar-SA"/>
        </w:rPr>
        <w:t>МУК</w:t>
      </w:r>
      <w:proofErr w:type="gramEnd"/>
      <w:r w:rsidRPr="004D742D">
        <w:rPr>
          <w:rFonts w:ascii="Times New Roman" w:hAnsi="Times New Roman"/>
          <w:sz w:val="24"/>
          <w:szCs w:val="24"/>
          <w:lang w:eastAsia="ar-SA"/>
        </w:rPr>
        <w:t xml:space="preserve"> «ЦКС» функционирует одна киноустановка, которая осуществляет стационарный и выездной показ в сёлах и образовательных организациях. </w:t>
      </w:r>
      <w:r w:rsidRPr="004D742D">
        <w:rPr>
          <w:rFonts w:ascii="Times New Roman" w:hAnsi="Times New Roman"/>
          <w:i/>
          <w:sz w:val="24"/>
          <w:szCs w:val="24"/>
          <w:lang w:eastAsia="ar-SA"/>
        </w:rPr>
        <w:t xml:space="preserve">В 2019 году </w:t>
      </w:r>
      <w:r w:rsidRPr="004D742D">
        <w:rPr>
          <w:rFonts w:ascii="Times New Roman" w:hAnsi="Times New Roman"/>
          <w:i/>
          <w:sz w:val="24"/>
          <w:szCs w:val="24"/>
        </w:rPr>
        <w:t xml:space="preserve">МУК «Централизованная клубная система» МО «Старокулаткинский район» по результатам участия в областном конкурсе «Лучший кинозал-2019» стал победителем. Приз - комплект видеопроекционного оборудования для осуществления </w:t>
      </w:r>
      <w:proofErr w:type="spellStart"/>
      <w:r w:rsidRPr="004D742D">
        <w:rPr>
          <w:rFonts w:ascii="Times New Roman" w:hAnsi="Times New Roman"/>
          <w:i/>
          <w:sz w:val="24"/>
          <w:szCs w:val="24"/>
        </w:rPr>
        <w:t>кинопоказа</w:t>
      </w:r>
      <w:proofErr w:type="spellEnd"/>
      <w:r w:rsidRPr="004D742D">
        <w:rPr>
          <w:rFonts w:ascii="Times New Roman" w:hAnsi="Times New Roman"/>
          <w:i/>
          <w:sz w:val="24"/>
          <w:szCs w:val="24"/>
        </w:rPr>
        <w:t xml:space="preserve">. </w:t>
      </w:r>
      <w:r w:rsidRPr="004D742D">
        <w:rPr>
          <w:rFonts w:ascii="Times New Roman" w:hAnsi="Times New Roman"/>
          <w:sz w:val="24"/>
          <w:szCs w:val="24"/>
        </w:rPr>
        <w:t>Не имея современного цифрового кинооборудования, которое позволяет показывать кинопремьеры одновременно со всей страной, с</w:t>
      </w:r>
      <w:r w:rsidRPr="004D742D">
        <w:rPr>
          <w:rFonts w:ascii="Times New Roman" w:hAnsi="Times New Roman"/>
          <w:sz w:val="24"/>
          <w:szCs w:val="24"/>
          <w:lang w:eastAsia="ar-SA"/>
        </w:rPr>
        <w:t>редняя посещаемость 1 киносеанса – 26 человек</w:t>
      </w:r>
      <w:r w:rsidRPr="004D742D">
        <w:rPr>
          <w:rFonts w:ascii="Times New Roman" w:hAnsi="Times New Roman"/>
          <w:sz w:val="24"/>
          <w:szCs w:val="24"/>
        </w:rPr>
        <w:t xml:space="preserve">. </w:t>
      </w:r>
      <w:r w:rsidRPr="004D742D">
        <w:rPr>
          <w:rFonts w:ascii="Times New Roman" w:hAnsi="Times New Roman"/>
          <w:sz w:val="24"/>
          <w:szCs w:val="24"/>
          <w:lang w:eastAsia="ar-SA"/>
        </w:rPr>
        <w:t xml:space="preserve"> </w:t>
      </w:r>
    </w:p>
    <w:p w:rsidR="00AD4E45" w:rsidRPr="004D742D" w:rsidRDefault="00AD4E45" w:rsidP="00AD4E45">
      <w:pPr>
        <w:pStyle w:val="a7"/>
        <w:shd w:val="clear" w:color="auto" w:fill="FFFFFF"/>
        <w:suppressAutoHyphens/>
        <w:ind w:firstLine="708"/>
        <w:textAlignment w:val="baseline"/>
        <w:rPr>
          <w:rFonts w:ascii="Times New Roman" w:eastAsia="Lucida Sans Unicode" w:hAnsi="Times New Roman"/>
          <w:sz w:val="24"/>
          <w:szCs w:val="24"/>
          <w:lang w:eastAsia="ar-SA"/>
        </w:rPr>
      </w:pPr>
    </w:p>
    <w:p w:rsidR="00AD4E45" w:rsidRPr="004D742D" w:rsidRDefault="00AD4E45" w:rsidP="00AD4E45">
      <w:pPr>
        <w:pStyle w:val="a7"/>
        <w:shd w:val="clear" w:color="auto" w:fill="FFFFFF"/>
        <w:suppressAutoHyphens/>
        <w:spacing w:after="0" w:line="240" w:lineRule="auto"/>
        <w:ind w:left="0"/>
        <w:jc w:val="both"/>
        <w:textAlignment w:val="baseline"/>
        <w:rPr>
          <w:rFonts w:ascii="Times New Roman" w:hAnsi="Times New Roman"/>
          <w:b/>
          <w:i/>
          <w:sz w:val="24"/>
          <w:szCs w:val="24"/>
        </w:rPr>
      </w:pPr>
      <w:r w:rsidRPr="004D742D">
        <w:rPr>
          <w:rFonts w:ascii="Times New Roman" w:hAnsi="Times New Roman"/>
          <w:b/>
          <w:i/>
          <w:sz w:val="24"/>
          <w:szCs w:val="24"/>
        </w:rPr>
        <w:t>Организация библиотечного обслуживания</w:t>
      </w:r>
    </w:p>
    <w:p w:rsidR="00AD4E45" w:rsidRPr="004D742D" w:rsidRDefault="00AD4E45" w:rsidP="00AD4E45">
      <w:pPr>
        <w:pStyle w:val="a7"/>
        <w:shd w:val="clear" w:color="auto" w:fill="FFFFFF"/>
        <w:suppressAutoHyphens/>
        <w:spacing w:after="0" w:line="240" w:lineRule="auto"/>
        <w:ind w:left="0" w:firstLine="708"/>
        <w:jc w:val="both"/>
        <w:textAlignment w:val="baseline"/>
        <w:rPr>
          <w:rFonts w:ascii="Times New Roman" w:hAnsi="Times New Roman"/>
          <w:b/>
          <w:i/>
          <w:sz w:val="24"/>
          <w:szCs w:val="24"/>
        </w:rPr>
      </w:pPr>
      <w:r w:rsidRPr="004D742D">
        <w:rPr>
          <w:rFonts w:ascii="Times New Roman" w:hAnsi="Times New Roman"/>
          <w:sz w:val="24"/>
          <w:szCs w:val="24"/>
        </w:rPr>
        <w:t xml:space="preserve">В </w:t>
      </w:r>
      <w:proofErr w:type="spellStart"/>
      <w:r w:rsidRPr="004D742D">
        <w:rPr>
          <w:rFonts w:ascii="Times New Roman" w:hAnsi="Times New Roman"/>
          <w:sz w:val="24"/>
          <w:szCs w:val="24"/>
        </w:rPr>
        <w:t>Старокулаткинском</w:t>
      </w:r>
      <w:proofErr w:type="spellEnd"/>
      <w:r w:rsidRPr="004D742D">
        <w:rPr>
          <w:rFonts w:ascii="Times New Roman" w:hAnsi="Times New Roman"/>
          <w:sz w:val="24"/>
          <w:szCs w:val="24"/>
        </w:rPr>
        <w:t xml:space="preserve"> районе работает 1 модельная библиотека: </w:t>
      </w:r>
      <w:proofErr w:type="spellStart"/>
      <w:r w:rsidRPr="004D742D">
        <w:rPr>
          <w:rFonts w:ascii="Times New Roman" w:hAnsi="Times New Roman"/>
          <w:sz w:val="24"/>
          <w:szCs w:val="24"/>
        </w:rPr>
        <w:t>Старозеленовская</w:t>
      </w:r>
      <w:proofErr w:type="spellEnd"/>
      <w:r w:rsidRPr="004D742D">
        <w:rPr>
          <w:rFonts w:ascii="Times New Roman" w:hAnsi="Times New Roman"/>
          <w:sz w:val="24"/>
          <w:szCs w:val="24"/>
        </w:rPr>
        <w:t xml:space="preserve"> сельская модельная библиотека, открытая в 2018 году в рамках государственной программы Ульяновской области «Развитие культуры и сохран</w:t>
      </w:r>
      <w:r w:rsidRPr="004D742D">
        <w:rPr>
          <w:rFonts w:ascii="Times New Roman" w:hAnsi="Times New Roman"/>
          <w:sz w:val="24"/>
          <w:szCs w:val="24"/>
        </w:rPr>
        <w:t>е</w:t>
      </w:r>
      <w:r w:rsidRPr="004D742D">
        <w:rPr>
          <w:rFonts w:ascii="Times New Roman" w:hAnsi="Times New Roman"/>
          <w:sz w:val="24"/>
          <w:szCs w:val="24"/>
        </w:rPr>
        <w:t>ние объектов культурного наследия в Ульяновской области» на 2014 -2018 г</w:t>
      </w:r>
      <w:r w:rsidRPr="004D742D">
        <w:rPr>
          <w:rFonts w:ascii="Times New Roman" w:hAnsi="Times New Roman"/>
          <w:sz w:val="24"/>
          <w:szCs w:val="24"/>
        </w:rPr>
        <w:t>о</w:t>
      </w:r>
      <w:r w:rsidRPr="004D742D">
        <w:rPr>
          <w:rFonts w:ascii="Times New Roman" w:hAnsi="Times New Roman"/>
          <w:sz w:val="24"/>
          <w:szCs w:val="24"/>
        </w:rPr>
        <w:t>ды».</w:t>
      </w:r>
    </w:p>
    <w:p w:rsidR="00AD4E45" w:rsidRPr="004D742D" w:rsidRDefault="00AD4E45" w:rsidP="00AD4E45">
      <w:pPr>
        <w:shd w:val="clear" w:color="auto" w:fill="FFFFFF"/>
        <w:spacing w:after="0" w:line="240" w:lineRule="auto"/>
        <w:ind w:firstLine="708"/>
        <w:jc w:val="both"/>
        <w:rPr>
          <w:rFonts w:ascii="Times New Roman" w:hAnsi="Times New Roman"/>
          <w:sz w:val="24"/>
          <w:szCs w:val="24"/>
        </w:rPr>
      </w:pPr>
      <w:proofErr w:type="gramStart"/>
      <w:r w:rsidRPr="004D742D">
        <w:rPr>
          <w:rFonts w:ascii="Times New Roman" w:hAnsi="Times New Roman"/>
          <w:sz w:val="24"/>
          <w:szCs w:val="24"/>
        </w:rPr>
        <w:t>К сети Интернет подключены 19 библиотек района (100%). </w:t>
      </w:r>
      <w:proofErr w:type="gramEnd"/>
    </w:p>
    <w:p w:rsidR="00AD4E45" w:rsidRPr="004D742D" w:rsidRDefault="00AD4E45" w:rsidP="00AD4E45">
      <w:pPr>
        <w:shd w:val="clear" w:color="auto" w:fill="FFFFFF"/>
        <w:spacing w:after="0" w:line="240" w:lineRule="auto"/>
        <w:ind w:firstLine="708"/>
        <w:jc w:val="both"/>
        <w:rPr>
          <w:rFonts w:ascii="Times New Roman" w:hAnsi="Times New Roman"/>
          <w:sz w:val="24"/>
          <w:szCs w:val="24"/>
        </w:rPr>
      </w:pPr>
      <w:r w:rsidRPr="004D742D">
        <w:rPr>
          <w:rFonts w:ascii="Times New Roman" w:hAnsi="Times New Roman"/>
          <w:sz w:val="24"/>
          <w:szCs w:val="24"/>
        </w:rPr>
        <w:lastRenderedPageBreak/>
        <w:t>Совокупный фонд муниципальных библиотек района составляет 211673 тысяч экземпляров.</w:t>
      </w:r>
    </w:p>
    <w:p w:rsidR="00AD4E45" w:rsidRPr="004D742D" w:rsidRDefault="00AD4E45" w:rsidP="00AD4E45">
      <w:pPr>
        <w:shd w:val="clear" w:color="auto" w:fill="FFFFFF"/>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В национальный проект «Культура», реализуемый до 2024 года в части создания модельных библиотек, потенциально </w:t>
      </w:r>
      <w:proofErr w:type="gramStart"/>
      <w:r w:rsidRPr="004D742D">
        <w:rPr>
          <w:rFonts w:ascii="Times New Roman" w:hAnsi="Times New Roman"/>
          <w:sz w:val="24"/>
          <w:szCs w:val="24"/>
        </w:rPr>
        <w:t xml:space="preserve">может войти </w:t>
      </w:r>
      <w:proofErr w:type="spellStart"/>
      <w:r w:rsidRPr="004D742D">
        <w:rPr>
          <w:rFonts w:ascii="Times New Roman" w:hAnsi="Times New Roman"/>
          <w:sz w:val="24"/>
          <w:szCs w:val="24"/>
        </w:rPr>
        <w:t>Старокулаткинская</w:t>
      </w:r>
      <w:proofErr w:type="spellEnd"/>
      <w:r w:rsidRPr="004D742D">
        <w:rPr>
          <w:rFonts w:ascii="Times New Roman" w:hAnsi="Times New Roman"/>
          <w:sz w:val="24"/>
          <w:szCs w:val="24"/>
        </w:rPr>
        <w:t xml:space="preserve"> </w:t>
      </w:r>
      <w:proofErr w:type="spellStart"/>
      <w:r w:rsidRPr="004D742D">
        <w:rPr>
          <w:rFonts w:ascii="Times New Roman" w:hAnsi="Times New Roman"/>
          <w:sz w:val="24"/>
          <w:szCs w:val="24"/>
        </w:rPr>
        <w:t>межпоселенческая</w:t>
      </w:r>
      <w:proofErr w:type="spellEnd"/>
      <w:r w:rsidRPr="004D742D">
        <w:rPr>
          <w:rFonts w:ascii="Times New Roman" w:hAnsi="Times New Roman"/>
          <w:sz w:val="24"/>
          <w:szCs w:val="24"/>
        </w:rPr>
        <w:t xml:space="preserve"> це</w:t>
      </w:r>
      <w:r w:rsidRPr="004D742D">
        <w:rPr>
          <w:rFonts w:ascii="Times New Roman" w:hAnsi="Times New Roman"/>
          <w:sz w:val="24"/>
          <w:szCs w:val="24"/>
        </w:rPr>
        <w:t>н</w:t>
      </w:r>
      <w:r w:rsidRPr="004D742D">
        <w:rPr>
          <w:rFonts w:ascii="Times New Roman" w:hAnsi="Times New Roman"/>
          <w:sz w:val="24"/>
          <w:szCs w:val="24"/>
        </w:rPr>
        <w:t>тральная библиотека имени Г. Тукая</w:t>
      </w:r>
      <w:proofErr w:type="gramEnd"/>
      <w:r w:rsidRPr="004D742D">
        <w:rPr>
          <w:rFonts w:ascii="Times New Roman" w:hAnsi="Times New Roman"/>
          <w:sz w:val="24"/>
          <w:szCs w:val="24"/>
        </w:rPr>
        <w:t xml:space="preserve"> (464 кв.м.). В 2022 году поступило 1528 новых книг.</w:t>
      </w:r>
    </w:p>
    <w:p w:rsidR="00AD4E45" w:rsidRPr="004D742D" w:rsidRDefault="00AD4E45" w:rsidP="00AD4E45">
      <w:pPr>
        <w:shd w:val="clear" w:color="auto" w:fill="FFFFFF"/>
        <w:spacing w:after="0" w:line="240" w:lineRule="auto"/>
        <w:ind w:firstLine="708"/>
        <w:jc w:val="both"/>
        <w:rPr>
          <w:rFonts w:ascii="Times New Roman" w:hAnsi="Times New Roman"/>
          <w:sz w:val="24"/>
          <w:szCs w:val="24"/>
        </w:rPr>
      </w:pPr>
      <w:r w:rsidRPr="004D742D">
        <w:rPr>
          <w:rFonts w:ascii="Times New Roman" w:hAnsi="Times New Roman"/>
          <w:sz w:val="24"/>
          <w:szCs w:val="24"/>
        </w:rPr>
        <w:t>В течение года центральная районная библиотека имени Г.</w:t>
      </w:r>
      <w:proofErr w:type="gramStart"/>
      <w:r w:rsidRPr="004D742D">
        <w:rPr>
          <w:rFonts w:ascii="Times New Roman" w:hAnsi="Times New Roman"/>
          <w:sz w:val="24"/>
          <w:szCs w:val="24"/>
        </w:rPr>
        <w:t>Тукая</w:t>
      </w:r>
      <w:proofErr w:type="gramEnd"/>
      <w:r w:rsidRPr="004D742D">
        <w:rPr>
          <w:rFonts w:ascii="Times New Roman" w:hAnsi="Times New Roman"/>
          <w:sz w:val="24"/>
          <w:szCs w:val="24"/>
        </w:rPr>
        <w:t xml:space="preserve"> работала по проекту «Слово о </w:t>
      </w:r>
      <w:proofErr w:type="spellStart"/>
      <w:r w:rsidRPr="004D742D">
        <w:rPr>
          <w:rFonts w:ascii="Times New Roman" w:hAnsi="Times New Roman"/>
          <w:sz w:val="24"/>
          <w:szCs w:val="24"/>
        </w:rPr>
        <w:t>Тукае</w:t>
      </w:r>
      <w:proofErr w:type="spellEnd"/>
      <w:r w:rsidRPr="004D742D">
        <w:rPr>
          <w:rFonts w:ascii="Times New Roman" w:hAnsi="Times New Roman"/>
          <w:sz w:val="24"/>
          <w:szCs w:val="24"/>
        </w:rPr>
        <w:t xml:space="preserve">». В 2022 году продолжила работу по проекту «Офицер с большой буквы» </w:t>
      </w:r>
      <w:proofErr w:type="spellStart"/>
      <w:r w:rsidRPr="004D742D">
        <w:rPr>
          <w:rFonts w:ascii="Times New Roman" w:hAnsi="Times New Roman"/>
          <w:sz w:val="24"/>
          <w:szCs w:val="24"/>
        </w:rPr>
        <w:t>Вязовогайская</w:t>
      </w:r>
      <w:proofErr w:type="spellEnd"/>
      <w:r w:rsidRPr="004D742D">
        <w:rPr>
          <w:rFonts w:ascii="Times New Roman" w:hAnsi="Times New Roman"/>
          <w:sz w:val="24"/>
          <w:szCs w:val="24"/>
        </w:rPr>
        <w:t xml:space="preserve"> сельская библиотека. </w:t>
      </w:r>
      <w:proofErr w:type="spellStart"/>
      <w:r w:rsidRPr="004D742D">
        <w:rPr>
          <w:rFonts w:ascii="Times New Roman" w:hAnsi="Times New Roman"/>
          <w:sz w:val="24"/>
          <w:szCs w:val="24"/>
        </w:rPr>
        <w:t>Старозеленовская</w:t>
      </w:r>
      <w:proofErr w:type="spellEnd"/>
      <w:r w:rsidRPr="004D742D">
        <w:rPr>
          <w:rFonts w:ascii="Times New Roman" w:hAnsi="Times New Roman"/>
          <w:sz w:val="24"/>
          <w:szCs w:val="24"/>
        </w:rPr>
        <w:t xml:space="preserve"> сельская модельная библиотека продолжила работу по краеведческ</w:t>
      </w:r>
      <w:r w:rsidRPr="004D742D">
        <w:rPr>
          <w:rFonts w:ascii="Times New Roman" w:hAnsi="Times New Roman"/>
          <w:sz w:val="24"/>
          <w:szCs w:val="24"/>
        </w:rPr>
        <w:t>о</w:t>
      </w:r>
      <w:r w:rsidRPr="004D742D">
        <w:rPr>
          <w:rFonts w:ascii="Times New Roman" w:hAnsi="Times New Roman"/>
          <w:sz w:val="24"/>
          <w:szCs w:val="24"/>
        </w:rPr>
        <w:t>му проекту «Я вырос здесь и край мне этот дорог!»</w:t>
      </w:r>
    </w:p>
    <w:p w:rsidR="00AD4E45" w:rsidRPr="004D742D" w:rsidRDefault="00AD4E45" w:rsidP="00AD4E45">
      <w:pPr>
        <w:shd w:val="clear" w:color="auto" w:fill="FFFFFF"/>
        <w:spacing w:after="0" w:line="240" w:lineRule="auto"/>
        <w:ind w:firstLine="708"/>
        <w:jc w:val="both"/>
        <w:rPr>
          <w:rFonts w:ascii="Times New Roman" w:hAnsi="Times New Roman"/>
          <w:sz w:val="24"/>
          <w:szCs w:val="24"/>
        </w:rPr>
      </w:pPr>
      <w:r w:rsidRPr="004D742D">
        <w:rPr>
          <w:rFonts w:ascii="Times New Roman" w:hAnsi="Times New Roman"/>
          <w:color w:val="262626"/>
          <w:sz w:val="24"/>
          <w:szCs w:val="24"/>
          <w:lang w:val="tt-RU"/>
        </w:rPr>
        <w:t xml:space="preserve">В </w:t>
      </w:r>
      <w:r w:rsidRPr="004D742D">
        <w:rPr>
          <w:rFonts w:ascii="Times New Roman" w:hAnsi="Times New Roman"/>
          <w:color w:val="000000"/>
          <w:sz w:val="24"/>
          <w:szCs w:val="24"/>
        </w:rPr>
        <w:t>рамках реализации регионального проекта «PRO-чтение» - заверша</w:t>
      </w:r>
      <w:r w:rsidRPr="004D742D">
        <w:rPr>
          <w:rFonts w:ascii="Times New Roman" w:hAnsi="Times New Roman"/>
          <w:color w:val="000000"/>
          <w:sz w:val="24"/>
          <w:szCs w:val="24"/>
        </w:rPr>
        <w:t>ю</w:t>
      </w:r>
      <w:r w:rsidRPr="004D742D">
        <w:rPr>
          <w:rFonts w:ascii="Times New Roman" w:hAnsi="Times New Roman"/>
          <w:color w:val="000000"/>
          <w:sz w:val="24"/>
          <w:szCs w:val="24"/>
        </w:rPr>
        <w:t>щего проекта движения «За народное чтение</w:t>
      </w:r>
      <w:r w:rsidRPr="004D742D">
        <w:rPr>
          <w:rFonts w:ascii="Times New Roman" w:hAnsi="Times New Roman"/>
          <w:color w:val="262626"/>
          <w:sz w:val="24"/>
          <w:szCs w:val="24"/>
        </w:rPr>
        <w:t xml:space="preserve">» </w:t>
      </w:r>
      <w:r w:rsidRPr="004D742D">
        <w:rPr>
          <w:rFonts w:ascii="Times New Roman" w:hAnsi="Times New Roman"/>
          <w:sz w:val="24"/>
          <w:szCs w:val="24"/>
        </w:rPr>
        <w:t xml:space="preserve">- проведено </w:t>
      </w:r>
      <w:r w:rsidRPr="004D742D">
        <w:rPr>
          <w:rFonts w:ascii="Times New Roman" w:hAnsi="Times New Roman"/>
          <w:bCs/>
          <w:iCs/>
          <w:sz w:val="24"/>
          <w:szCs w:val="24"/>
        </w:rPr>
        <w:t>182</w:t>
      </w:r>
      <w:r w:rsidRPr="004D742D">
        <w:rPr>
          <w:rFonts w:ascii="Times New Roman" w:hAnsi="Times New Roman"/>
          <w:sz w:val="24"/>
          <w:szCs w:val="24"/>
        </w:rPr>
        <w:t xml:space="preserve"> мероприятия, колич</w:t>
      </w:r>
      <w:r w:rsidRPr="004D742D">
        <w:rPr>
          <w:rFonts w:ascii="Times New Roman" w:hAnsi="Times New Roman"/>
          <w:sz w:val="24"/>
          <w:szCs w:val="24"/>
        </w:rPr>
        <w:t>е</w:t>
      </w:r>
      <w:r w:rsidRPr="004D742D">
        <w:rPr>
          <w:rFonts w:ascii="Times New Roman" w:hAnsi="Times New Roman"/>
          <w:sz w:val="24"/>
          <w:szCs w:val="24"/>
        </w:rPr>
        <w:t xml:space="preserve">ство участников составило </w:t>
      </w:r>
      <w:r w:rsidRPr="004D742D">
        <w:rPr>
          <w:rFonts w:ascii="Times New Roman" w:hAnsi="Times New Roman"/>
          <w:bCs/>
          <w:iCs/>
          <w:sz w:val="24"/>
          <w:szCs w:val="24"/>
        </w:rPr>
        <w:t>2530</w:t>
      </w:r>
      <w:r w:rsidRPr="004D742D">
        <w:rPr>
          <w:rFonts w:ascii="Times New Roman" w:hAnsi="Times New Roman"/>
          <w:sz w:val="24"/>
          <w:szCs w:val="24"/>
        </w:rPr>
        <w:t xml:space="preserve"> человек.</w:t>
      </w:r>
    </w:p>
    <w:p w:rsidR="00AD4E45" w:rsidRPr="004D742D" w:rsidRDefault="00AD4E45" w:rsidP="00AD4E45">
      <w:pPr>
        <w:shd w:val="clear" w:color="auto" w:fill="FFFFFF"/>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Проведены циклы поэтических мероприятий, посвященных памяти поэтов-юбиляров, знаменательным датам региональной истории, «литературным» и «книжным» дням месяца, мероприятия к юбилеям писателей. Библиотеки муниципального образования «Старокулаткинский район» принимали участие в </w:t>
      </w:r>
      <w:proofErr w:type="spellStart"/>
      <w:r w:rsidRPr="004D742D">
        <w:rPr>
          <w:rFonts w:ascii="Times New Roman" w:hAnsi="Times New Roman"/>
          <w:sz w:val="24"/>
          <w:szCs w:val="24"/>
        </w:rPr>
        <w:t>онлайн-акциях</w:t>
      </w:r>
      <w:proofErr w:type="spellEnd"/>
      <w:r w:rsidRPr="004D742D">
        <w:rPr>
          <w:rFonts w:ascii="Times New Roman" w:hAnsi="Times New Roman"/>
          <w:sz w:val="24"/>
          <w:szCs w:val="24"/>
        </w:rPr>
        <w:t>:</w:t>
      </w:r>
    </w:p>
    <w:p w:rsidR="00AD4E45" w:rsidRPr="004D742D" w:rsidRDefault="00AD4E45" w:rsidP="00AD4E45">
      <w:pPr>
        <w:pStyle w:val="a7"/>
        <w:shd w:val="clear" w:color="auto" w:fill="FFFFFF"/>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 xml:space="preserve">Международная интернет олимпиада «ИКТ компетентность </w:t>
      </w:r>
      <w:proofErr w:type="spellStart"/>
      <w:r w:rsidRPr="004D742D">
        <w:rPr>
          <w:rFonts w:ascii="Times New Roman" w:hAnsi="Times New Roman"/>
          <w:sz w:val="24"/>
          <w:szCs w:val="24"/>
        </w:rPr>
        <w:t>педработников</w:t>
      </w:r>
      <w:proofErr w:type="spellEnd"/>
      <w:r w:rsidRPr="004D742D">
        <w:rPr>
          <w:rFonts w:ascii="Times New Roman" w:hAnsi="Times New Roman"/>
          <w:sz w:val="24"/>
          <w:szCs w:val="24"/>
        </w:rPr>
        <w:t>»;</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Международная акция «Читаем детям о войне»;</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Международный день птиц «Птичий переполох»;</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Всероссийский конкурс «Успех. Успешность. Компетентность» проекта «</w:t>
      </w:r>
      <w:proofErr w:type="spellStart"/>
      <w:r w:rsidRPr="004D742D">
        <w:rPr>
          <w:rFonts w:ascii="Times New Roman" w:hAnsi="Times New Roman"/>
          <w:sz w:val="24"/>
          <w:szCs w:val="24"/>
        </w:rPr>
        <w:t>Талантикус</w:t>
      </w:r>
      <w:proofErr w:type="spellEnd"/>
      <w:r w:rsidRPr="004D742D">
        <w:rPr>
          <w:rFonts w:ascii="Times New Roman" w:hAnsi="Times New Roman"/>
          <w:sz w:val="24"/>
          <w:szCs w:val="24"/>
        </w:rPr>
        <w:t>»;</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Олимпиада на Всероссийском образовательном портале «</w:t>
      </w:r>
      <w:proofErr w:type="spellStart"/>
      <w:r w:rsidRPr="004D742D">
        <w:rPr>
          <w:rFonts w:ascii="Times New Roman" w:hAnsi="Times New Roman"/>
          <w:sz w:val="24"/>
          <w:szCs w:val="24"/>
        </w:rPr>
        <w:t>Конкурсита</w:t>
      </w:r>
      <w:proofErr w:type="spellEnd"/>
      <w:r w:rsidRPr="004D742D">
        <w:rPr>
          <w:rFonts w:ascii="Times New Roman" w:hAnsi="Times New Roman"/>
          <w:sz w:val="24"/>
          <w:szCs w:val="24"/>
        </w:rPr>
        <w:t>»;</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Всероссийский конкурс «Волонтерское движение»;</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Всероссийский конкурс «Исследовательские и научные, работы, проекты»;</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Всероссийский краеведческий диктант «Я знаю Нижний…»;</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Литературные скачки «Знакомый Ваш Сергей Есенин»;</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Аудио-викторина «Поёт душа, танцует осень»;</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proofErr w:type="gramStart"/>
      <w:r w:rsidRPr="004D742D">
        <w:rPr>
          <w:rFonts w:ascii="Times New Roman" w:hAnsi="Times New Roman"/>
          <w:sz w:val="24"/>
          <w:szCs w:val="24"/>
        </w:rPr>
        <w:t>Исторический</w:t>
      </w:r>
      <w:proofErr w:type="gramEnd"/>
      <w:r w:rsidRPr="004D742D">
        <w:rPr>
          <w:rFonts w:ascii="Times New Roman" w:hAnsi="Times New Roman"/>
          <w:sz w:val="24"/>
          <w:szCs w:val="24"/>
        </w:rPr>
        <w:t xml:space="preserve"> </w:t>
      </w:r>
      <w:proofErr w:type="spellStart"/>
      <w:r w:rsidRPr="004D742D">
        <w:rPr>
          <w:rFonts w:ascii="Times New Roman" w:hAnsi="Times New Roman"/>
          <w:sz w:val="24"/>
          <w:szCs w:val="24"/>
        </w:rPr>
        <w:t>квест</w:t>
      </w:r>
      <w:proofErr w:type="spellEnd"/>
      <w:r w:rsidRPr="004D742D">
        <w:rPr>
          <w:rFonts w:ascii="Times New Roman" w:hAnsi="Times New Roman"/>
          <w:sz w:val="24"/>
          <w:szCs w:val="24"/>
        </w:rPr>
        <w:t xml:space="preserve"> «В грозную пору»;</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 xml:space="preserve">Участие в  викторине по рассказу  </w:t>
      </w:r>
      <w:proofErr w:type="spellStart"/>
      <w:r w:rsidRPr="004D742D">
        <w:rPr>
          <w:rFonts w:ascii="Times New Roman" w:hAnsi="Times New Roman"/>
          <w:sz w:val="24"/>
          <w:szCs w:val="24"/>
        </w:rPr>
        <w:t>Н.Олейникова</w:t>
      </w:r>
      <w:proofErr w:type="spellEnd"/>
      <w:r w:rsidRPr="004D742D">
        <w:rPr>
          <w:rFonts w:ascii="Times New Roman" w:hAnsi="Times New Roman"/>
          <w:sz w:val="24"/>
          <w:szCs w:val="24"/>
        </w:rPr>
        <w:t xml:space="preserve"> «Блошиный учитель»;</w:t>
      </w:r>
    </w:p>
    <w:p w:rsidR="00AD4E45" w:rsidRPr="004D742D" w:rsidRDefault="00AD4E45" w:rsidP="00AD4E45">
      <w:pPr>
        <w:pStyle w:val="a7"/>
        <w:spacing w:after="0" w:line="240" w:lineRule="auto"/>
        <w:ind w:left="0" w:firstLine="708"/>
        <w:contextualSpacing w:val="0"/>
        <w:jc w:val="both"/>
        <w:rPr>
          <w:rFonts w:ascii="Times New Roman" w:hAnsi="Times New Roman"/>
          <w:bCs/>
          <w:sz w:val="24"/>
          <w:szCs w:val="24"/>
        </w:rPr>
      </w:pPr>
      <w:r w:rsidRPr="004D742D">
        <w:rPr>
          <w:rFonts w:ascii="Times New Roman" w:hAnsi="Times New Roman"/>
          <w:bCs/>
          <w:sz w:val="24"/>
          <w:szCs w:val="24"/>
        </w:rPr>
        <w:t>Открытый областной конкурс стихов собственного сочинения жителей ТОС г</w:t>
      </w:r>
      <w:proofErr w:type="gramStart"/>
      <w:r w:rsidRPr="004D742D">
        <w:rPr>
          <w:rFonts w:ascii="Times New Roman" w:hAnsi="Times New Roman"/>
          <w:bCs/>
          <w:sz w:val="24"/>
          <w:szCs w:val="24"/>
        </w:rPr>
        <w:t>.У</w:t>
      </w:r>
      <w:proofErr w:type="gramEnd"/>
      <w:r w:rsidRPr="004D742D">
        <w:rPr>
          <w:rFonts w:ascii="Times New Roman" w:hAnsi="Times New Roman"/>
          <w:bCs/>
          <w:sz w:val="24"/>
          <w:szCs w:val="24"/>
        </w:rPr>
        <w:t>льяновска и Ульяновской области, посвященный Всемирному дню поэзии.</w:t>
      </w:r>
    </w:p>
    <w:p w:rsidR="00AD4E45" w:rsidRPr="004D742D" w:rsidRDefault="00AD4E45" w:rsidP="00AD4E45">
      <w:pPr>
        <w:pStyle w:val="a7"/>
        <w:spacing w:after="0" w:line="240" w:lineRule="auto"/>
        <w:ind w:left="0" w:firstLine="708"/>
        <w:contextualSpacing w:val="0"/>
        <w:jc w:val="both"/>
        <w:rPr>
          <w:rFonts w:ascii="Times New Roman" w:hAnsi="Times New Roman"/>
          <w:sz w:val="24"/>
          <w:szCs w:val="24"/>
        </w:rPr>
      </w:pPr>
      <w:r w:rsidRPr="004D742D">
        <w:rPr>
          <w:rFonts w:ascii="Times New Roman" w:hAnsi="Times New Roman"/>
          <w:sz w:val="24"/>
          <w:szCs w:val="24"/>
        </w:rPr>
        <w:t>В рамках областного проекта «Лето во дворах» библиотекари РМУК «</w:t>
      </w:r>
      <w:proofErr w:type="spellStart"/>
      <w:r w:rsidRPr="004D742D">
        <w:rPr>
          <w:rFonts w:ascii="Times New Roman" w:hAnsi="Times New Roman"/>
          <w:sz w:val="24"/>
          <w:szCs w:val="24"/>
        </w:rPr>
        <w:t>Старокулатки</w:t>
      </w:r>
      <w:r w:rsidRPr="004D742D">
        <w:rPr>
          <w:rFonts w:ascii="Times New Roman" w:hAnsi="Times New Roman"/>
          <w:sz w:val="24"/>
          <w:szCs w:val="24"/>
        </w:rPr>
        <w:t>н</w:t>
      </w:r>
      <w:r w:rsidRPr="004D742D">
        <w:rPr>
          <w:rFonts w:ascii="Times New Roman" w:hAnsi="Times New Roman"/>
          <w:sz w:val="24"/>
          <w:szCs w:val="24"/>
        </w:rPr>
        <w:t>ская</w:t>
      </w:r>
      <w:proofErr w:type="spellEnd"/>
      <w:r w:rsidRPr="004D742D">
        <w:rPr>
          <w:rFonts w:ascii="Times New Roman" w:hAnsi="Times New Roman"/>
          <w:sz w:val="24"/>
          <w:szCs w:val="24"/>
        </w:rPr>
        <w:t xml:space="preserve"> </w:t>
      </w:r>
      <w:proofErr w:type="spellStart"/>
      <w:r w:rsidRPr="004D742D">
        <w:rPr>
          <w:rFonts w:ascii="Times New Roman" w:hAnsi="Times New Roman"/>
          <w:sz w:val="24"/>
          <w:szCs w:val="24"/>
        </w:rPr>
        <w:t>межпоселенческая</w:t>
      </w:r>
      <w:proofErr w:type="spellEnd"/>
      <w:r w:rsidRPr="004D742D">
        <w:rPr>
          <w:rFonts w:ascii="Times New Roman" w:hAnsi="Times New Roman"/>
          <w:sz w:val="24"/>
          <w:szCs w:val="24"/>
        </w:rPr>
        <w:t xml:space="preserve"> центральная библиотека» организовали игровые программы, позн</w:t>
      </w:r>
      <w:r w:rsidRPr="004D742D">
        <w:rPr>
          <w:rFonts w:ascii="Times New Roman" w:hAnsi="Times New Roman"/>
          <w:sz w:val="24"/>
          <w:szCs w:val="24"/>
        </w:rPr>
        <w:t>а</w:t>
      </w:r>
      <w:r w:rsidRPr="004D742D">
        <w:rPr>
          <w:rFonts w:ascii="Times New Roman" w:hAnsi="Times New Roman"/>
          <w:sz w:val="24"/>
          <w:szCs w:val="24"/>
        </w:rPr>
        <w:t>вательные часы, конкурсы для детей совместно с родителями, литературные встречи на ск</w:t>
      </w:r>
      <w:r w:rsidRPr="004D742D">
        <w:rPr>
          <w:rFonts w:ascii="Times New Roman" w:hAnsi="Times New Roman"/>
          <w:sz w:val="24"/>
          <w:szCs w:val="24"/>
        </w:rPr>
        <w:t>а</w:t>
      </w:r>
      <w:r w:rsidRPr="004D742D">
        <w:rPr>
          <w:rFonts w:ascii="Times New Roman" w:hAnsi="Times New Roman"/>
          <w:sz w:val="24"/>
          <w:szCs w:val="24"/>
        </w:rPr>
        <w:t>мейке. А</w:t>
      </w:r>
      <w:r w:rsidRPr="004D742D">
        <w:rPr>
          <w:rFonts w:ascii="Times New Roman" w:hAnsi="Times New Roman"/>
          <w:sz w:val="24"/>
          <w:szCs w:val="24"/>
          <w:lang w:val="tt-RU"/>
        </w:rPr>
        <w:t xml:space="preserve">ктивно велась работа библиотекарями района </w:t>
      </w:r>
      <w:r w:rsidRPr="004D742D">
        <w:rPr>
          <w:rFonts w:ascii="Times New Roman" w:hAnsi="Times New Roman"/>
          <w:sz w:val="24"/>
          <w:szCs w:val="24"/>
        </w:rPr>
        <w:t>в рамках районных  проектов «Лето в па</w:t>
      </w:r>
      <w:r w:rsidRPr="004D742D">
        <w:rPr>
          <w:rFonts w:ascii="Times New Roman" w:hAnsi="Times New Roman"/>
          <w:sz w:val="24"/>
          <w:szCs w:val="24"/>
        </w:rPr>
        <w:t>р</w:t>
      </w:r>
      <w:r w:rsidRPr="004D742D">
        <w:rPr>
          <w:rFonts w:ascii="Times New Roman" w:hAnsi="Times New Roman"/>
          <w:sz w:val="24"/>
          <w:szCs w:val="24"/>
        </w:rPr>
        <w:t>ках»:</w:t>
      </w:r>
      <w:r w:rsidRPr="004D742D">
        <w:rPr>
          <w:rFonts w:ascii="Times New Roman" w:hAnsi="Times New Roman"/>
          <w:bCs/>
          <w:sz w:val="24"/>
          <w:szCs w:val="24"/>
        </w:rPr>
        <w:t xml:space="preserve"> программа летнего чтения "</w:t>
      </w:r>
      <w:proofErr w:type="spellStart"/>
      <w:r w:rsidRPr="004D742D">
        <w:rPr>
          <w:rFonts w:ascii="Times New Roman" w:hAnsi="Times New Roman"/>
          <w:bCs/>
          <w:sz w:val="24"/>
          <w:szCs w:val="24"/>
        </w:rPr>
        <w:t>Библиоканикулы</w:t>
      </w:r>
      <w:proofErr w:type="spellEnd"/>
      <w:r w:rsidRPr="004D742D">
        <w:rPr>
          <w:rFonts w:ascii="Times New Roman" w:hAnsi="Times New Roman"/>
          <w:bCs/>
          <w:sz w:val="24"/>
          <w:szCs w:val="24"/>
        </w:rPr>
        <w:t xml:space="preserve"> или лето с книгой" и </w:t>
      </w:r>
      <w:r w:rsidRPr="004D742D">
        <w:rPr>
          <w:rFonts w:ascii="Times New Roman" w:hAnsi="Times New Roman"/>
          <w:bCs/>
          <w:caps/>
          <w:spacing w:val="15"/>
          <w:sz w:val="24"/>
          <w:szCs w:val="24"/>
        </w:rPr>
        <w:t>«</w:t>
      </w:r>
      <w:r w:rsidRPr="004D742D">
        <w:rPr>
          <w:rFonts w:ascii="Times New Roman" w:hAnsi="Times New Roman"/>
          <w:sz w:val="24"/>
          <w:szCs w:val="24"/>
        </w:rPr>
        <w:t>Библиотека без границ: летнее пространство чтения</w:t>
      </w:r>
      <w:r w:rsidRPr="004D742D">
        <w:rPr>
          <w:rFonts w:ascii="Times New Roman" w:hAnsi="Times New Roman"/>
          <w:bCs/>
          <w:caps/>
          <w:spacing w:val="15"/>
          <w:sz w:val="24"/>
          <w:szCs w:val="24"/>
        </w:rPr>
        <w:t>».</w:t>
      </w:r>
      <w:r w:rsidRPr="004D742D">
        <w:rPr>
          <w:rFonts w:ascii="Times New Roman" w:hAnsi="Times New Roman"/>
          <w:sz w:val="24"/>
          <w:szCs w:val="24"/>
        </w:rPr>
        <w:t xml:space="preserve">       </w:t>
      </w:r>
    </w:p>
    <w:p w:rsidR="00AD4E45" w:rsidRPr="004D742D" w:rsidRDefault="00AD4E45" w:rsidP="00AD4E45">
      <w:pPr>
        <w:pStyle w:val="a7"/>
        <w:shd w:val="clear" w:color="auto" w:fill="FFFFFF"/>
        <w:suppressAutoHyphens/>
        <w:ind w:left="0" w:firstLine="709"/>
        <w:jc w:val="both"/>
        <w:textAlignment w:val="baseline"/>
        <w:rPr>
          <w:rFonts w:ascii="Times New Roman" w:hAnsi="Times New Roman"/>
          <w:color w:val="000000"/>
          <w:sz w:val="24"/>
          <w:szCs w:val="24"/>
          <w:u w:val="single"/>
        </w:rPr>
      </w:pPr>
    </w:p>
    <w:p w:rsidR="00AD4E45" w:rsidRPr="004D742D" w:rsidRDefault="00AD4E45" w:rsidP="00AD4E45">
      <w:pPr>
        <w:pStyle w:val="a7"/>
        <w:shd w:val="clear" w:color="auto" w:fill="FFFFFF"/>
        <w:suppressAutoHyphens/>
        <w:spacing w:after="0" w:line="240" w:lineRule="auto"/>
        <w:ind w:left="0"/>
        <w:jc w:val="both"/>
        <w:textAlignment w:val="baseline"/>
        <w:rPr>
          <w:rFonts w:ascii="Times New Roman" w:hAnsi="Times New Roman"/>
          <w:b/>
          <w:i/>
          <w:color w:val="000000"/>
          <w:sz w:val="24"/>
          <w:szCs w:val="24"/>
        </w:rPr>
      </w:pPr>
      <w:r w:rsidRPr="004D742D">
        <w:rPr>
          <w:rFonts w:ascii="Times New Roman" w:hAnsi="Times New Roman"/>
          <w:b/>
          <w:i/>
          <w:color w:val="000000"/>
          <w:sz w:val="24"/>
          <w:szCs w:val="24"/>
        </w:rPr>
        <w:t>Организация музейной деятельности</w:t>
      </w:r>
    </w:p>
    <w:p w:rsidR="00AD4E45" w:rsidRPr="004D742D" w:rsidRDefault="00AD4E45" w:rsidP="00AD4E45">
      <w:pPr>
        <w:pStyle w:val="a7"/>
        <w:shd w:val="clear" w:color="auto" w:fill="FFFFFF"/>
        <w:suppressAutoHyphens/>
        <w:spacing w:after="0" w:line="240" w:lineRule="auto"/>
        <w:ind w:left="0" w:firstLine="708"/>
        <w:jc w:val="both"/>
        <w:textAlignment w:val="baseline"/>
        <w:rPr>
          <w:rFonts w:ascii="Times New Roman" w:hAnsi="Times New Roman"/>
          <w:b/>
          <w:i/>
          <w:color w:val="000000"/>
          <w:sz w:val="24"/>
          <w:szCs w:val="24"/>
        </w:rPr>
      </w:pPr>
      <w:r w:rsidRPr="004D742D">
        <w:rPr>
          <w:rFonts w:ascii="Times New Roman" w:hAnsi="Times New Roman"/>
          <w:sz w:val="24"/>
          <w:szCs w:val="24"/>
          <w:lang w:eastAsia="ar-SA"/>
        </w:rPr>
        <w:t xml:space="preserve">Музей располагается в </w:t>
      </w:r>
      <w:r w:rsidRPr="004D742D">
        <w:rPr>
          <w:rFonts w:ascii="Times New Roman" w:hAnsi="Times New Roman"/>
          <w:sz w:val="24"/>
          <w:szCs w:val="24"/>
        </w:rPr>
        <w:t>двухэтажном типовом здании, построенном в 1984 году специально под музей. Общая площадь - 550 кв.м. Площадь, занятая под экспозицию: 450 кв</w:t>
      </w:r>
      <w:proofErr w:type="gramStart"/>
      <w:r w:rsidRPr="004D742D">
        <w:rPr>
          <w:rFonts w:ascii="Times New Roman" w:hAnsi="Times New Roman"/>
          <w:sz w:val="24"/>
          <w:szCs w:val="24"/>
        </w:rPr>
        <w:t>.м</w:t>
      </w:r>
      <w:proofErr w:type="gramEnd"/>
      <w:r w:rsidRPr="004D742D">
        <w:rPr>
          <w:rFonts w:ascii="Times New Roman" w:hAnsi="Times New Roman"/>
          <w:sz w:val="24"/>
          <w:szCs w:val="24"/>
        </w:rPr>
        <w:t>, площадь фондов - 14 кв.м.</w:t>
      </w: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В фонде музея </w:t>
      </w:r>
      <w:proofErr w:type="gramStart"/>
      <w:r w:rsidRPr="004D742D">
        <w:rPr>
          <w:rFonts w:ascii="Times New Roman" w:hAnsi="Times New Roman"/>
          <w:sz w:val="24"/>
          <w:szCs w:val="24"/>
        </w:rPr>
        <w:t>представлены</w:t>
      </w:r>
      <w:proofErr w:type="gramEnd"/>
      <w:r w:rsidRPr="004D742D">
        <w:rPr>
          <w:rFonts w:ascii="Times New Roman" w:hAnsi="Times New Roman"/>
          <w:sz w:val="24"/>
          <w:szCs w:val="24"/>
        </w:rPr>
        <w:t xml:space="preserve"> 3598 экспонатов. Ежегодно музей посещают около 4,5 </w:t>
      </w:r>
      <w:proofErr w:type="gramStart"/>
      <w:r w:rsidRPr="004D742D">
        <w:rPr>
          <w:rFonts w:ascii="Times New Roman" w:hAnsi="Times New Roman"/>
          <w:sz w:val="24"/>
          <w:szCs w:val="24"/>
        </w:rPr>
        <w:t>тысяч человек, проводится</w:t>
      </w:r>
      <w:proofErr w:type="gramEnd"/>
      <w:r w:rsidRPr="004D742D">
        <w:rPr>
          <w:rFonts w:ascii="Times New Roman" w:hAnsi="Times New Roman"/>
          <w:sz w:val="24"/>
          <w:szCs w:val="24"/>
        </w:rPr>
        <w:t xml:space="preserve"> более 200 экскурсий. </w:t>
      </w: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На базе музея функционирует Центр патриотического воспитания. При музее работает рабочая группа по изданию памятных книг. Изданы книги «Книга памяти», «Солдаты Победы», «Труженики тыла», «Детство, опаленное войной», «Солдаты Отчизны». Здесь хранится богатый материал по землякам - Героям Советского Союза и полному кавалеру орденов Славы, ведётся переписка с родственниками ветеранов войны, потерявших связь с родиной. </w:t>
      </w:r>
      <w:proofErr w:type="gramStart"/>
      <w:r w:rsidRPr="004D742D">
        <w:rPr>
          <w:rFonts w:ascii="Times New Roman" w:hAnsi="Times New Roman"/>
          <w:sz w:val="24"/>
          <w:szCs w:val="24"/>
        </w:rPr>
        <w:t xml:space="preserve">В 2022 году в рамках празднования 77-летия Победы в ВОВ в социальных сетях ежемесячно размещалась информация о вкладе </w:t>
      </w:r>
      <w:proofErr w:type="spellStart"/>
      <w:r w:rsidRPr="004D742D">
        <w:rPr>
          <w:rFonts w:ascii="Times New Roman" w:hAnsi="Times New Roman"/>
          <w:sz w:val="24"/>
          <w:szCs w:val="24"/>
        </w:rPr>
        <w:t>старокулаткинцев</w:t>
      </w:r>
      <w:proofErr w:type="spellEnd"/>
      <w:r w:rsidRPr="004D742D">
        <w:rPr>
          <w:rFonts w:ascii="Times New Roman" w:hAnsi="Times New Roman"/>
          <w:sz w:val="24"/>
          <w:szCs w:val="24"/>
        </w:rPr>
        <w:t xml:space="preserve"> в Великой Победу и проект «Лица Победы». </w:t>
      </w:r>
      <w:proofErr w:type="gramEnd"/>
    </w:p>
    <w:p w:rsidR="00AD4E45" w:rsidRPr="004D742D" w:rsidRDefault="00AD4E45" w:rsidP="00AD4E45">
      <w:pPr>
        <w:suppressAutoHyphens/>
        <w:spacing w:after="0" w:line="240" w:lineRule="auto"/>
        <w:ind w:firstLine="709"/>
        <w:jc w:val="both"/>
        <w:rPr>
          <w:rFonts w:ascii="Times New Roman" w:hAnsi="Times New Roman"/>
          <w:sz w:val="24"/>
          <w:szCs w:val="24"/>
        </w:rPr>
      </w:pPr>
    </w:p>
    <w:p w:rsidR="00AD4E45" w:rsidRPr="004D742D" w:rsidRDefault="00AD4E45" w:rsidP="00AD4E45">
      <w:pPr>
        <w:suppressAutoHyphens/>
        <w:spacing w:after="0" w:line="240" w:lineRule="auto"/>
        <w:jc w:val="both"/>
        <w:rPr>
          <w:rFonts w:ascii="Times New Roman" w:eastAsia="Lucida Sans Unicode" w:hAnsi="Times New Roman"/>
          <w:iCs/>
          <w:sz w:val="24"/>
          <w:szCs w:val="24"/>
          <w:lang w:eastAsia="ar-SA"/>
        </w:rPr>
      </w:pPr>
      <w:r w:rsidRPr="004D742D">
        <w:rPr>
          <w:rFonts w:ascii="Times New Roman" w:eastAsia="Lucida Sans Unicode" w:hAnsi="Times New Roman"/>
          <w:b/>
          <w:i/>
          <w:sz w:val="24"/>
          <w:szCs w:val="24"/>
          <w:lang w:eastAsia="ar-SA"/>
        </w:rPr>
        <w:t>Образовательную деятельность</w:t>
      </w:r>
      <w:r w:rsidRPr="004D742D">
        <w:rPr>
          <w:rFonts w:ascii="Times New Roman" w:eastAsia="Lucida Sans Unicode" w:hAnsi="Times New Roman"/>
          <w:sz w:val="24"/>
          <w:szCs w:val="24"/>
          <w:lang w:eastAsia="ar-SA"/>
        </w:rPr>
        <w:t xml:space="preserve"> в сфере культуры в районе </w:t>
      </w:r>
      <w:r w:rsidRPr="004D742D">
        <w:rPr>
          <w:rFonts w:ascii="Times New Roman" w:hAnsi="Times New Roman"/>
          <w:sz w:val="24"/>
          <w:szCs w:val="24"/>
        </w:rPr>
        <w:t xml:space="preserve">осуществляет </w:t>
      </w:r>
      <w:r w:rsidRPr="004D742D">
        <w:rPr>
          <w:rFonts w:ascii="Times New Roman" w:hAnsi="Times New Roman"/>
          <w:sz w:val="24"/>
          <w:szCs w:val="24"/>
          <w:lang w:eastAsia="ar-SA"/>
        </w:rPr>
        <w:t>МБУ ДО «</w:t>
      </w:r>
      <w:proofErr w:type="spellStart"/>
      <w:r w:rsidRPr="004D742D">
        <w:rPr>
          <w:rFonts w:ascii="Times New Roman" w:hAnsi="Times New Roman"/>
          <w:sz w:val="24"/>
          <w:szCs w:val="24"/>
          <w:lang w:eastAsia="ar-SA"/>
        </w:rPr>
        <w:t>Старокулаткинская</w:t>
      </w:r>
      <w:proofErr w:type="spellEnd"/>
      <w:r w:rsidRPr="004D742D">
        <w:rPr>
          <w:rFonts w:ascii="Times New Roman" w:hAnsi="Times New Roman"/>
          <w:sz w:val="24"/>
          <w:szCs w:val="24"/>
          <w:lang w:eastAsia="ar-SA"/>
        </w:rPr>
        <w:t xml:space="preserve"> детская школа искусств»</w:t>
      </w:r>
      <w:r w:rsidRPr="004D742D">
        <w:rPr>
          <w:rFonts w:ascii="Times New Roman" w:eastAsia="Lucida Sans Unicode" w:hAnsi="Times New Roman"/>
          <w:sz w:val="24"/>
          <w:szCs w:val="24"/>
          <w:lang w:eastAsia="ar-SA"/>
        </w:rPr>
        <w:t>.</w:t>
      </w:r>
      <w:r w:rsidRPr="004D742D">
        <w:rPr>
          <w:rFonts w:ascii="Times New Roman" w:eastAsia="Lucida Sans Unicode" w:hAnsi="Times New Roman"/>
          <w:iCs/>
          <w:sz w:val="24"/>
          <w:szCs w:val="24"/>
          <w:lang w:eastAsia="ar-SA"/>
        </w:rPr>
        <w:t xml:space="preserve"> Контингент обучающихся по состоянию на 1 сентября составляет 190 чел., что составляет 20% от общей численности детей школьного возраста (6-17 лет), проживающих на территории МО «Старокулаткинский район».   </w:t>
      </w:r>
    </w:p>
    <w:p w:rsidR="00AD4E45" w:rsidRPr="004D742D" w:rsidRDefault="00AD4E45" w:rsidP="00AD4E45">
      <w:pPr>
        <w:tabs>
          <w:tab w:val="left" w:pos="0"/>
        </w:tabs>
        <w:suppressAutoHyphens/>
        <w:spacing w:after="0" w:line="240" w:lineRule="auto"/>
        <w:ind w:firstLine="709"/>
        <w:jc w:val="both"/>
        <w:rPr>
          <w:rFonts w:ascii="Times New Roman" w:eastAsia="Lucida Sans Unicode" w:hAnsi="Times New Roman"/>
          <w:iCs/>
          <w:sz w:val="24"/>
          <w:szCs w:val="24"/>
          <w:lang w:eastAsia="ar-SA"/>
        </w:rPr>
      </w:pPr>
      <w:r w:rsidRPr="004D742D">
        <w:rPr>
          <w:rFonts w:ascii="Times New Roman" w:hAnsi="Times New Roman"/>
          <w:color w:val="000000"/>
          <w:sz w:val="24"/>
          <w:szCs w:val="24"/>
        </w:rPr>
        <w:lastRenderedPageBreak/>
        <w:t xml:space="preserve">На базе филиала МБОО </w:t>
      </w:r>
      <w:proofErr w:type="spellStart"/>
      <w:r w:rsidRPr="004D742D">
        <w:rPr>
          <w:rFonts w:ascii="Times New Roman" w:hAnsi="Times New Roman"/>
          <w:color w:val="000000"/>
          <w:sz w:val="24"/>
          <w:szCs w:val="24"/>
        </w:rPr>
        <w:t>Старокулаткинской</w:t>
      </w:r>
      <w:proofErr w:type="spellEnd"/>
      <w:r w:rsidRPr="004D742D">
        <w:rPr>
          <w:rFonts w:ascii="Times New Roman" w:hAnsi="Times New Roman"/>
          <w:color w:val="000000"/>
          <w:sz w:val="24"/>
          <w:szCs w:val="24"/>
        </w:rPr>
        <w:t xml:space="preserve"> СШ №2 имени Героя РФ Р.М.Хабибуллина в </w:t>
      </w:r>
      <w:proofErr w:type="spellStart"/>
      <w:r w:rsidRPr="004D742D">
        <w:rPr>
          <w:rFonts w:ascii="Times New Roman" w:hAnsi="Times New Roman"/>
          <w:color w:val="000000"/>
          <w:sz w:val="24"/>
          <w:szCs w:val="24"/>
        </w:rPr>
        <w:t>с</w:t>
      </w:r>
      <w:proofErr w:type="gramStart"/>
      <w:r w:rsidRPr="004D742D">
        <w:rPr>
          <w:rFonts w:ascii="Times New Roman" w:hAnsi="Times New Roman"/>
          <w:color w:val="000000"/>
          <w:sz w:val="24"/>
          <w:szCs w:val="24"/>
        </w:rPr>
        <w:t>.Б</w:t>
      </w:r>
      <w:proofErr w:type="gramEnd"/>
      <w:r w:rsidRPr="004D742D">
        <w:rPr>
          <w:rFonts w:ascii="Times New Roman" w:hAnsi="Times New Roman"/>
          <w:color w:val="000000"/>
          <w:sz w:val="24"/>
          <w:szCs w:val="24"/>
        </w:rPr>
        <w:t>ахтеевка</w:t>
      </w:r>
      <w:proofErr w:type="spellEnd"/>
      <w:r w:rsidRPr="004D742D">
        <w:rPr>
          <w:rFonts w:ascii="Times New Roman" w:hAnsi="Times New Roman"/>
          <w:color w:val="000000"/>
          <w:sz w:val="24"/>
          <w:szCs w:val="24"/>
        </w:rPr>
        <w:t xml:space="preserve"> работает внешний класс по направлению ИЗО (13 человек).</w:t>
      </w:r>
    </w:p>
    <w:p w:rsidR="00AD4E45" w:rsidRPr="004D742D" w:rsidRDefault="00AD4E45" w:rsidP="00AD4E45">
      <w:pPr>
        <w:suppressAutoHyphens/>
        <w:spacing w:after="0" w:line="240" w:lineRule="auto"/>
        <w:ind w:firstLine="709"/>
        <w:jc w:val="both"/>
        <w:rPr>
          <w:rFonts w:ascii="Times New Roman" w:hAnsi="Times New Roman"/>
          <w:sz w:val="24"/>
          <w:szCs w:val="24"/>
        </w:rPr>
      </w:pPr>
      <w:r w:rsidRPr="004D742D">
        <w:rPr>
          <w:rFonts w:ascii="Times New Roman" w:hAnsi="Times New Roman"/>
          <w:sz w:val="24"/>
          <w:szCs w:val="24"/>
        </w:rPr>
        <w:t>Детская школа искусств обеспечена доступной средой для людей с ограниченными возможностями здоровья. В ДШИ установлено видеонаблюдение. Охрана осуществляется силами вахтеров и сторожей. У ДШИ в наличии паспорт безопасности.</w:t>
      </w:r>
    </w:p>
    <w:p w:rsidR="00AD4E45" w:rsidRPr="004D742D" w:rsidRDefault="00AD4E45" w:rsidP="00AD4E45">
      <w:pPr>
        <w:suppressAutoHyphens/>
        <w:spacing w:after="0" w:line="240" w:lineRule="auto"/>
        <w:ind w:firstLine="709"/>
        <w:jc w:val="both"/>
        <w:rPr>
          <w:rFonts w:ascii="Times New Roman" w:hAnsi="Times New Roman"/>
          <w:sz w:val="24"/>
          <w:szCs w:val="24"/>
        </w:rPr>
      </w:pPr>
    </w:p>
    <w:p w:rsidR="00AD4E45" w:rsidRPr="004D742D" w:rsidRDefault="00AD4E45" w:rsidP="00AD4E45">
      <w:pPr>
        <w:suppressAutoHyphens/>
        <w:spacing w:after="0" w:line="240" w:lineRule="auto"/>
        <w:jc w:val="both"/>
        <w:rPr>
          <w:rFonts w:ascii="Times New Roman" w:hAnsi="Times New Roman"/>
          <w:sz w:val="24"/>
          <w:szCs w:val="24"/>
        </w:rPr>
      </w:pPr>
      <w:r w:rsidRPr="004D742D">
        <w:rPr>
          <w:rFonts w:ascii="Times New Roman" w:hAnsi="Times New Roman"/>
          <w:b/>
          <w:sz w:val="24"/>
          <w:szCs w:val="24"/>
        </w:rPr>
        <w:t>Задачи и планы:</w:t>
      </w:r>
    </w:p>
    <w:p w:rsidR="00AD4E45" w:rsidRPr="004D742D" w:rsidRDefault="00AD4E45" w:rsidP="00AD4E45">
      <w:pPr>
        <w:suppressAutoHyphens/>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В рамках проекта «Поддержка местных инициатив» на 2023 год поданы заявки на ремонт </w:t>
      </w:r>
      <w:proofErr w:type="spellStart"/>
      <w:r w:rsidRPr="004D742D">
        <w:rPr>
          <w:rFonts w:ascii="Times New Roman" w:hAnsi="Times New Roman"/>
          <w:sz w:val="24"/>
          <w:szCs w:val="24"/>
        </w:rPr>
        <w:t>Среднетерешанского</w:t>
      </w:r>
      <w:proofErr w:type="spellEnd"/>
      <w:r w:rsidRPr="004D742D">
        <w:rPr>
          <w:rFonts w:ascii="Times New Roman" w:hAnsi="Times New Roman"/>
          <w:sz w:val="24"/>
          <w:szCs w:val="24"/>
        </w:rPr>
        <w:t xml:space="preserve">  СДК – 1537,65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 xml:space="preserve">уб. и ремонт </w:t>
      </w:r>
      <w:proofErr w:type="spellStart"/>
      <w:r w:rsidRPr="004D742D">
        <w:rPr>
          <w:rFonts w:ascii="Times New Roman" w:hAnsi="Times New Roman"/>
          <w:sz w:val="24"/>
          <w:szCs w:val="24"/>
        </w:rPr>
        <w:t>Н</w:t>
      </w:r>
      <w:r w:rsidRPr="004D742D">
        <w:rPr>
          <w:rFonts w:ascii="Times New Roman" w:hAnsi="Times New Roman"/>
          <w:sz w:val="24"/>
          <w:szCs w:val="24"/>
        </w:rPr>
        <w:t>о</w:t>
      </w:r>
      <w:r w:rsidRPr="004D742D">
        <w:rPr>
          <w:rFonts w:ascii="Times New Roman" w:hAnsi="Times New Roman"/>
          <w:sz w:val="24"/>
          <w:szCs w:val="24"/>
        </w:rPr>
        <w:t>возеленовского</w:t>
      </w:r>
      <w:proofErr w:type="spellEnd"/>
      <w:r w:rsidRPr="004D742D">
        <w:rPr>
          <w:rFonts w:ascii="Times New Roman" w:hAnsi="Times New Roman"/>
          <w:sz w:val="24"/>
          <w:szCs w:val="24"/>
        </w:rPr>
        <w:t xml:space="preserve"> сельского клуба – 1399,5 тыс.руб. </w:t>
      </w:r>
    </w:p>
    <w:p w:rsidR="00AD4E45" w:rsidRPr="004D742D" w:rsidRDefault="00AD4E45" w:rsidP="00AD4E45">
      <w:pPr>
        <w:suppressAutoHyphens/>
        <w:spacing w:after="0" w:line="240" w:lineRule="auto"/>
        <w:ind w:firstLine="708"/>
        <w:jc w:val="both"/>
        <w:rPr>
          <w:rFonts w:ascii="Times New Roman" w:hAnsi="Times New Roman"/>
          <w:sz w:val="24"/>
          <w:szCs w:val="24"/>
        </w:rPr>
      </w:pPr>
      <w:r w:rsidRPr="004D742D">
        <w:rPr>
          <w:rFonts w:ascii="Times New Roman" w:hAnsi="Times New Roman"/>
          <w:sz w:val="24"/>
          <w:szCs w:val="24"/>
        </w:rPr>
        <w:t>В плане  газификация объектов культуры в период с 2023 по 2025 годы: СДК с. Средняя Терешка – в 2024 году, с</w:t>
      </w:r>
      <w:proofErr w:type="gramStart"/>
      <w:r w:rsidRPr="004D742D">
        <w:rPr>
          <w:rFonts w:ascii="Times New Roman" w:hAnsi="Times New Roman"/>
          <w:sz w:val="24"/>
          <w:szCs w:val="24"/>
        </w:rPr>
        <w:t>.В</w:t>
      </w:r>
      <w:proofErr w:type="gramEnd"/>
      <w:r w:rsidRPr="004D742D">
        <w:rPr>
          <w:rFonts w:ascii="Times New Roman" w:hAnsi="Times New Roman"/>
          <w:sz w:val="24"/>
          <w:szCs w:val="24"/>
        </w:rPr>
        <w:t>ерхняя Терешка – в 2025. Из-за недостаточного финансирования остаётся проблемным вопросом ситуация с подпи</w:t>
      </w:r>
      <w:r w:rsidRPr="004D742D">
        <w:rPr>
          <w:rFonts w:ascii="Times New Roman" w:hAnsi="Times New Roman"/>
          <w:sz w:val="24"/>
          <w:szCs w:val="24"/>
        </w:rPr>
        <w:t>с</w:t>
      </w:r>
      <w:r w:rsidRPr="004D742D">
        <w:rPr>
          <w:rFonts w:ascii="Times New Roman" w:hAnsi="Times New Roman"/>
          <w:sz w:val="24"/>
          <w:szCs w:val="24"/>
        </w:rPr>
        <w:t>кой на периодические издания для библиотек района.</w:t>
      </w:r>
    </w:p>
    <w:p w:rsidR="00AD4E45" w:rsidRPr="004D742D" w:rsidRDefault="00AD4E45" w:rsidP="00AD4E45">
      <w:pPr>
        <w:suppressAutoHyphens/>
        <w:spacing w:after="0" w:line="240" w:lineRule="auto"/>
        <w:ind w:firstLine="708"/>
        <w:jc w:val="both"/>
        <w:rPr>
          <w:rFonts w:ascii="Times New Roman" w:hAnsi="Times New Roman"/>
          <w:sz w:val="24"/>
          <w:szCs w:val="24"/>
        </w:rPr>
      </w:pPr>
      <w:r w:rsidRPr="004D742D">
        <w:rPr>
          <w:rFonts w:ascii="Times New Roman" w:hAnsi="Times New Roman"/>
          <w:sz w:val="24"/>
          <w:szCs w:val="24"/>
        </w:rPr>
        <w:t xml:space="preserve">На 2023-2025 гг. необходим косметический ремонт для абонемента </w:t>
      </w:r>
      <w:proofErr w:type="spellStart"/>
      <w:r w:rsidRPr="004D742D">
        <w:rPr>
          <w:rFonts w:ascii="Times New Roman" w:hAnsi="Times New Roman"/>
          <w:sz w:val="24"/>
          <w:szCs w:val="24"/>
        </w:rPr>
        <w:t>Старозеленовской</w:t>
      </w:r>
      <w:proofErr w:type="spellEnd"/>
      <w:r w:rsidRPr="004D742D">
        <w:rPr>
          <w:rFonts w:ascii="Times New Roman" w:hAnsi="Times New Roman"/>
          <w:sz w:val="24"/>
          <w:szCs w:val="24"/>
        </w:rPr>
        <w:t xml:space="preserve"> сельской модельной библиотеки, абонемента Центральной районной библиотеки имени </w:t>
      </w:r>
      <w:proofErr w:type="spellStart"/>
      <w:r w:rsidRPr="004D742D">
        <w:rPr>
          <w:rFonts w:ascii="Times New Roman" w:hAnsi="Times New Roman"/>
          <w:sz w:val="24"/>
          <w:szCs w:val="24"/>
        </w:rPr>
        <w:t>Га</w:t>
      </w:r>
      <w:r w:rsidRPr="004D742D">
        <w:rPr>
          <w:rFonts w:ascii="Times New Roman" w:hAnsi="Times New Roman"/>
          <w:sz w:val="24"/>
          <w:szCs w:val="24"/>
        </w:rPr>
        <w:t>б</w:t>
      </w:r>
      <w:r w:rsidRPr="004D742D">
        <w:rPr>
          <w:rFonts w:ascii="Times New Roman" w:hAnsi="Times New Roman"/>
          <w:sz w:val="24"/>
          <w:szCs w:val="24"/>
        </w:rPr>
        <w:t>дуллы</w:t>
      </w:r>
      <w:proofErr w:type="spellEnd"/>
      <w:proofErr w:type="gramStart"/>
      <w:r w:rsidRPr="004D742D">
        <w:rPr>
          <w:rFonts w:ascii="Times New Roman" w:hAnsi="Times New Roman"/>
          <w:sz w:val="24"/>
          <w:szCs w:val="24"/>
        </w:rPr>
        <w:t xml:space="preserve"> Т</w:t>
      </w:r>
      <w:proofErr w:type="gramEnd"/>
      <w:r w:rsidRPr="004D742D">
        <w:rPr>
          <w:rFonts w:ascii="Times New Roman" w:hAnsi="Times New Roman"/>
          <w:sz w:val="24"/>
          <w:szCs w:val="24"/>
        </w:rPr>
        <w:t xml:space="preserve">укая, </w:t>
      </w:r>
      <w:proofErr w:type="spellStart"/>
      <w:r w:rsidRPr="004D742D">
        <w:rPr>
          <w:rFonts w:ascii="Times New Roman" w:hAnsi="Times New Roman"/>
          <w:sz w:val="24"/>
          <w:szCs w:val="24"/>
        </w:rPr>
        <w:t>Чувкулаткинской</w:t>
      </w:r>
      <w:proofErr w:type="spellEnd"/>
      <w:r w:rsidRPr="004D742D">
        <w:rPr>
          <w:rFonts w:ascii="Times New Roman" w:hAnsi="Times New Roman"/>
          <w:sz w:val="24"/>
          <w:szCs w:val="24"/>
        </w:rPr>
        <w:t xml:space="preserve"> сельской библиотеки, </w:t>
      </w:r>
      <w:proofErr w:type="spellStart"/>
      <w:r w:rsidRPr="004D742D">
        <w:rPr>
          <w:rFonts w:ascii="Times New Roman" w:hAnsi="Times New Roman"/>
          <w:sz w:val="24"/>
          <w:szCs w:val="24"/>
        </w:rPr>
        <w:t>Староатлашской</w:t>
      </w:r>
      <w:proofErr w:type="spellEnd"/>
      <w:r w:rsidRPr="004D742D">
        <w:rPr>
          <w:rFonts w:ascii="Times New Roman" w:hAnsi="Times New Roman"/>
          <w:sz w:val="24"/>
          <w:szCs w:val="24"/>
        </w:rPr>
        <w:t xml:space="preserve"> сельской библиотеки, </w:t>
      </w:r>
      <w:proofErr w:type="spellStart"/>
      <w:r w:rsidRPr="004D742D">
        <w:rPr>
          <w:rFonts w:ascii="Times New Roman" w:hAnsi="Times New Roman"/>
          <w:sz w:val="24"/>
          <w:szCs w:val="24"/>
        </w:rPr>
        <w:t>Мосеевской</w:t>
      </w:r>
      <w:proofErr w:type="spellEnd"/>
      <w:r w:rsidRPr="004D742D">
        <w:rPr>
          <w:rFonts w:ascii="Times New Roman" w:hAnsi="Times New Roman"/>
          <w:sz w:val="24"/>
          <w:szCs w:val="24"/>
        </w:rPr>
        <w:t xml:space="preserve"> сельской библиотеки.</w:t>
      </w:r>
    </w:p>
    <w:p w:rsidR="00AD4E45" w:rsidRPr="004D742D" w:rsidRDefault="00AD4E45" w:rsidP="00AD4E45">
      <w:pPr>
        <w:spacing w:after="0" w:line="240" w:lineRule="auto"/>
        <w:jc w:val="both"/>
        <w:rPr>
          <w:rFonts w:ascii="Times New Roman" w:hAnsi="Times New Roman"/>
          <w:sz w:val="24"/>
          <w:szCs w:val="24"/>
        </w:rPr>
      </w:pP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jc w:val="center"/>
        <w:rPr>
          <w:rFonts w:ascii="Times New Roman" w:hAnsi="Times New Roman"/>
          <w:b/>
          <w:sz w:val="24"/>
          <w:szCs w:val="24"/>
        </w:rPr>
      </w:pPr>
      <w:r w:rsidRPr="004D742D">
        <w:rPr>
          <w:rFonts w:ascii="Times New Roman" w:hAnsi="Times New Roman"/>
          <w:b/>
          <w:sz w:val="24"/>
          <w:szCs w:val="24"/>
        </w:rPr>
        <w:t>СОЦИАЛЬНАЯ ЗАЩИТА НАСЕЛЕНИЯ</w:t>
      </w:r>
    </w:p>
    <w:p w:rsidR="00AD4E45" w:rsidRPr="004D742D" w:rsidRDefault="00AD4E45" w:rsidP="00AD4E45">
      <w:pPr>
        <w:spacing w:after="0" w:line="240" w:lineRule="auto"/>
        <w:jc w:val="both"/>
        <w:rPr>
          <w:rFonts w:ascii="Times New Roman" w:hAnsi="Times New Roman"/>
          <w:kern w:val="2"/>
          <w:sz w:val="24"/>
          <w:szCs w:val="24"/>
        </w:rPr>
      </w:pPr>
    </w:p>
    <w:p w:rsidR="00AD4E45" w:rsidRPr="004D742D" w:rsidRDefault="00AD4E45" w:rsidP="00AD4E45">
      <w:pPr>
        <w:spacing w:after="0" w:line="240" w:lineRule="auto"/>
        <w:ind w:firstLine="705"/>
        <w:jc w:val="both"/>
        <w:rPr>
          <w:rFonts w:ascii="Times New Roman" w:hAnsi="Times New Roman"/>
          <w:kern w:val="2"/>
          <w:sz w:val="24"/>
          <w:szCs w:val="24"/>
        </w:rPr>
      </w:pPr>
      <w:r w:rsidRPr="004D742D">
        <w:rPr>
          <w:rFonts w:ascii="Times New Roman" w:hAnsi="Times New Roman"/>
          <w:kern w:val="2"/>
          <w:sz w:val="24"/>
          <w:szCs w:val="24"/>
        </w:rPr>
        <w:t>На социальную поддержку населения из бюджетов всех уровней в 2022 году было направлено 129541,4 тыс</w:t>
      </w:r>
      <w:proofErr w:type="gramStart"/>
      <w:r w:rsidRPr="004D742D">
        <w:rPr>
          <w:rFonts w:ascii="Times New Roman" w:hAnsi="Times New Roman"/>
          <w:kern w:val="2"/>
          <w:sz w:val="24"/>
          <w:szCs w:val="24"/>
        </w:rPr>
        <w:t>.р</w:t>
      </w:r>
      <w:proofErr w:type="gramEnd"/>
      <w:r w:rsidRPr="004D742D">
        <w:rPr>
          <w:rFonts w:ascii="Times New Roman" w:hAnsi="Times New Roman"/>
          <w:kern w:val="2"/>
          <w:sz w:val="24"/>
          <w:szCs w:val="24"/>
        </w:rPr>
        <w:t xml:space="preserve">уб., в том числе на оплату мер социальной поддержки за жилищно-коммунальные услуги федеральным льготникам (ветеранам </w:t>
      </w:r>
      <w:proofErr w:type="spellStart"/>
      <w:r w:rsidRPr="004D742D">
        <w:rPr>
          <w:rFonts w:ascii="Times New Roman" w:hAnsi="Times New Roman"/>
          <w:kern w:val="2"/>
          <w:sz w:val="24"/>
          <w:szCs w:val="24"/>
        </w:rPr>
        <w:t>ВОв</w:t>
      </w:r>
      <w:proofErr w:type="spellEnd"/>
      <w:r w:rsidRPr="004D742D">
        <w:rPr>
          <w:rFonts w:ascii="Times New Roman" w:hAnsi="Times New Roman"/>
          <w:kern w:val="2"/>
          <w:sz w:val="24"/>
          <w:szCs w:val="24"/>
        </w:rPr>
        <w:t>, инвалидам, чернобыльцам и т.д.) направлено 11398,1 тыс.руб. Региональным льготникам по Законам Ульяновской области №132-ЗО, №10-ЗО предоставлены меры социальной поддержки: ЕДВ - 18541,7 тыс. руб., ЕДК за ЖКУ- 15936,1  тыс</w:t>
      </w:r>
      <w:proofErr w:type="gramStart"/>
      <w:r w:rsidRPr="004D742D">
        <w:rPr>
          <w:rFonts w:ascii="Times New Roman" w:hAnsi="Times New Roman"/>
          <w:kern w:val="2"/>
          <w:sz w:val="24"/>
          <w:szCs w:val="24"/>
        </w:rPr>
        <w:t>.р</w:t>
      </w:r>
      <w:proofErr w:type="gramEnd"/>
      <w:r w:rsidRPr="004D742D">
        <w:rPr>
          <w:rFonts w:ascii="Times New Roman" w:hAnsi="Times New Roman"/>
          <w:kern w:val="2"/>
          <w:sz w:val="24"/>
          <w:szCs w:val="24"/>
        </w:rPr>
        <w:t>уб.</w:t>
      </w:r>
    </w:p>
    <w:p w:rsidR="00AD4E45" w:rsidRPr="004D742D" w:rsidRDefault="00AD4E45" w:rsidP="00AD4E45">
      <w:pPr>
        <w:spacing w:after="0" w:line="240" w:lineRule="auto"/>
        <w:ind w:firstLine="705"/>
        <w:jc w:val="both"/>
        <w:rPr>
          <w:rFonts w:ascii="Times New Roman" w:hAnsi="Times New Roman"/>
          <w:kern w:val="2"/>
          <w:sz w:val="24"/>
          <w:szCs w:val="24"/>
        </w:rPr>
      </w:pPr>
      <w:r w:rsidRPr="004D742D">
        <w:rPr>
          <w:rFonts w:ascii="Times New Roman" w:hAnsi="Times New Roman"/>
          <w:kern w:val="2"/>
          <w:sz w:val="24"/>
          <w:szCs w:val="24"/>
        </w:rPr>
        <w:t>Одной из важных мер социальной поддержки граждан в условиях роста тарифов на оплату жилищно-коммунальных услуг остается предоставление субсидий на оплату ЖКУ. С начала 2022 года 820 семьям предоставлена субсидия в сумме 9129,3 тыс</w:t>
      </w:r>
      <w:proofErr w:type="gramStart"/>
      <w:r w:rsidRPr="004D742D">
        <w:rPr>
          <w:rFonts w:ascii="Times New Roman" w:hAnsi="Times New Roman"/>
          <w:kern w:val="2"/>
          <w:sz w:val="24"/>
          <w:szCs w:val="24"/>
        </w:rPr>
        <w:t>.р</w:t>
      </w:r>
      <w:proofErr w:type="gramEnd"/>
      <w:r w:rsidRPr="004D742D">
        <w:rPr>
          <w:rFonts w:ascii="Times New Roman" w:hAnsi="Times New Roman"/>
          <w:kern w:val="2"/>
          <w:sz w:val="24"/>
          <w:szCs w:val="24"/>
        </w:rPr>
        <w:t>уб. (за аналогичный период 2021 года количество семей составляло 943, субсидия предоставлена на сумму 9129,3 тыс.руб.). Из областного бюджета выплачена компенсация на оплату услуг ЖКХ 274 семьям, сумма выплат составила 1737 тыс</w:t>
      </w:r>
      <w:proofErr w:type="gramStart"/>
      <w:r w:rsidRPr="004D742D">
        <w:rPr>
          <w:rFonts w:ascii="Times New Roman" w:hAnsi="Times New Roman"/>
          <w:kern w:val="2"/>
          <w:sz w:val="24"/>
          <w:szCs w:val="24"/>
        </w:rPr>
        <w:t>.р</w:t>
      </w:r>
      <w:proofErr w:type="gramEnd"/>
      <w:r w:rsidRPr="004D742D">
        <w:rPr>
          <w:rFonts w:ascii="Times New Roman" w:hAnsi="Times New Roman"/>
          <w:kern w:val="2"/>
          <w:sz w:val="24"/>
          <w:szCs w:val="24"/>
        </w:rPr>
        <w:t>уб. (в 2021 году - 225  семьям на 1178,3 тыс.руб.).</w:t>
      </w:r>
    </w:p>
    <w:p w:rsidR="00AD4E45" w:rsidRPr="004D742D" w:rsidRDefault="00AD4E45" w:rsidP="00AD4E45">
      <w:pPr>
        <w:spacing w:after="0" w:line="240" w:lineRule="auto"/>
        <w:ind w:firstLine="705"/>
        <w:jc w:val="both"/>
        <w:rPr>
          <w:rFonts w:ascii="Times New Roman" w:hAnsi="Times New Roman"/>
          <w:kern w:val="2"/>
          <w:sz w:val="24"/>
          <w:szCs w:val="24"/>
        </w:rPr>
      </w:pPr>
      <w:proofErr w:type="gramStart"/>
      <w:r w:rsidRPr="004D742D">
        <w:rPr>
          <w:rFonts w:ascii="Times New Roman" w:hAnsi="Times New Roman"/>
          <w:kern w:val="2"/>
          <w:sz w:val="24"/>
          <w:szCs w:val="24"/>
        </w:rPr>
        <w:t>Обеспечены</w:t>
      </w:r>
      <w:proofErr w:type="gramEnd"/>
      <w:r w:rsidRPr="004D742D">
        <w:rPr>
          <w:rFonts w:ascii="Times New Roman" w:hAnsi="Times New Roman"/>
          <w:kern w:val="2"/>
          <w:sz w:val="24"/>
          <w:szCs w:val="24"/>
        </w:rPr>
        <w:t xml:space="preserve"> твердым топливом 303 человека. Сумма выплаченной компенсации за приобретенные дрова составила  7379,5 тыс</w:t>
      </w:r>
      <w:proofErr w:type="gramStart"/>
      <w:r w:rsidRPr="004D742D">
        <w:rPr>
          <w:rFonts w:ascii="Times New Roman" w:hAnsi="Times New Roman"/>
          <w:kern w:val="2"/>
          <w:sz w:val="24"/>
          <w:szCs w:val="24"/>
        </w:rPr>
        <w:t>.р</w:t>
      </w:r>
      <w:proofErr w:type="gramEnd"/>
      <w:r w:rsidRPr="004D742D">
        <w:rPr>
          <w:rFonts w:ascii="Times New Roman" w:hAnsi="Times New Roman"/>
          <w:kern w:val="2"/>
          <w:sz w:val="24"/>
          <w:szCs w:val="24"/>
        </w:rPr>
        <w:t>уб.</w:t>
      </w:r>
    </w:p>
    <w:p w:rsidR="00AD4E45" w:rsidRPr="004D742D" w:rsidRDefault="00AD4E45" w:rsidP="00AD4E45">
      <w:pPr>
        <w:spacing w:after="0" w:line="240" w:lineRule="auto"/>
        <w:ind w:firstLine="708"/>
        <w:jc w:val="both"/>
        <w:rPr>
          <w:rFonts w:ascii="Times New Roman" w:eastAsia="Times New Roman" w:hAnsi="Times New Roman"/>
          <w:kern w:val="2"/>
          <w:sz w:val="24"/>
          <w:szCs w:val="24"/>
        </w:rPr>
      </w:pPr>
      <w:proofErr w:type="gramStart"/>
      <w:r w:rsidRPr="004D742D">
        <w:rPr>
          <w:rFonts w:ascii="Times New Roman" w:eastAsia="Times New Roman" w:hAnsi="Times New Roman"/>
          <w:kern w:val="2"/>
          <w:sz w:val="24"/>
          <w:szCs w:val="24"/>
        </w:rPr>
        <w:t xml:space="preserve">Одной из приоритетных задач по улучшению демографической ситуации является комплекс мер по улучшению положения семьи, женщин и детей. </w:t>
      </w:r>
      <w:r w:rsidRPr="004D742D">
        <w:rPr>
          <w:rFonts w:ascii="Times New Roman" w:eastAsia="Andale Sans UI" w:hAnsi="Times New Roman"/>
          <w:kern w:val="2"/>
          <w:sz w:val="24"/>
          <w:szCs w:val="24"/>
        </w:rPr>
        <w:t xml:space="preserve">224 семьи с несовершеннолетними детьми, имеющие среднедушевой доход ниже величины прожиточного минимума, установленного в расчете на душу населения в Ульяновской, являются получателями ежемесячных пособий в соответствии с Законом Ульяновской области от 01.11.2006 № 152-ЗО «О пособиях на детей в Ульяновской области». </w:t>
      </w:r>
      <w:proofErr w:type="gramEnd"/>
    </w:p>
    <w:p w:rsidR="00AD4E45" w:rsidRPr="004D742D" w:rsidRDefault="00AD4E45" w:rsidP="00AD4E45">
      <w:pPr>
        <w:spacing w:after="0" w:line="240" w:lineRule="auto"/>
        <w:ind w:firstLine="709"/>
        <w:jc w:val="both"/>
        <w:rPr>
          <w:rFonts w:ascii="Times New Roman" w:eastAsia="Andale Sans UI" w:hAnsi="Times New Roman"/>
          <w:kern w:val="2"/>
          <w:sz w:val="24"/>
          <w:szCs w:val="24"/>
        </w:rPr>
      </w:pPr>
      <w:r w:rsidRPr="004D742D">
        <w:rPr>
          <w:rFonts w:ascii="Times New Roman" w:eastAsia="Andale Sans UI" w:hAnsi="Times New Roman"/>
          <w:kern w:val="2"/>
          <w:sz w:val="24"/>
          <w:szCs w:val="24"/>
        </w:rPr>
        <w:t>Всего с начала 2022 года семьям, имеющих детей предоставлены следующие меры социальной поддержки:</w:t>
      </w:r>
    </w:p>
    <w:p w:rsidR="00AD4E45" w:rsidRPr="004D742D" w:rsidRDefault="00AD4E45" w:rsidP="00AD4E45">
      <w:pPr>
        <w:spacing w:after="0" w:line="240" w:lineRule="auto"/>
        <w:ind w:firstLine="709"/>
        <w:jc w:val="both"/>
        <w:rPr>
          <w:rFonts w:ascii="Times New Roman" w:eastAsia="Andale Sans UI" w:hAnsi="Times New Roman"/>
          <w:kern w:val="2"/>
          <w:sz w:val="24"/>
          <w:szCs w:val="24"/>
        </w:rPr>
      </w:pPr>
      <w:r w:rsidRPr="004D742D">
        <w:rPr>
          <w:rFonts w:ascii="Times New Roman" w:eastAsia="Andale Sans UI" w:hAnsi="Times New Roman"/>
          <w:kern w:val="2"/>
          <w:sz w:val="24"/>
          <w:szCs w:val="24"/>
        </w:rPr>
        <w:t>- ежемесячная денежная выплата при рождении после 31 декабря 2012 года третьего и последующих детей до достижения ребенком возраста 3-х лет выплачена 47 получателям на сумму 6201,5 тыс</w:t>
      </w:r>
      <w:proofErr w:type="gramStart"/>
      <w:r w:rsidRPr="004D742D">
        <w:rPr>
          <w:rFonts w:ascii="Times New Roman" w:eastAsia="Andale Sans UI" w:hAnsi="Times New Roman"/>
          <w:kern w:val="2"/>
          <w:sz w:val="24"/>
          <w:szCs w:val="24"/>
        </w:rPr>
        <w:t>.р</w:t>
      </w:r>
      <w:proofErr w:type="gramEnd"/>
      <w:r w:rsidRPr="004D742D">
        <w:rPr>
          <w:rFonts w:ascii="Times New Roman" w:eastAsia="Andale Sans UI" w:hAnsi="Times New Roman"/>
          <w:kern w:val="2"/>
          <w:sz w:val="24"/>
          <w:szCs w:val="24"/>
        </w:rPr>
        <w:t>уб. (</w:t>
      </w:r>
      <w:r w:rsidRPr="004D742D">
        <w:rPr>
          <w:rFonts w:ascii="Times New Roman" w:hAnsi="Times New Roman"/>
          <w:kern w:val="2"/>
          <w:sz w:val="24"/>
          <w:szCs w:val="24"/>
        </w:rPr>
        <w:t>за 2021 год - 50</w:t>
      </w:r>
      <w:r w:rsidRPr="004D742D">
        <w:rPr>
          <w:rFonts w:ascii="Times New Roman" w:eastAsia="Andale Sans UI" w:hAnsi="Times New Roman"/>
          <w:kern w:val="2"/>
          <w:sz w:val="24"/>
          <w:szCs w:val="24"/>
        </w:rPr>
        <w:t xml:space="preserve"> получателям на сумму 5675,4 тыс.р</w:t>
      </w:r>
      <w:r w:rsidRPr="004D742D">
        <w:rPr>
          <w:rFonts w:ascii="Times New Roman" w:hAnsi="Times New Roman"/>
          <w:kern w:val="2"/>
          <w:sz w:val="24"/>
          <w:szCs w:val="24"/>
        </w:rPr>
        <w:t>уб.);</w:t>
      </w:r>
    </w:p>
    <w:p w:rsidR="00AD4E45" w:rsidRPr="004D742D" w:rsidRDefault="00AD4E45" w:rsidP="00AD4E45">
      <w:pPr>
        <w:spacing w:after="0" w:line="240" w:lineRule="auto"/>
        <w:ind w:firstLine="709"/>
        <w:jc w:val="both"/>
        <w:rPr>
          <w:rFonts w:ascii="Times New Roman" w:eastAsia="Andale Sans UI" w:hAnsi="Times New Roman"/>
          <w:kern w:val="2"/>
          <w:sz w:val="24"/>
          <w:szCs w:val="24"/>
        </w:rPr>
      </w:pPr>
      <w:r w:rsidRPr="004D742D">
        <w:rPr>
          <w:rFonts w:ascii="Times New Roman" w:eastAsia="Andale Sans UI" w:hAnsi="Times New Roman"/>
          <w:kern w:val="2"/>
          <w:sz w:val="24"/>
          <w:szCs w:val="24"/>
        </w:rPr>
        <w:t xml:space="preserve"> - ежемесячное пособие на ребёнка до достижения им возраста 16 (18) лет предоставлено  224  получателям на сумму 988,7 тыс</w:t>
      </w:r>
      <w:proofErr w:type="gramStart"/>
      <w:r w:rsidRPr="004D742D">
        <w:rPr>
          <w:rFonts w:ascii="Times New Roman" w:eastAsia="Andale Sans UI" w:hAnsi="Times New Roman"/>
          <w:kern w:val="2"/>
          <w:sz w:val="24"/>
          <w:szCs w:val="24"/>
        </w:rPr>
        <w:t>.р</w:t>
      </w:r>
      <w:proofErr w:type="gramEnd"/>
      <w:r w:rsidRPr="004D742D">
        <w:rPr>
          <w:rFonts w:ascii="Times New Roman" w:eastAsia="Andale Sans UI" w:hAnsi="Times New Roman"/>
          <w:kern w:val="2"/>
          <w:sz w:val="24"/>
          <w:szCs w:val="24"/>
        </w:rPr>
        <w:t>уб. (</w:t>
      </w:r>
      <w:r w:rsidRPr="004D742D">
        <w:rPr>
          <w:rFonts w:ascii="Times New Roman" w:hAnsi="Times New Roman"/>
          <w:kern w:val="2"/>
          <w:sz w:val="24"/>
          <w:szCs w:val="24"/>
        </w:rPr>
        <w:t>за 2021 год - 329</w:t>
      </w:r>
      <w:r w:rsidRPr="004D742D">
        <w:rPr>
          <w:rFonts w:ascii="Times New Roman" w:eastAsia="Andale Sans UI" w:hAnsi="Times New Roman"/>
          <w:kern w:val="2"/>
          <w:sz w:val="24"/>
          <w:szCs w:val="24"/>
        </w:rPr>
        <w:t xml:space="preserve"> получателям на сумму 1251,7 </w:t>
      </w:r>
      <w:r w:rsidRPr="004D742D">
        <w:rPr>
          <w:rFonts w:ascii="Times New Roman" w:hAnsi="Times New Roman"/>
          <w:kern w:val="2"/>
          <w:sz w:val="24"/>
          <w:szCs w:val="24"/>
        </w:rPr>
        <w:t>тыс.руб.).</w:t>
      </w:r>
    </w:p>
    <w:p w:rsidR="00AD4E45" w:rsidRPr="004D742D" w:rsidRDefault="00AD4E45" w:rsidP="00AD4E45">
      <w:pPr>
        <w:spacing w:after="0" w:line="240" w:lineRule="auto"/>
        <w:ind w:firstLine="709"/>
        <w:jc w:val="both"/>
        <w:rPr>
          <w:rFonts w:ascii="Times New Roman" w:eastAsia="Andale Sans UI" w:hAnsi="Times New Roman"/>
          <w:kern w:val="2"/>
          <w:sz w:val="24"/>
          <w:szCs w:val="24"/>
        </w:rPr>
      </w:pPr>
      <w:r w:rsidRPr="004D742D">
        <w:rPr>
          <w:rFonts w:ascii="Times New Roman" w:eastAsia="Andale Sans UI" w:hAnsi="Times New Roman"/>
          <w:kern w:val="2"/>
          <w:sz w:val="24"/>
          <w:szCs w:val="24"/>
        </w:rPr>
        <w:t>В полном объеме представляются меры социальной поддержки многодетным семьям в соответствии с Законом Ульяновской области № 154-ЗО:</w:t>
      </w:r>
    </w:p>
    <w:p w:rsidR="00AD4E45" w:rsidRPr="004D742D" w:rsidRDefault="00AD4E45" w:rsidP="00AD4E45">
      <w:pPr>
        <w:spacing w:after="0" w:line="240" w:lineRule="auto"/>
        <w:jc w:val="both"/>
        <w:rPr>
          <w:rFonts w:ascii="Times New Roman" w:hAnsi="Times New Roman"/>
          <w:kern w:val="2"/>
          <w:sz w:val="24"/>
          <w:szCs w:val="24"/>
        </w:rPr>
      </w:pPr>
      <w:r w:rsidRPr="004D742D">
        <w:rPr>
          <w:rFonts w:ascii="Times New Roman" w:eastAsia="Andale Sans UI" w:hAnsi="Times New Roman"/>
          <w:kern w:val="2"/>
          <w:sz w:val="24"/>
          <w:szCs w:val="24"/>
        </w:rPr>
        <w:t xml:space="preserve">        - 99 многодетных семей получили ежемесячную денежную компенсацию за коммунальные услуги в сумме 1763,8 тыс</w:t>
      </w:r>
      <w:proofErr w:type="gramStart"/>
      <w:r w:rsidRPr="004D742D">
        <w:rPr>
          <w:rFonts w:ascii="Times New Roman" w:eastAsia="Andale Sans UI" w:hAnsi="Times New Roman"/>
          <w:kern w:val="2"/>
          <w:sz w:val="24"/>
          <w:szCs w:val="24"/>
        </w:rPr>
        <w:t>.р</w:t>
      </w:r>
      <w:proofErr w:type="gramEnd"/>
      <w:r w:rsidRPr="004D742D">
        <w:rPr>
          <w:rFonts w:ascii="Times New Roman" w:eastAsia="Andale Sans UI" w:hAnsi="Times New Roman"/>
          <w:kern w:val="2"/>
          <w:sz w:val="24"/>
          <w:szCs w:val="24"/>
        </w:rPr>
        <w:t>уб. (</w:t>
      </w:r>
      <w:r w:rsidRPr="004D742D">
        <w:rPr>
          <w:rFonts w:ascii="Times New Roman" w:hAnsi="Times New Roman"/>
          <w:kern w:val="2"/>
          <w:sz w:val="24"/>
          <w:szCs w:val="24"/>
        </w:rPr>
        <w:t xml:space="preserve">за 2021 год - 95 </w:t>
      </w:r>
      <w:r w:rsidRPr="004D742D">
        <w:rPr>
          <w:rFonts w:ascii="Times New Roman" w:eastAsia="Andale Sans UI" w:hAnsi="Times New Roman"/>
          <w:kern w:val="2"/>
          <w:sz w:val="24"/>
          <w:szCs w:val="24"/>
        </w:rPr>
        <w:t xml:space="preserve">многодетных семей на сумму 1472,5 </w:t>
      </w:r>
      <w:r w:rsidRPr="004D742D">
        <w:rPr>
          <w:rFonts w:ascii="Times New Roman" w:hAnsi="Times New Roman"/>
          <w:kern w:val="2"/>
          <w:sz w:val="24"/>
          <w:szCs w:val="24"/>
        </w:rPr>
        <w:t>тыс.руб.);</w:t>
      </w:r>
    </w:p>
    <w:p w:rsidR="00AD4E45" w:rsidRPr="004D742D" w:rsidRDefault="00AD4E45" w:rsidP="00AD4E45">
      <w:pPr>
        <w:spacing w:after="0" w:line="240" w:lineRule="auto"/>
        <w:jc w:val="both"/>
        <w:rPr>
          <w:rFonts w:ascii="Times New Roman" w:eastAsia="Andale Sans UI" w:hAnsi="Times New Roman"/>
          <w:kern w:val="2"/>
          <w:sz w:val="24"/>
          <w:szCs w:val="24"/>
        </w:rPr>
      </w:pPr>
      <w:r w:rsidRPr="004D742D">
        <w:rPr>
          <w:rFonts w:ascii="Times New Roman" w:eastAsia="Andale Sans UI" w:hAnsi="Times New Roman"/>
          <w:kern w:val="2"/>
          <w:sz w:val="24"/>
          <w:szCs w:val="24"/>
        </w:rPr>
        <w:t xml:space="preserve">        - 52 ребенка получили ежемесячную денежную выплату в размере 160 рублей на каждого из числа малообеспеченных семей на сумму 290,8 тыс</w:t>
      </w:r>
      <w:proofErr w:type="gramStart"/>
      <w:r w:rsidRPr="004D742D">
        <w:rPr>
          <w:rFonts w:ascii="Times New Roman" w:eastAsia="Andale Sans UI" w:hAnsi="Times New Roman"/>
          <w:kern w:val="2"/>
          <w:sz w:val="24"/>
          <w:szCs w:val="24"/>
        </w:rPr>
        <w:t>.р</w:t>
      </w:r>
      <w:proofErr w:type="gramEnd"/>
      <w:r w:rsidRPr="004D742D">
        <w:rPr>
          <w:rFonts w:ascii="Times New Roman" w:eastAsia="Andale Sans UI" w:hAnsi="Times New Roman"/>
          <w:kern w:val="2"/>
          <w:sz w:val="24"/>
          <w:szCs w:val="24"/>
        </w:rPr>
        <w:t>уб. (</w:t>
      </w:r>
      <w:r w:rsidRPr="004D742D">
        <w:rPr>
          <w:rFonts w:ascii="Times New Roman" w:hAnsi="Times New Roman"/>
          <w:kern w:val="2"/>
          <w:sz w:val="24"/>
          <w:szCs w:val="24"/>
        </w:rPr>
        <w:t>за 2021 год - 66 получателей на сумму 330,5 тыс.руб.);</w:t>
      </w:r>
    </w:p>
    <w:p w:rsidR="00AD4E45" w:rsidRPr="004D742D" w:rsidRDefault="00AD4E45" w:rsidP="00AD4E45">
      <w:pPr>
        <w:spacing w:after="0" w:line="240" w:lineRule="auto"/>
        <w:jc w:val="both"/>
        <w:rPr>
          <w:rFonts w:ascii="Times New Roman" w:hAnsi="Times New Roman"/>
          <w:kern w:val="2"/>
          <w:sz w:val="24"/>
          <w:szCs w:val="24"/>
        </w:rPr>
      </w:pPr>
      <w:r w:rsidRPr="004D742D">
        <w:rPr>
          <w:rFonts w:ascii="Times New Roman" w:eastAsia="Andale Sans UI" w:hAnsi="Times New Roman"/>
          <w:kern w:val="2"/>
          <w:sz w:val="24"/>
          <w:szCs w:val="24"/>
        </w:rPr>
        <w:t xml:space="preserve">         - 8  школьников  получили ежемесячную денежную выплату на оплату питания  в размере 150 рублей на сумму  11,2  тыс</w:t>
      </w:r>
      <w:proofErr w:type="gramStart"/>
      <w:r w:rsidRPr="004D742D">
        <w:rPr>
          <w:rFonts w:ascii="Times New Roman" w:eastAsia="Andale Sans UI" w:hAnsi="Times New Roman"/>
          <w:kern w:val="2"/>
          <w:sz w:val="24"/>
          <w:szCs w:val="24"/>
        </w:rPr>
        <w:t>.р</w:t>
      </w:r>
      <w:proofErr w:type="gramEnd"/>
      <w:r w:rsidRPr="004D742D">
        <w:rPr>
          <w:rFonts w:ascii="Times New Roman" w:eastAsia="Andale Sans UI" w:hAnsi="Times New Roman"/>
          <w:kern w:val="2"/>
          <w:sz w:val="24"/>
          <w:szCs w:val="24"/>
        </w:rPr>
        <w:t>уб. (</w:t>
      </w:r>
      <w:r w:rsidRPr="004D742D">
        <w:rPr>
          <w:rFonts w:ascii="Times New Roman" w:hAnsi="Times New Roman"/>
          <w:kern w:val="2"/>
          <w:sz w:val="24"/>
          <w:szCs w:val="24"/>
        </w:rPr>
        <w:t>за 2021 год -  25,8 тыс. руб.).</w:t>
      </w:r>
    </w:p>
    <w:p w:rsidR="00AD4E45" w:rsidRPr="004D742D" w:rsidRDefault="00AD4E45" w:rsidP="00AD4E45">
      <w:pPr>
        <w:spacing w:after="0" w:line="240" w:lineRule="auto"/>
        <w:ind w:firstLine="708"/>
        <w:jc w:val="both"/>
        <w:rPr>
          <w:rFonts w:ascii="Times New Roman" w:hAnsi="Times New Roman"/>
          <w:kern w:val="2"/>
          <w:sz w:val="24"/>
          <w:szCs w:val="24"/>
        </w:rPr>
      </w:pPr>
      <w:r w:rsidRPr="004D742D">
        <w:rPr>
          <w:rFonts w:ascii="Times New Roman" w:eastAsia="Andale Sans UI" w:hAnsi="Times New Roman"/>
          <w:kern w:val="2"/>
          <w:sz w:val="24"/>
          <w:szCs w:val="24"/>
        </w:rPr>
        <w:lastRenderedPageBreak/>
        <w:t>В соответствии с Законом Ульяновской области № 181-ЗО ежемесячную денежную выплату получили 12 получателей  из числа беременных женщин и кормящих матерей на сумму 32,7 тыс</w:t>
      </w:r>
      <w:proofErr w:type="gramStart"/>
      <w:r w:rsidRPr="004D742D">
        <w:rPr>
          <w:rFonts w:ascii="Times New Roman" w:eastAsia="Andale Sans UI" w:hAnsi="Times New Roman"/>
          <w:kern w:val="2"/>
          <w:sz w:val="24"/>
          <w:szCs w:val="24"/>
        </w:rPr>
        <w:t>.р</w:t>
      </w:r>
      <w:proofErr w:type="gramEnd"/>
      <w:r w:rsidRPr="004D742D">
        <w:rPr>
          <w:rFonts w:ascii="Times New Roman" w:eastAsia="Andale Sans UI" w:hAnsi="Times New Roman"/>
          <w:kern w:val="2"/>
          <w:sz w:val="24"/>
          <w:szCs w:val="24"/>
        </w:rPr>
        <w:t>уб. (</w:t>
      </w:r>
      <w:r w:rsidRPr="004D742D">
        <w:rPr>
          <w:rFonts w:ascii="Times New Roman" w:hAnsi="Times New Roman"/>
          <w:kern w:val="2"/>
          <w:sz w:val="24"/>
          <w:szCs w:val="24"/>
        </w:rPr>
        <w:t>за аналогичный период  2021 года - 87,6 тыс. руб.).</w:t>
      </w:r>
    </w:p>
    <w:p w:rsidR="00AD4E45" w:rsidRPr="004D742D" w:rsidRDefault="00AD4E45" w:rsidP="00AD4E45">
      <w:pPr>
        <w:spacing w:after="0" w:line="240" w:lineRule="auto"/>
        <w:jc w:val="both"/>
        <w:rPr>
          <w:rFonts w:ascii="Times New Roman" w:hAnsi="Times New Roman"/>
          <w:kern w:val="2"/>
          <w:sz w:val="24"/>
          <w:szCs w:val="24"/>
        </w:rPr>
      </w:pPr>
      <w:r w:rsidRPr="004D742D">
        <w:rPr>
          <w:rFonts w:ascii="Times New Roman" w:hAnsi="Times New Roman"/>
          <w:kern w:val="2"/>
          <w:sz w:val="24"/>
          <w:szCs w:val="24"/>
        </w:rPr>
        <w:tab/>
        <w:t>В соответствии с Федеральным законом № 418 от 28.12.2017г. «О ежемесячных выплатах семьям, имеющим детей» ежемесячная выплата в связи с рождением (усыновлением) первого ребёнка выплата произведена в 2022 году 56 получателям на сумму 5827,5 тыс</w:t>
      </w:r>
      <w:proofErr w:type="gramStart"/>
      <w:r w:rsidRPr="004D742D">
        <w:rPr>
          <w:rFonts w:ascii="Times New Roman" w:hAnsi="Times New Roman"/>
          <w:kern w:val="2"/>
          <w:sz w:val="24"/>
          <w:szCs w:val="24"/>
        </w:rPr>
        <w:t>.р</w:t>
      </w:r>
      <w:proofErr w:type="gramEnd"/>
      <w:r w:rsidRPr="004D742D">
        <w:rPr>
          <w:rFonts w:ascii="Times New Roman" w:hAnsi="Times New Roman"/>
          <w:kern w:val="2"/>
          <w:sz w:val="24"/>
          <w:szCs w:val="24"/>
        </w:rPr>
        <w:t>уб. (за 2021 год - 67 получателям на сумму 6337,4 тыс.руб.).</w:t>
      </w:r>
    </w:p>
    <w:p w:rsidR="00AD4E45" w:rsidRPr="004D742D" w:rsidRDefault="00AD4E45" w:rsidP="00AD4E45">
      <w:pPr>
        <w:spacing w:after="0" w:line="240" w:lineRule="auto"/>
        <w:ind w:firstLine="567"/>
        <w:jc w:val="both"/>
        <w:rPr>
          <w:rFonts w:ascii="Times New Roman" w:hAnsi="Times New Roman"/>
          <w:kern w:val="2"/>
          <w:sz w:val="24"/>
          <w:szCs w:val="24"/>
        </w:rPr>
      </w:pPr>
      <w:r w:rsidRPr="004D742D">
        <w:rPr>
          <w:rFonts w:ascii="Times New Roman" w:hAnsi="Times New Roman"/>
          <w:kern w:val="2"/>
          <w:sz w:val="24"/>
          <w:szCs w:val="24"/>
        </w:rPr>
        <w:t>В соответствии с Указом Губернатора Ульяновской области от 09.04.2020г. №47 «Об установлении ежемесячной денежной выплаты на ребёнка в возрасте от трёх до семи лет включительно» в 2022 году выплату получили 174 человека на сумму 20063,0 тыс</w:t>
      </w:r>
      <w:proofErr w:type="gramStart"/>
      <w:r w:rsidRPr="004D742D">
        <w:rPr>
          <w:rFonts w:ascii="Times New Roman" w:hAnsi="Times New Roman"/>
          <w:kern w:val="2"/>
          <w:sz w:val="24"/>
          <w:szCs w:val="24"/>
        </w:rPr>
        <w:t>.р</w:t>
      </w:r>
      <w:proofErr w:type="gramEnd"/>
      <w:r w:rsidRPr="004D742D">
        <w:rPr>
          <w:rFonts w:ascii="Times New Roman" w:hAnsi="Times New Roman"/>
          <w:kern w:val="2"/>
          <w:sz w:val="24"/>
          <w:szCs w:val="24"/>
        </w:rPr>
        <w:t>уб. (в 2021 году - 217 получателей на общую сумму 19643,1 тыс.руб.).</w:t>
      </w:r>
    </w:p>
    <w:p w:rsidR="00AD4E45" w:rsidRPr="004D742D" w:rsidRDefault="00AD4E45" w:rsidP="00AD4E45">
      <w:pPr>
        <w:spacing w:after="0" w:line="240" w:lineRule="auto"/>
        <w:ind w:firstLine="567"/>
        <w:jc w:val="both"/>
        <w:rPr>
          <w:rFonts w:ascii="Times New Roman" w:eastAsia="Andale Sans UI" w:hAnsi="Times New Roman"/>
          <w:kern w:val="2"/>
          <w:sz w:val="24"/>
          <w:szCs w:val="24"/>
        </w:rPr>
      </w:pPr>
      <w:r w:rsidRPr="004D742D">
        <w:rPr>
          <w:rFonts w:ascii="Times New Roman" w:hAnsi="Times New Roman"/>
          <w:kern w:val="2"/>
          <w:sz w:val="24"/>
          <w:szCs w:val="24"/>
        </w:rPr>
        <w:t xml:space="preserve">Сдано документов </w:t>
      </w:r>
      <w:r w:rsidRPr="004D742D">
        <w:rPr>
          <w:rFonts w:ascii="Times New Roman" w:eastAsia="Andale Sans UI" w:hAnsi="Times New Roman"/>
          <w:kern w:val="2"/>
          <w:sz w:val="24"/>
          <w:szCs w:val="24"/>
        </w:rPr>
        <w:t xml:space="preserve">на выдачу государственного сертификата на именной капитал «Семья» за 2019 год - 44, за 2020 год - 41, 2021 год - 36, 2022 год – 21. </w:t>
      </w:r>
    </w:p>
    <w:p w:rsidR="00AD4E45" w:rsidRPr="004D742D" w:rsidRDefault="00AD4E45" w:rsidP="00AD4E45">
      <w:pPr>
        <w:spacing w:after="0" w:line="240" w:lineRule="auto"/>
        <w:jc w:val="both"/>
        <w:rPr>
          <w:rFonts w:ascii="Times New Roman" w:eastAsia="Andale Sans UI" w:hAnsi="Times New Roman"/>
          <w:kern w:val="2"/>
          <w:sz w:val="24"/>
          <w:szCs w:val="24"/>
        </w:rPr>
      </w:pPr>
    </w:p>
    <w:p w:rsidR="00AD4E45" w:rsidRPr="004D742D" w:rsidRDefault="00AD4E45" w:rsidP="00AD4E45">
      <w:pPr>
        <w:spacing w:after="0" w:line="240" w:lineRule="auto"/>
        <w:jc w:val="both"/>
        <w:rPr>
          <w:rFonts w:ascii="Times New Roman" w:hAnsi="Times New Roman"/>
          <w:b/>
          <w:bCs/>
          <w:kern w:val="2"/>
          <w:sz w:val="24"/>
          <w:szCs w:val="24"/>
        </w:rPr>
      </w:pPr>
      <w:r w:rsidRPr="004D742D">
        <w:rPr>
          <w:rFonts w:ascii="Times New Roman" w:hAnsi="Times New Roman"/>
          <w:b/>
          <w:bCs/>
          <w:kern w:val="2"/>
          <w:sz w:val="24"/>
          <w:szCs w:val="24"/>
        </w:rPr>
        <w:t>Адресная поддержка отдельных категорий жителей</w:t>
      </w:r>
    </w:p>
    <w:p w:rsidR="00AD4E45" w:rsidRPr="004D742D" w:rsidRDefault="00AD4E45" w:rsidP="00AD4E45">
      <w:pPr>
        <w:shd w:val="clear" w:color="auto" w:fill="FFFFFF"/>
        <w:spacing w:after="0" w:line="240" w:lineRule="auto"/>
        <w:ind w:firstLine="552"/>
        <w:contextualSpacing/>
        <w:jc w:val="both"/>
        <w:rPr>
          <w:rFonts w:ascii="Times New Roman" w:hAnsi="Times New Roman"/>
          <w:sz w:val="24"/>
          <w:szCs w:val="24"/>
        </w:rPr>
      </w:pPr>
      <w:r w:rsidRPr="004D742D">
        <w:rPr>
          <w:rFonts w:ascii="Times New Roman" w:hAnsi="Times New Roman"/>
          <w:sz w:val="24"/>
          <w:szCs w:val="24"/>
        </w:rPr>
        <w:t xml:space="preserve">За 2022 год адресная материальная помощь оказана 612 гражданам, оказавшимся в трудной жизненной ситуации, из средств областного и муниципального бюджетов </w:t>
      </w:r>
      <w:r w:rsidRPr="004D742D">
        <w:rPr>
          <w:rFonts w:ascii="Times New Roman" w:hAnsi="Times New Roman"/>
          <w:bCs/>
          <w:sz w:val="24"/>
          <w:szCs w:val="24"/>
        </w:rPr>
        <w:t xml:space="preserve">на общую сумму 13851,16 </w:t>
      </w:r>
      <w:r w:rsidRPr="004D742D">
        <w:rPr>
          <w:rFonts w:ascii="Times New Roman" w:hAnsi="Times New Roman"/>
          <w:sz w:val="24"/>
          <w:szCs w:val="24"/>
        </w:rPr>
        <w:t>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 в том числе:</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sz w:val="24"/>
          <w:szCs w:val="24"/>
        </w:rPr>
        <w:t xml:space="preserve">1) </w:t>
      </w:r>
      <w:r w:rsidRPr="004D742D">
        <w:rPr>
          <w:rFonts w:ascii="Times New Roman" w:hAnsi="Times New Roman"/>
          <w:bCs/>
          <w:sz w:val="24"/>
          <w:szCs w:val="24"/>
        </w:rPr>
        <w:t>из средств муниципального образования помощь оказана 283 гражданам  на 574,9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 в том числе:</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в связи с пожаром – 10 чел. на 137,0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на дорогостоящее лечение – 6 чел. на 8,5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на ремонт – 5 чел. на 12,0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на газификацию жилья – 37 чел. на 39,2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гемодиализ – 5 чел. на 277,2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 xml:space="preserve">уб.; </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на другие виды помощи - 220 чел. на 101,0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2)</w:t>
      </w:r>
      <w:r w:rsidRPr="004D742D">
        <w:rPr>
          <w:rFonts w:ascii="Times New Roman" w:hAnsi="Times New Roman"/>
          <w:b/>
          <w:bCs/>
          <w:sz w:val="24"/>
          <w:szCs w:val="24"/>
        </w:rPr>
        <w:t xml:space="preserve"> </w:t>
      </w:r>
      <w:r w:rsidRPr="004D742D">
        <w:rPr>
          <w:rFonts w:ascii="Times New Roman" w:hAnsi="Times New Roman"/>
          <w:bCs/>
          <w:sz w:val="24"/>
          <w:szCs w:val="24"/>
        </w:rPr>
        <w:t>из средств областного бюджета денежную помощь получили 329 граждан на общую сумму 13276,26 тыс. руб., в том числе:</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в связи с пожаром – 9 чел. на 847,86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на дорогостоящее лечение – 198 чел. на 1323,62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на ремонт –1 чел. на 30,0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ind w:firstLine="552"/>
        <w:contextualSpacing/>
        <w:jc w:val="both"/>
        <w:rPr>
          <w:rFonts w:ascii="Times New Roman" w:hAnsi="Times New Roman"/>
          <w:bCs/>
          <w:sz w:val="24"/>
          <w:szCs w:val="24"/>
        </w:rPr>
      </w:pPr>
      <w:r w:rsidRPr="004D742D">
        <w:rPr>
          <w:rFonts w:ascii="Times New Roman" w:hAnsi="Times New Roman"/>
          <w:bCs/>
          <w:sz w:val="24"/>
          <w:szCs w:val="24"/>
        </w:rPr>
        <w:t>- на газификацию жилья –36 чел. на 1838,0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contextualSpacing/>
        <w:jc w:val="both"/>
        <w:rPr>
          <w:rFonts w:ascii="Times New Roman" w:hAnsi="Times New Roman"/>
          <w:bCs/>
          <w:sz w:val="24"/>
          <w:szCs w:val="24"/>
        </w:rPr>
      </w:pPr>
      <w:r w:rsidRPr="004D742D">
        <w:rPr>
          <w:rFonts w:ascii="Times New Roman" w:hAnsi="Times New Roman"/>
          <w:bCs/>
          <w:sz w:val="24"/>
          <w:szCs w:val="24"/>
        </w:rPr>
        <w:t xml:space="preserve">         - на погашение задолженности по оплате ЖКУ – 1 чел. на 12,5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contextualSpacing/>
        <w:jc w:val="both"/>
        <w:rPr>
          <w:rFonts w:ascii="Times New Roman" w:hAnsi="Times New Roman"/>
          <w:bCs/>
          <w:sz w:val="24"/>
          <w:szCs w:val="24"/>
        </w:rPr>
      </w:pPr>
      <w:r w:rsidRPr="004D742D">
        <w:rPr>
          <w:rFonts w:ascii="Times New Roman" w:hAnsi="Times New Roman"/>
          <w:bCs/>
          <w:sz w:val="24"/>
          <w:szCs w:val="24"/>
        </w:rPr>
        <w:t xml:space="preserve">         - на другие виды помощи - 6 чел. на 108,5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napToGrid w:val="0"/>
        <w:spacing w:after="0" w:line="240" w:lineRule="auto"/>
        <w:contextualSpacing/>
        <w:jc w:val="both"/>
        <w:rPr>
          <w:rFonts w:ascii="Times New Roman" w:hAnsi="Times New Roman"/>
          <w:bCs/>
          <w:sz w:val="24"/>
          <w:szCs w:val="24"/>
        </w:rPr>
      </w:pPr>
      <w:r w:rsidRPr="004D742D">
        <w:rPr>
          <w:rFonts w:ascii="Times New Roman" w:hAnsi="Times New Roman"/>
          <w:bCs/>
          <w:sz w:val="24"/>
          <w:szCs w:val="24"/>
        </w:rPr>
        <w:t xml:space="preserve">         - соц. контракты - 78 чел. на сумму 9115,8 тыс</w:t>
      </w:r>
      <w:proofErr w:type="gramStart"/>
      <w:r w:rsidRPr="004D742D">
        <w:rPr>
          <w:rFonts w:ascii="Times New Roman" w:hAnsi="Times New Roman"/>
          <w:bCs/>
          <w:sz w:val="24"/>
          <w:szCs w:val="24"/>
        </w:rPr>
        <w:t>.р</w:t>
      </w:r>
      <w:proofErr w:type="gramEnd"/>
      <w:r w:rsidRPr="004D742D">
        <w:rPr>
          <w:rFonts w:ascii="Times New Roman" w:hAnsi="Times New Roman"/>
          <w:bCs/>
          <w:sz w:val="24"/>
          <w:szCs w:val="24"/>
        </w:rPr>
        <w:t>уб.</w:t>
      </w:r>
    </w:p>
    <w:p w:rsidR="00AD4E45" w:rsidRPr="004D742D" w:rsidRDefault="00AD4E45" w:rsidP="00AD4E45">
      <w:pPr>
        <w:shd w:val="clear" w:color="auto" w:fill="FFFFFF"/>
        <w:spacing w:after="0" w:line="240" w:lineRule="auto"/>
        <w:ind w:firstLine="708"/>
        <w:jc w:val="both"/>
        <w:rPr>
          <w:rFonts w:ascii="Times New Roman" w:hAnsi="Times New Roman"/>
          <w:color w:val="000000"/>
          <w:sz w:val="24"/>
          <w:szCs w:val="24"/>
        </w:rPr>
      </w:pPr>
    </w:p>
    <w:p w:rsidR="00AD4E45" w:rsidRPr="004D742D" w:rsidRDefault="00AD4E45" w:rsidP="00AD4E45">
      <w:pPr>
        <w:shd w:val="clear" w:color="auto" w:fill="FFFFFF"/>
        <w:spacing w:after="0" w:line="240" w:lineRule="auto"/>
        <w:ind w:firstLine="708"/>
        <w:jc w:val="both"/>
        <w:rPr>
          <w:rFonts w:ascii="Times New Roman" w:hAnsi="Times New Roman"/>
          <w:color w:val="000000"/>
          <w:sz w:val="24"/>
          <w:szCs w:val="24"/>
          <w:shd w:val="clear" w:color="auto" w:fill="FAFAFA"/>
        </w:rPr>
      </w:pPr>
      <w:r w:rsidRPr="004D742D">
        <w:rPr>
          <w:rFonts w:ascii="Times New Roman" w:hAnsi="Times New Roman"/>
          <w:color w:val="000000"/>
          <w:sz w:val="24"/>
          <w:szCs w:val="24"/>
        </w:rPr>
        <w:t>Забота о людях, попавших в трудную жизненную ситуацию, также является одним из направлений деятельности администрации района совместно с отделением социальной защиты населения.</w:t>
      </w:r>
      <w:r w:rsidRPr="004D742D">
        <w:rPr>
          <w:rFonts w:ascii="Times New Roman" w:hAnsi="Times New Roman"/>
          <w:color w:val="000000"/>
          <w:sz w:val="24"/>
          <w:szCs w:val="24"/>
          <w:shd w:val="clear" w:color="auto" w:fill="FAFAFA"/>
        </w:rPr>
        <w:t xml:space="preserve"> </w:t>
      </w:r>
    </w:p>
    <w:p w:rsidR="00AD4E45" w:rsidRPr="004D742D" w:rsidRDefault="00AD4E45" w:rsidP="00AD4E45">
      <w:pPr>
        <w:shd w:val="clear" w:color="auto" w:fill="FFFFFF"/>
        <w:spacing w:after="0" w:line="240" w:lineRule="auto"/>
        <w:ind w:firstLine="709"/>
        <w:contextualSpacing/>
        <w:jc w:val="both"/>
        <w:rPr>
          <w:rFonts w:ascii="Times New Roman" w:eastAsia="Times New Roman" w:hAnsi="Times New Roman"/>
          <w:sz w:val="24"/>
          <w:szCs w:val="24"/>
        </w:rPr>
      </w:pPr>
      <w:r w:rsidRPr="004D742D">
        <w:rPr>
          <w:rFonts w:ascii="Times New Roman" w:eastAsia="Times New Roman" w:hAnsi="Times New Roman"/>
          <w:sz w:val="24"/>
          <w:szCs w:val="24"/>
        </w:rPr>
        <w:t>В соответствии с Законом Ульяновской области от 31.08.2013 № 160-ЗО «О правовом регулировании отдельных вопросов, связанных с оказанием государственной социальной помощи» за 2022 год</w:t>
      </w:r>
      <w:r w:rsidRPr="004D742D">
        <w:rPr>
          <w:rFonts w:ascii="Times New Roman" w:hAnsi="Times New Roman"/>
          <w:sz w:val="24"/>
          <w:szCs w:val="24"/>
        </w:rPr>
        <w:t xml:space="preserve">  заключено 78 социальных контрактов на общую сумму 9115,8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 в том числе:</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на развитие личного подсобного хозяйства - 31 контракт на сумму 4100,0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w:t>
      </w:r>
      <w:r w:rsidRPr="004D742D">
        <w:rPr>
          <w:rFonts w:ascii="Times New Roman" w:hAnsi="Times New Roman"/>
          <w:color w:val="000000"/>
          <w:sz w:val="24"/>
          <w:szCs w:val="24"/>
        </w:rPr>
        <w:t>13 социальных контрактов получили семьи с детьми и граждане, находящиеся в трудной жизненной ситуации (</w:t>
      </w:r>
      <w:r w:rsidRPr="004D742D">
        <w:rPr>
          <w:rFonts w:ascii="Times New Roman" w:hAnsi="Times New Roman"/>
          <w:sz w:val="24"/>
          <w:szCs w:val="24"/>
        </w:rPr>
        <w:t>978,4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xml:space="preserve">- </w:t>
      </w:r>
      <w:r w:rsidRPr="004D742D">
        <w:rPr>
          <w:rFonts w:ascii="Times New Roman" w:hAnsi="Times New Roman"/>
          <w:color w:val="000000"/>
          <w:sz w:val="24"/>
          <w:szCs w:val="24"/>
        </w:rPr>
        <w:t>оказана помощь по поиску работы 23 малоимущим гражданам, ищущим работу и желающим трудоустроиться</w:t>
      </w:r>
      <w:r w:rsidRPr="004D742D">
        <w:rPr>
          <w:rFonts w:ascii="Times New Roman" w:hAnsi="Times New Roman"/>
          <w:sz w:val="24"/>
          <w:szCs w:val="24"/>
        </w:rPr>
        <w:t xml:space="preserve"> (967,4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w:t>
      </w:r>
    </w:p>
    <w:p w:rsidR="00AD4E45" w:rsidRPr="004D742D" w:rsidRDefault="00AD4E45" w:rsidP="00AD4E45">
      <w:pPr>
        <w:spacing w:after="0" w:line="240" w:lineRule="auto"/>
        <w:ind w:firstLine="709"/>
        <w:jc w:val="both"/>
        <w:rPr>
          <w:rFonts w:ascii="Times New Roman" w:hAnsi="Times New Roman"/>
          <w:sz w:val="24"/>
          <w:szCs w:val="24"/>
        </w:rPr>
      </w:pPr>
      <w:r w:rsidRPr="004D742D">
        <w:rPr>
          <w:rFonts w:ascii="Times New Roman" w:hAnsi="Times New Roman"/>
          <w:sz w:val="24"/>
          <w:szCs w:val="24"/>
        </w:rPr>
        <w:t>- 11 контрактов на</w:t>
      </w:r>
      <w:r w:rsidRPr="004D742D">
        <w:rPr>
          <w:rFonts w:ascii="Times New Roman" w:hAnsi="Times New Roman"/>
          <w:color w:val="000000"/>
          <w:sz w:val="24"/>
          <w:szCs w:val="24"/>
        </w:rPr>
        <w:t xml:space="preserve"> создание и развитие бизнеса </w:t>
      </w:r>
      <w:r w:rsidRPr="004D742D">
        <w:rPr>
          <w:rFonts w:ascii="Times New Roman" w:hAnsi="Times New Roman"/>
          <w:sz w:val="24"/>
          <w:szCs w:val="24"/>
        </w:rPr>
        <w:t>– 3070,0 тыс</w:t>
      </w:r>
      <w:proofErr w:type="gramStart"/>
      <w:r w:rsidRPr="004D742D">
        <w:rPr>
          <w:rFonts w:ascii="Times New Roman" w:hAnsi="Times New Roman"/>
          <w:sz w:val="24"/>
          <w:szCs w:val="24"/>
        </w:rPr>
        <w:t>.р</w:t>
      </w:r>
      <w:proofErr w:type="gramEnd"/>
      <w:r w:rsidRPr="004D742D">
        <w:rPr>
          <w:rFonts w:ascii="Times New Roman" w:hAnsi="Times New Roman"/>
          <w:sz w:val="24"/>
          <w:szCs w:val="24"/>
        </w:rPr>
        <w:t>уб.</w:t>
      </w:r>
    </w:p>
    <w:p w:rsidR="00AD4E45" w:rsidRPr="004D742D" w:rsidRDefault="00AD4E45" w:rsidP="00AD4E45">
      <w:pPr>
        <w:spacing w:after="0" w:line="240" w:lineRule="auto"/>
        <w:jc w:val="both"/>
        <w:rPr>
          <w:rFonts w:ascii="Times New Roman" w:hAnsi="Times New Roman"/>
          <w:sz w:val="24"/>
          <w:szCs w:val="24"/>
        </w:rPr>
      </w:pPr>
    </w:p>
    <w:p w:rsidR="00AD4E45" w:rsidRPr="004D742D" w:rsidRDefault="00AD4E45" w:rsidP="00AD4E45">
      <w:pPr>
        <w:spacing w:after="0" w:line="240" w:lineRule="auto"/>
        <w:jc w:val="both"/>
        <w:rPr>
          <w:rFonts w:ascii="Times New Roman" w:eastAsia="Times New Roman" w:hAnsi="Times New Roman"/>
          <w:b/>
          <w:sz w:val="24"/>
          <w:szCs w:val="24"/>
        </w:rPr>
      </w:pPr>
      <w:r w:rsidRPr="004D742D">
        <w:rPr>
          <w:rFonts w:ascii="Times New Roman" w:eastAsia="Times New Roman" w:hAnsi="Times New Roman"/>
          <w:b/>
          <w:sz w:val="24"/>
          <w:szCs w:val="24"/>
        </w:rPr>
        <w:t>Благотворительная акция «Помоги собраться в школу!»</w:t>
      </w:r>
    </w:p>
    <w:p w:rsidR="00AD4E45" w:rsidRPr="004D742D" w:rsidRDefault="00AD4E45" w:rsidP="00AD4E45">
      <w:pPr>
        <w:spacing w:after="0" w:line="240" w:lineRule="auto"/>
        <w:ind w:firstLine="708"/>
        <w:jc w:val="both"/>
        <w:rPr>
          <w:rFonts w:ascii="Times New Roman" w:eastAsia="Times New Roman" w:hAnsi="Times New Roman"/>
          <w:b/>
          <w:bCs/>
          <w:sz w:val="24"/>
          <w:szCs w:val="24"/>
        </w:rPr>
      </w:pPr>
      <w:r w:rsidRPr="004D742D">
        <w:rPr>
          <w:rFonts w:ascii="Times New Roman" w:eastAsia="Times New Roman" w:hAnsi="Times New Roman"/>
          <w:sz w:val="24"/>
          <w:szCs w:val="24"/>
        </w:rPr>
        <w:t xml:space="preserve">Потребность средств бюджетов всех уровней на реализацию акции «Помоги собраться в школу!» в 2022 году в </w:t>
      </w:r>
      <w:proofErr w:type="spellStart"/>
      <w:r w:rsidRPr="004D742D">
        <w:rPr>
          <w:rFonts w:ascii="Times New Roman" w:eastAsia="Times New Roman" w:hAnsi="Times New Roman"/>
          <w:sz w:val="24"/>
          <w:szCs w:val="24"/>
        </w:rPr>
        <w:t>Старокулаткинском</w:t>
      </w:r>
      <w:proofErr w:type="spellEnd"/>
      <w:r w:rsidRPr="004D742D">
        <w:rPr>
          <w:rFonts w:ascii="Times New Roman" w:eastAsia="Times New Roman" w:hAnsi="Times New Roman"/>
          <w:sz w:val="24"/>
          <w:szCs w:val="24"/>
        </w:rPr>
        <w:t xml:space="preserve"> районе составляла 500,0 тыс</w:t>
      </w:r>
      <w:proofErr w:type="gramStart"/>
      <w:r w:rsidRPr="004D742D">
        <w:rPr>
          <w:rFonts w:ascii="Times New Roman" w:eastAsia="Times New Roman" w:hAnsi="Times New Roman"/>
          <w:sz w:val="24"/>
          <w:szCs w:val="24"/>
        </w:rPr>
        <w:t>.р</w:t>
      </w:r>
      <w:proofErr w:type="gramEnd"/>
      <w:r w:rsidRPr="004D742D">
        <w:rPr>
          <w:rFonts w:ascii="Times New Roman" w:eastAsia="Times New Roman" w:hAnsi="Times New Roman"/>
          <w:sz w:val="24"/>
          <w:szCs w:val="24"/>
        </w:rPr>
        <w:t xml:space="preserve">уб., в том числе  </w:t>
      </w:r>
      <w:r w:rsidRPr="004D742D">
        <w:rPr>
          <w:rFonts w:ascii="Times New Roman" w:eastAsia="Times New Roman" w:hAnsi="Times New Roman"/>
          <w:bCs/>
          <w:sz w:val="24"/>
          <w:szCs w:val="24"/>
        </w:rPr>
        <w:t>средств областного бюджета - 442,0 тыс.руб., средств местного бюджета - 30,0 тыс.руб. и привлечение спонсорских средств – 28,0 тыс.руб.</w:t>
      </w:r>
      <w:r w:rsidRPr="004D742D">
        <w:rPr>
          <w:rFonts w:ascii="Times New Roman" w:eastAsia="Times New Roman" w:hAnsi="Times New Roman"/>
          <w:b/>
          <w:bCs/>
          <w:sz w:val="24"/>
          <w:szCs w:val="24"/>
        </w:rPr>
        <w:t xml:space="preserve"> </w:t>
      </w:r>
    </w:p>
    <w:p w:rsidR="00AD4E45" w:rsidRPr="004D742D" w:rsidRDefault="00AD4E45" w:rsidP="00AD4E45">
      <w:pPr>
        <w:spacing w:after="0" w:line="240" w:lineRule="auto"/>
        <w:ind w:firstLine="708"/>
        <w:jc w:val="both"/>
        <w:rPr>
          <w:rFonts w:ascii="Times New Roman" w:eastAsia="Times New Roman" w:hAnsi="Times New Roman"/>
          <w:b/>
          <w:bCs/>
          <w:sz w:val="24"/>
          <w:szCs w:val="24"/>
        </w:rPr>
      </w:pPr>
      <w:r w:rsidRPr="004D742D">
        <w:rPr>
          <w:rFonts w:ascii="Times New Roman" w:eastAsia="Times New Roman" w:hAnsi="Times New Roman"/>
          <w:bCs/>
          <w:sz w:val="24"/>
          <w:szCs w:val="24"/>
        </w:rPr>
        <w:lastRenderedPageBreak/>
        <w:t>В течение 2022 года в рамках акции помощь оказана 269 детям на сумму  604,1 тыс</w:t>
      </w:r>
      <w:proofErr w:type="gramStart"/>
      <w:r w:rsidRPr="004D742D">
        <w:rPr>
          <w:rFonts w:ascii="Times New Roman" w:eastAsia="Times New Roman" w:hAnsi="Times New Roman"/>
          <w:bCs/>
          <w:sz w:val="24"/>
          <w:szCs w:val="24"/>
        </w:rPr>
        <w:t>.р</w:t>
      </w:r>
      <w:proofErr w:type="gramEnd"/>
      <w:r w:rsidRPr="004D742D">
        <w:rPr>
          <w:rFonts w:ascii="Times New Roman" w:eastAsia="Times New Roman" w:hAnsi="Times New Roman"/>
          <w:bCs/>
          <w:sz w:val="24"/>
          <w:szCs w:val="24"/>
        </w:rPr>
        <w:t>уб., в том числе:</w:t>
      </w:r>
    </w:p>
    <w:p w:rsidR="00AD4E45" w:rsidRPr="004D742D" w:rsidRDefault="00AD4E45" w:rsidP="00AD4E45">
      <w:pPr>
        <w:spacing w:after="0" w:line="240" w:lineRule="auto"/>
        <w:jc w:val="both"/>
        <w:rPr>
          <w:rFonts w:ascii="Times New Roman" w:eastAsia="Times New Roman" w:hAnsi="Times New Roman"/>
          <w:bCs/>
          <w:sz w:val="24"/>
          <w:szCs w:val="24"/>
        </w:rPr>
      </w:pPr>
      <w:r w:rsidRPr="004D742D">
        <w:rPr>
          <w:rFonts w:ascii="Times New Roman" w:eastAsia="Times New Roman" w:hAnsi="Times New Roman"/>
          <w:bCs/>
          <w:sz w:val="24"/>
          <w:szCs w:val="24"/>
        </w:rPr>
        <w:t>-  единовременная выплата к школе учащимся из многодетных семей  из областного бюджета  – 216 детям  на  сумму 432,0 тыс</w:t>
      </w:r>
      <w:proofErr w:type="gramStart"/>
      <w:r w:rsidRPr="004D742D">
        <w:rPr>
          <w:rFonts w:ascii="Times New Roman" w:eastAsia="Times New Roman" w:hAnsi="Times New Roman"/>
          <w:bCs/>
          <w:sz w:val="24"/>
          <w:szCs w:val="24"/>
        </w:rPr>
        <w:t>.р</w:t>
      </w:r>
      <w:proofErr w:type="gramEnd"/>
      <w:r w:rsidRPr="004D742D">
        <w:rPr>
          <w:rFonts w:ascii="Times New Roman" w:eastAsia="Times New Roman" w:hAnsi="Times New Roman"/>
          <w:bCs/>
          <w:sz w:val="24"/>
          <w:szCs w:val="24"/>
        </w:rPr>
        <w:t>уб. (план - 221 ребенок);</w:t>
      </w:r>
    </w:p>
    <w:p w:rsidR="00AD4E45" w:rsidRPr="004D742D" w:rsidRDefault="00AD4E45" w:rsidP="00AD4E45">
      <w:pPr>
        <w:spacing w:after="0" w:line="240" w:lineRule="auto"/>
        <w:jc w:val="both"/>
        <w:rPr>
          <w:rFonts w:ascii="Times New Roman" w:eastAsia="Times New Roman" w:hAnsi="Times New Roman"/>
          <w:bCs/>
          <w:sz w:val="24"/>
          <w:szCs w:val="24"/>
        </w:rPr>
      </w:pPr>
      <w:r w:rsidRPr="004D742D">
        <w:rPr>
          <w:rFonts w:ascii="Times New Roman" w:eastAsia="Times New Roman" w:hAnsi="Times New Roman"/>
          <w:bCs/>
          <w:sz w:val="24"/>
          <w:szCs w:val="24"/>
        </w:rPr>
        <w:t>- по смете из областного бюджета – 2 детям на сумму 15,9 тыс</w:t>
      </w:r>
      <w:proofErr w:type="gramStart"/>
      <w:r w:rsidRPr="004D742D">
        <w:rPr>
          <w:rFonts w:ascii="Times New Roman" w:eastAsia="Times New Roman" w:hAnsi="Times New Roman"/>
          <w:bCs/>
          <w:sz w:val="24"/>
          <w:szCs w:val="24"/>
        </w:rPr>
        <w:t>.р</w:t>
      </w:r>
      <w:proofErr w:type="gramEnd"/>
      <w:r w:rsidRPr="004D742D">
        <w:rPr>
          <w:rFonts w:ascii="Times New Roman" w:eastAsia="Times New Roman" w:hAnsi="Times New Roman"/>
          <w:bCs/>
          <w:sz w:val="24"/>
          <w:szCs w:val="24"/>
        </w:rPr>
        <w:t xml:space="preserve">уб.; </w:t>
      </w:r>
    </w:p>
    <w:p w:rsidR="00AD4E45" w:rsidRPr="004D742D" w:rsidRDefault="00AD4E45" w:rsidP="00AD4E45">
      <w:pPr>
        <w:spacing w:after="0" w:line="240" w:lineRule="auto"/>
        <w:jc w:val="both"/>
        <w:rPr>
          <w:rFonts w:ascii="Times New Roman" w:eastAsia="Times New Roman" w:hAnsi="Times New Roman"/>
          <w:bCs/>
          <w:sz w:val="24"/>
          <w:szCs w:val="24"/>
        </w:rPr>
      </w:pPr>
      <w:r w:rsidRPr="004D742D">
        <w:rPr>
          <w:rFonts w:ascii="Times New Roman" w:eastAsia="Times New Roman" w:hAnsi="Times New Roman"/>
          <w:bCs/>
          <w:sz w:val="24"/>
          <w:szCs w:val="24"/>
        </w:rPr>
        <w:t>- местный бюджет - 15 детям на сумму 30,0 тыс</w:t>
      </w:r>
      <w:proofErr w:type="gramStart"/>
      <w:r w:rsidRPr="004D742D">
        <w:rPr>
          <w:rFonts w:ascii="Times New Roman" w:eastAsia="Times New Roman" w:hAnsi="Times New Roman"/>
          <w:bCs/>
          <w:sz w:val="24"/>
          <w:szCs w:val="24"/>
        </w:rPr>
        <w:t>.р</w:t>
      </w:r>
      <w:proofErr w:type="gramEnd"/>
      <w:r w:rsidRPr="004D742D">
        <w:rPr>
          <w:rFonts w:ascii="Times New Roman" w:eastAsia="Times New Roman" w:hAnsi="Times New Roman"/>
          <w:bCs/>
          <w:sz w:val="24"/>
          <w:szCs w:val="24"/>
        </w:rPr>
        <w:t>уб. (план - 15 детей);</w:t>
      </w:r>
    </w:p>
    <w:p w:rsidR="00AD4E45" w:rsidRPr="004D742D" w:rsidRDefault="00AD4E45" w:rsidP="00AD4E45">
      <w:pPr>
        <w:spacing w:after="0" w:line="240" w:lineRule="auto"/>
        <w:jc w:val="both"/>
        <w:rPr>
          <w:rFonts w:ascii="Times New Roman" w:eastAsia="Times New Roman" w:hAnsi="Times New Roman"/>
          <w:bCs/>
          <w:sz w:val="24"/>
          <w:szCs w:val="24"/>
        </w:rPr>
      </w:pPr>
      <w:r w:rsidRPr="004D742D">
        <w:rPr>
          <w:rFonts w:ascii="Times New Roman" w:eastAsia="Times New Roman" w:hAnsi="Times New Roman"/>
          <w:bCs/>
          <w:sz w:val="24"/>
          <w:szCs w:val="24"/>
        </w:rPr>
        <w:t>- спонсорская помощь - 36 детям на сумму 126,2 тыс</w:t>
      </w:r>
      <w:proofErr w:type="gramStart"/>
      <w:r w:rsidRPr="004D742D">
        <w:rPr>
          <w:rFonts w:ascii="Times New Roman" w:eastAsia="Times New Roman" w:hAnsi="Times New Roman"/>
          <w:bCs/>
          <w:sz w:val="24"/>
          <w:szCs w:val="24"/>
        </w:rPr>
        <w:t>.р</w:t>
      </w:r>
      <w:proofErr w:type="gramEnd"/>
      <w:r w:rsidRPr="004D742D">
        <w:rPr>
          <w:rFonts w:ascii="Times New Roman" w:eastAsia="Times New Roman" w:hAnsi="Times New Roman"/>
          <w:bCs/>
          <w:sz w:val="24"/>
          <w:szCs w:val="24"/>
        </w:rPr>
        <w:t>уб. (план - 14 детей).</w:t>
      </w:r>
    </w:p>
    <w:p w:rsidR="00AD4E45" w:rsidRPr="004D742D" w:rsidRDefault="00AD4E45" w:rsidP="00AD4E45">
      <w:pPr>
        <w:spacing w:after="0" w:line="240" w:lineRule="auto"/>
        <w:jc w:val="both"/>
        <w:rPr>
          <w:rFonts w:ascii="Times New Roman" w:eastAsia="Times New Roman" w:hAnsi="Times New Roman"/>
          <w:b/>
          <w:bCs/>
          <w:sz w:val="24"/>
          <w:szCs w:val="24"/>
        </w:rPr>
      </w:pPr>
    </w:p>
    <w:p w:rsidR="00AD4E45" w:rsidRPr="004D742D" w:rsidRDefault="00AD4E45" w:rsidP="00AD4E45">
      <w:pPr>
        <w:spacing w:after="0" w:line="240" w:lineRule="auto"/>
        <w:jc w:val="both"/>
        <w:rPr>
          <w:rFonts w:ascii="Times New Roman" w:hAnsi="Times New Roman"/>
          <w:b/>
          <w:sz w:val="24"/>
          <w:szCs w:val="24"/>
        </w:rPr>
      </w:pPr>
      <w:r w:rsidRPr="004D742D">
        <w:rPr>
          <w:rFonts w:ascii="Times New Roman" w:hAnsi="Times New Roman"/>
          <w:b/>
          <w:sz w:val="24"/>
          <w:szCs w:val="24"/>
        </w:rPr>
        <w:t>Обеспечение граждан путевками на санаторно-курортное лечение</w:t>
      </w:r>
    </w:p>
    <w:p w:rsidR="00AD4E45" w:rsidRPr="004D742D" w:rsidRDefault="00AD4E45" w:rsidP="00AD4E45">
      <w:pPr>
        <w:spacing w:after="0" w:line="240" w:lineRule="auto"/>
        <w:ind w:firstLine="567"/>
        <w:jc w:val="both"/>
        <w:rPr>
          <w:rFonts w:ascii="Times New Roman" w:hAnsi="Times New Roman"/>
          <w:sz w:val="24"/>
          <w:szCs w:val="24"/>
        </w:rPr>
      </w:pPr>
      <w:r w:rsidRPr="004D742D">
        <w:rPr>
          <w:rFonts w:ascii="Times New Roman" w:hAnsi="Times New Roman"/>
          <w:sz w:val="24"/>
          <w:szCs w:val="24"/>
        </w:rPr>
        <w:t xml:space="preserve">На 01.01.2023 г. выделено 2 путевки  гражданам  пожилого  возраста, не имеющим инвалидности.   На учете   по обеспечению путевками  состоят  176 человек:  СРЦ им. Е.М. </w:t>
      </w:r>
      <w:proofErr w:type="spellStart"/>
      <w:r w:rsidRPr="004D742D">
        <w:rPr>
          <w:rFonts w:ascii="Times New Roman" w:hAnsi="Times New Roman"/>
          <w:sz w:val="24"/>
          <w:szCs w:val="24"/>
        </w:rPr>
        <w:t>Чучкалова</w:t>
      </w:r>
      <w:proofErr w:type="spellEnd"/>
      <w:r w:rsidRPr="004D742D">
        <w:rPr>
          <w:rFonts w:ascii="Times New Roman" w:hAnsi="Times New Roman"/>
          <w:sz w:val="24"/>
          <w:szCs w:val="24"/>
        </w:rPr>
        <w:t xml:space="preserve"> – 99 человек, «Сосновый Бор» р.п</w:t>
      </w:r>
      <w:proofErr w:type="gramStart"/>
      <w:r w:rsidRPr="004D742D">
        <w:rPr>
          <w:rFonts w:ascii="Times New Roman" w:hAnsi="Times New Roman"/>
          <w:sz w:val="24"/>
          <w:szCs w:val="24"/>
        </w:rPr>
        <w:t>.В</w:t>
      </w:r>
      <w:proofErr w:type="gramEnd"/>
      <w:r w:rsidRPr="004D742D">
        <w:rPr>
          <w:rFonts w:ascii="Times New Roman" w:hAnsi="Times New Roman"/>
          <w:sz w:val="24"/>
          <w:szCs w:val="24"/>
        </w:rPr>
        <w:t xml:space="preserve">ешкайма - 35 человек, «Волжские просторы»  </w:t>
      </w:r>
      <w:proofErr w:type="spellStart"/>
      <w:r w:rsidRPr="004D742D">
        <w:rPr>
          <w:rFonts w:ascii="Times New Roman" w:hAnsi="Times New Roman"/>
          <w:sz w:val="24"/>
          <w:szCs w:val="24"/>
        </w:rPr>
        <w:t>г.Новоульяновск</w:t>
      </w:r>
      <w:proofErr w:type="spellEnd"/>
      <w:r w:rsidRPr="004D742D">
        <w:rPr>
          <w:rFonts w:ascii="Times New Roman" w:hAnsi="Times New Roman"/>
          <w:sz w:val="24"/>
          <w:szCs w:val="24"/>
        </w:rPr>
        <w:t xml:space="preserve"> – 42 человека.</w:t>
      </w:r>
    </w:p>
    <w:p w:rsidR="00AD4E45" w:rsidRPr="004D742D" w:rsidRDefault="00AD4E45" w:rsidP="00AD4E45">
      <w:pPr>
        <w:spacing w:after="0" w:line="240" w:lineRule="auto"/>
        <w:ind w:firstLine="567"/>
        <w:jc w:val="both"/>
        <w:rPr>
          <w:rFonts w:ascii="Times New Roman" w:hAnsi="Times New Roman"/>
          <w:sz w:val="24"/>
          <w:szCs w:val="24"/>
        </w:rPr>
      </w:pPr>
      <w:r w:rsidRPr="004D742D">
        <w:rPr>
          <w:rFonts w:ascii="Times New Roman" w:hAnsi="Times New Roman"/>
          <w:sz w:val="24"/>
          <w:szCs w:val="24"/>
        </w:rPr>
        <w:t>С начала 2022 года предоставлено 17 путевок в ГУСО РЦ «Восхождение» для детей с ограниченными возможностями здоровья, 4 путевки в ОГКУСО детский ПНИ «Остров детства»,  1 путевка в ОГКУСО РЦ «Подсолнух».</w:t>
      </w: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jc w:val="both"/>
        <w:rPr>
          <w:rFonts w:ascii="Times New Roman" w:hAnsi="Times New Roman"/>
          <w:b/>
          <w:color w:val="000000"/>
          <w:sz w:val="24"/>
          <w:szCs w:val="24"/>
        </w:rPr>
      </w:pPr>
      <w:r w:rsidRPr="004D742D">
        <w:rPr>
          <w:rFonts w:ascii="Times New Roman" w:hAnsi="Times New Roman"/>
          <w:b/>
          <w:color w:val="000000"/>
          <w:sz w:val="24"/>
          <w:szCs w:val="24"/>
        </w:rPr>
        <w:t>Реализация комплексной программы «Забота»</w:t>
      </w:r>
    </w:p>
    <w:p w:rsidR="00AD4E45" w:rsidRPr="004D742D" w:rsidRDefault="00AD4E45" w:rsidP="00AD4E45">
      <w:pPr>
        <w:spacing w:after="0" w:line="240" w:lineRule="auto"/>
        <w:ind w:firstLine="567"/>
        <w:jc w:val="both"/>
        <w:rPr>
          <w:rFonts w:ascii="Times New Roman" w:eastAsia="Times New Roman" w:hAnsi="Times New Roman"/>
          <w:color w:val="000000"/>
          <w:sz w:val="24"/>
          <w:szCs w:val="24"/>
          <w:lang w:eastAsia="ar-SA"/>
        </w:rPr>
      </w:pPr>
      <w:r w:rsidRPr="004D742D">
        <w:rPr>
          <w:rFonts w:ascii="Times New Roman" w:eastAsia="Times New Roman" w:hAnsi="Times New Roman"/>
          <w:color w:val="000000"/>
          <w:sz w:val="24"/>
          <w:szCs w:val="24"/>
          <w:lang w:eastAsia="ar-SA"/>
        </w:rPr>
        <w:t xml:space="preserve">Программа предусматривает комплекс мероприятий на 2022-2024 годы, направленных на улучшение качества жизни следующих категорий граждан: малоимущих семей с детьми, пожилых граждан и иных, граждан, оказавшихся в трудной жизненной ситуации, </w:t>
      </w:r>
      <w:r w:rsidRPr="004D742D">
        <w:rPr>
          <w:rFonts w:ascii="Times New Roman" w:eastAsia="Times New Roman" w:hAnsi="Times New Roman"/>
          <w:color w:val="000000"/>
          <w:sz w:val="24"/>
          <w:szCs w:val="24"/>
        </w:rPr>
        <w:t>поддержку ветеранов,</w:t>
      </w:r>
      <w:r w:rsidRPr="004D742D">
        <w:rPr>
          <w:rFonts w:ascii="Times New Roman" w:eastAsia="Times New Roman" w:hAnsi="Times New Roman"/>
          <w:color w:val="000000"/>
          <w:sz w:val="24"/>
          <w:szCs w:val="24"/>
          <w:lang w:eastAsia="ar-SA"/>
        </w:rPr>
        <w:t xml:space="preserve"> инвалидов,</w:t>
      </w:r>
      <w:r w:rsidRPr="004D742D">
        <w:rPr>
          <w:rFonts w:ascii="Times New Roman" w:eastAsia="Times New Roman" w:hAnsi="Times New Roman"/>
          <w:color w:val="000000"/>
          <w:sz w:val="24"/>
          <w:szCs w:val="24"/>
        </w:rPr>
        <w:t xml:space="preserve"> на поддержку семьи, материнства и детства.</w:t>
      </w:r>
    </w:p>
    <w:p w:rsidR="00AD4E45" w:rsidRPr="004D742D" w:rsidRDefault="00AD4E45" w:rsidP="00AD4E45">
      <w:pPr>
        <w:spacing w:after="0" w:line="240" w:lineRule="auto"/>
        <w:ind w:firstLine="567"/>
        <w:jc w:val="both"/>
        <w:rPr>
          <w:rFonts w:ascii="Times New Roman" w:eastAsia="Times New Roman" w:hAnsi="Times New Roman"/>
          <w:color w:val="000000"/>
          <w:sz w:val="24"/>
          <w:szCs w:val="24"/>
          <w:lang w:eastAsia="ar-SA"/>
        </w:rPr>
      </w:pPr>
      <w:r w:rsidRPr="004D742D">
        <w:rPr>
          <w:rFonts w:ascii="Times New Roman" w:eastAsia="Arial" w:hAnsi="Times New Roman"/>
          <w:color w:val="000000"/>
          <w:sz w:val="24"/>
          <w:szCs w:val="24"/>
          <w:lang w:eastAsia="ar-SA"/>
        </w:rPr>
        <w:t>За 2022 год в рамках программы «Забота» оказана помощь гражданам на общую сумму 839,75  тыс</w:t>
      </w:r>
      <w:proofErr w:type="gramStart"/>
      <w:r w:rsidRPr="004D742D">
        <w:rPr>
          <w:rFonts w:ascii="Times New Roman" w:eastAsia="Arial" w:hAnsi="Times New Roman"/>
          <w:color w:val="000000"/>
          <w:sz w:val="24"/>
          <w:szCs w:val="24"/>
          <w:lang w:eastAsia="ar-SA"/>
        </w:rPr>
        <w:t>.р</w:t>
      </w:r>
      <w:proofErr w:type="gramEnd"/>
      <w:r w:rsidRPr="004D742D">
        <w:rPr>
          <w:rFonts w:ascii="Times New Roman" w:eastAsia="Arial" w:hAnsi="Times New Roman"/>
          <w:color w:val="000000"/>
          <w:sz w:val="24"/>
          <w:szCs w:val="24"/>
          <w:lang w:eastAsia="ar-SA"/>
        </w:rPr>
        <w:t>уб., что составило 97,4% от запланированной суммы:</w:t>
      </w:r>
    </w:p>
    <w:p w:rsidR="00AD4E45" w:rsidRPr="004D742D" w:rsidRDefault="00AD4E45" w:rsidP="00AD4E45">
      <w:pPr>
        <w:spacing w:after="0" w:line="240" w:lineRule="auto"/>
        <w:jc w:val="both"/>
        <w:rPr>
          <w:rFonts w:ascii="Times New Roman" w:eastAsia="Arial" w:hAnsi="Times New Roman"/>
          <w:color w:val="000000"/>
          <w:sz w:val="24"/>
          <w:szCs w:val="24"/>
          <w:lang w:eastAsia="ar-SA"/>
        </w:rPr>
      </w:pPr>
      <w:r w:rsidRPr="004D742D">
        <w:rPr>
          <w:rFonts w:ascii="Times New Roman" w:eastAsia="Arial" w:hAnsi="Times New Roman"/>
          <w:color w:val="000000"/>
          <w:sz w:val="24"/>
          <w:szCs w:val="24"/>
          <w:lang w:eastAsia="ar-SA"/>
        </w:rPr>
        <w:t>- за счет средств муниципального бюджета выделено 591,75 тыс</w:t>
      </w:r>
      <w:proofErr w:type="gramStart"/>
      <w:r w:rsidRPr="004D742D">
        <w:rPr>
          <w:rFonts w:ascii="Times New Roman" w:eastAsia="Arial" w:hAnsi="Times New Roman"/>
          <w:color w:val="000000"/>
          <w:sz w:val="24"/>
          <w:szCs w:val="24"/>
          <w:lang w:eastAsia="ar-SA"/>
        </w:rPr>
        <w:t>.р</w:t>
      </w:r>
      <w:proofErr w:type="gramEnd"/>
      <w:r w:rsidRPr="004D742D">
        <w:rPr>
          <w:rFonts w:ascii="Times New Roman" w:eastAsia="Arial" w:hAnsi="Times New Roman"/>
          <w:color w:val="000000"/>
          <w:sz w:val="24"/>
          <w:szCs w:val="24"/>
          <w:lang w:eastAsia="ar-SA"/>
        </w:rPr>
        <w:t xml:space="preserve">уб., </w:t>
      </w:r>
    </w:p>
    <w:p w:rsidR="00AD4E45" w:rsidRPr="004D742D" w:rsidRDefault="00AD4E45" w:rsidP="00AD4E45">
      <w:pPr>
        <w:spacing w:after="0" w:line="240" w:lineRule="auto"/>
        <w:jc w:val="both"/>
        <w:rPr>
          <w:rFonts w:ascii="Times New Roman" w:eastAsia="Arial" w:hAnsi="Times New Roman"/>
          <w:color w:val="000000"/>
          <w:sz w:val="24"/>
          <w:szCs w:val="24"/>
          <w:lang w:eastAsia="ar-SA"/>
        </w:rPr>
      </w:pPr>
      <w:r w:rsidRPr="004D742D">
        <w:rPr>
          <w:rFonts w:ascii="Times New Roman" w:eastAsia="Arial" w:hAnsi="Times New Roman"/>
          <w:color w:val="000000"/>
          <w:sz w:val="24"/>
          <w:szCs w:val="24"/>
          <w:lang w:eastAsia="ar-SA"/>
        </w:rPr>
        <w:t>- за  счет средств спонсоров и предприятий – 248  тыс</w:t>
      </w:r>
      <w:proofErr w:type="gramStart"/>
      <w:r w:rsidRPr="004D742D">
        <w:rPr>
          <w:rFonts w:ascii="Times New Roman" w:eastAsia="Arial" w:hAnsi="Times New Roman"/>
          <w:color w:val="000000"/>
          <w:sz w:val="24"/>
          <w:szCs w:val="24"/>
          <w:lang w:eastAsia="ar-SA"/>
        </w:rPr>
        <w:t>.р</w:t>
      </w:r>
      <w:proofErr w:type="gramEnd"/>
      <w:r w:rsidRPr="004D742D">
        <w:rPr>
          <w:rFonts w:ascii="Times New Roman" w:eastAsia="Arial" w:hAnsi="Times New Roman"/>
          <w:color w:val="000000"/>
          <w:sz w:val="24"/>
          <w:szCs w:val="24"/>
          <w:lang w:eastAsia="ar-SA"/>
        </w:rPr>
        <w:t>уб.</w:t>
      </w:r>
    </w:p>
    <w:p w:rsidR="00AD4E45" w:rsidRPr="004D742D" w:rsidRDefault="00AD4E45" w:rsidP="00AD4E45">
      <w:pPr>
        <w:spacing w:after="0" w:line="240" w:lineRule="auto"/>
        <w:jc w:val="both"/>
        <w:rPr>
          <w:rFonts w:ascii="Times New Roman" w:eastAsia="Times New Roman" w:hAnsi="Times New Roman"/>
          <w:color w:val="000000"/>
          <w:sz w:val="24"/>
          <w:szCs w:val="24"/>
          <w:lang w:eastAsia="ar-SA"/>
        </w:rPr>
      </w:pPr>
    </w:p>
    <w:p w:rsidR="00AD4E45" w:rsidRPr="004D742D" w:rsidRDefault="00AD4E45" w:rsidP="00AD4E45">
      <w:pPr>
        <w:spacing w:after="0" w:line="240" w:lineRule="auto"/>
        <w:jc w:val="both"/>
        <w:rPr>
          <w:rFonts w:ascii="Times New Roman" w:hAnsi="Times New Roman"/>
          <w:b/>
          <w:sz w:val="24"/>
          <w:szCs w:val="24"/>
          <w:lang w:eastAsia="ar-SA"/>
        </w:rPr>
      </w:pPr>
      <w:r w:rsidRPr="004D742D">
        <w:rPr>
          <w:rFonts w:ascii="Times New Roman" w:hAnsi="Times New Roman"/>
          <w:b/>
          <w:bCs/>
          <w:kern w:val="2"/>
          <w:sz w:val="24"/>
          <w:szCs w:val="24"/>
          <w:lang w:eastAsia="ar-SA"/>
        </w:rPr>
        <w:t>Проект «За активное долголетие»</w:t>
      </w:r>
    </w:p>
    <w:p w:rsidR="00AD4E45" w:rsidRPr="004D742D" w:rsidRDefault="00AD4E45" w:rsidP="00AD4E45">
      <w:pPr>
        <w:spacing w:after="0" w:line="240" w:lineRule="auto"/>
        <w:ind w:firstLine="567"/>
        <w:jc w:val="both"/>
        <w:rPr>
          <w:rFonts w:ascii="Times New Roman" w:hAnsi="Times New Roman"/>
          <w:bCs/>
          <w:sz w:val="24"/>
          <w:szCs w:val="24"/>
        </w:rPr>
      </w:pPr>
      <w:r w:rsidRPr="004D742D">
        <w:rPr>
          <w:rFonts w:ascii="Times New Roman" w:hAnsi="Times New Roman"/>
          <w:bCs/>
          <w:sz w:val="24"/>
          <w:szCs w:val="24"/>
        </w:rPr>
        <w:t xml:space="preserve">  В рамках проекта «За активное долголетие» в </w:t>
      </w:r>
      <w:proofErr w:type="spellStart"/>
      <w:r w:rsidRPr="004D742D">
        <w:rPr>
          <w:rFonts w:ascii="Times New Roman" w:hAnsi="Times New Roman"/>
          <w:bCs/>
          <w:sz w:val="24"/>
          <w:szCs w:val="24"/>
        </w:rPr>
        <w:t>Старокулаткинском</w:t>
      </w:r>
      <w:proofErr w:type="spellEnd"/>
      <w:r w:rsidRPr="004D742D">
        <w:rPr>
          <w:rFonts w:ascii="Times New Roman" w:hAnsi="Times New Roman"/>
          <w:bCs/>
          <w:sz w:val="24"/>
          <w:szCs w:val="24"/>
        </w:rPr>
        <w:t xml:space="preserve"> районе  организована работа 13 клубов граждан пожилого возраста на базе «Центра активного долголетия»,  МУК ЦКС района и в сельских поселениях с общим охватом 624 человека.  Действуют 6 центров активного долголетия с общим охватом 195 человек. С начала года проведено 32 мероприятия с участием граждан пожилого возраста с общим охватом 186 человек. </w:t>
      </w:r>
    </w:p>
    <w:p w:rsidR="00AD4E45" w:rsidRPr="004D742D" w:rsidRDefault="00AD4E45" w:rsidP="00AD4E45">
      <w:pPr>
        <w:spacing w:after="0" w:line="240" w:lineRule="auto"/>
        <w:ind w:firstLine="567"/>
        <w:jc w:val="both"/>
        <w:rPr>
          <w:rFonts w:ascii="Times New Roman" w:hAnsi="Times New Roman"/>
          <w:bCs/>
          <w:sz w:val="24"/>
          <w:szCs w:val="24"/>
        </w:rPr>
      </w:pPr>
      <w:proofErr w:type="gramStart"/>
      <w:r w:rsidRPr="004D742D">
        <w:rPr>
          <w:rFonts w:ascii="Times New Roman" w:hAnsi="Times New Roman"/>
          <w:bCs/>
          <w:sz w:val="24"/>
          <w:szCs w:val="24"/>
        </w:rPr>
        <w:t xml:space="preserve">Граждане приняли участие в следующих мероприятиях: еженедельные (2 раза в неделю) занятия в </w:t>
      </w:r>
      <w:proofErr w:type="spellStart"/>
      <w:r w:rsidRPr="004D742D">
        <w:rPr>
          <w:rFonts w:ascii="Times New Roman" w:hAnsi="Times New Roman"/>
          <w:bCs/>
          <w:sz w:val="24"/>
          <w:szCs w:val="24"/>
        </w:rPr>
        <w:t>фитнес-клубе</w:t>
      </w:r>
      <w:proofErr w:type="spellEnd"/>
      <w:r w:rsidRPr="004D742D">
        <w:rPr>
          <w:rFonts w:ascii="Times New Roman" w:hAnsi="Times New Roman"/>
          <w:bCs/>
          <w:sz w:val="24"/>
          <w:szCs w:val="24"/>
        </w:rPr>
        <w:t xml:space="preserve"> «Здоровье»; м</w:t>
      </w:r>
      <w:r w:rsidRPr="004D742D">
        <w:rPr>
          <w:rFonts w:ascii="Times New Roman" w:hAnsi="Times New Roman"/>
          <w:bCs/>
          <w:kern w:val="2"/>
          <w:sz w:val="24"/>
          <w:szCs w:val="24"/>
        </w:rPr>
        <w:t>ероприятия, посвященные</w:t>
      </w:r>
      <w:r w:rsidRPr="004D742D">
        <w:rPr>
          <w:rFonts w:ascii="Times New Roman" w:hAnsi="Times New Roman"/>
          <w:bCs/>
          <w:sz w:val="24"/>
          <w:szCs w:val="24"/>
        </w:rPr>
        <w:t xml:space="preserve"> </w:t>
      </w:r>
      <w:r w:rsidRPr="004D742D">
        <w:rPr>
          <w:rFonts w:ascii="Times New Roman" w:hAnsi="Times New Roman"/>
          <w:bCs/>
          <w:kern w:val="2"/>
          <w:sz w:val="24"/>
          <w:szCs w:val="24"/>
        </w:rPr>
        <w:t>снятию блокады Ленинграда,</w:t>
      </w:r>
      <w:r w:rsidRPr="004D742D">
        <w:rPr>
          <w:rFonts w:ascii="Times New Roman" w:hAnsi="Times New Roman"/>
          <w:bCs/>
          <w:sz w:val="24"/>
          <w:szCs w:val="24"/>
        </w:rPr>
        <w:t xml:space="preserve"> </w:t>
      </w:r>
      <w:r w:rsidRPr="004D742D">
        <w:rPr>
          <w:rFonts w:ascii="Times New Roman" w:hAnsi="Times New Roman"/>
          <w:bCs/>
          <w:kern w:val="2"/>
          <w:sz w:val="24"/>
          <w:szCs w:val="24"/>
        </w:rPr>
        <w:t>с чествованием вдов жителей блокадного Ленинграда и вручением подарков ветеранам на дому;</w:t>
      </w:r>
      <w:r w:rsidRPr="004D742D">
        <w:rPr>
          <w:rFonts w:ascii="Times New Roman" w:hAnsi="Times New Roman"/>
          <w:bCs/>
          <w:sz w:val="24"/>
          <w:szCs w:val="24"/>
        </w:rPr>
        <w:t xml:space="preserve"> </w:t>
      </w:r>
      <w:r w:rsidRPr="004D742D">
        <w:rPr>
          <w:rFonts w:ascii="Times New Roman" w:hAnsi="Times New Roman"/>
          <w:bCs/>
          <w:kern w:val="2"/>
          <w:sz w:val="24"/>
          <w:szCs w:val="24"/>
        </w:rPr>
        <w:t>мероприятия, посвященные 78-й годовщине образования Ульяновской области;</w:t>
      </w:r>
      <w:r w:rsidRPr="004D742D">
        <w:rPr>
          <w:rFonts w:ascii="Times New Roman" w:hAnsi="Times New Roman"/>
          <w:bCs/>
          <w:sz w:val="24"/>
          <w:szCs w:val="24"/>
        </w:rPr>
        <w:t xml:space="preserve"> </w:t>
      </w:r>
      <w:r w:rsidRPr="004D742D">
        <w:rPr>
          <w:rFonts w:ascii="Times New Roman" w:hAnsi="Times New Roman"/>
          <w:bCs/>
          <w:kern w:val="2"/>
          <w:sz w:val="24"/>
          <w:szCs w:val="24"/>
        </w:rPr>
        <w:t>областные зимние соревнования для граждан старшего поколения и молодых инвалидов «Марафон зимних игр».</w:t>
      </w:r>
      <w:proofErr w:type="gramEnd"/>
    </w:p>
    <w:p w:rsidR="00AD4E45" w:rsidRPr="004D742D" w:rsidRDefault="00AD4E45" w:rsidP="00AD4E45">
      <w:pPr>
        <w:spacing w:after="0" w:line="240" w:lineRule="auto"/>
        <w:ind w:firstLine="567"/>
        <w:jc w:val="both"/>
        <w:rPr>
          <w:rFonts w:ascii="Times New Roman" w:hAnsi="Times New Roman"/>
          <w:bCs/>
          <w:kern w:val="2"/>
          <w:sz w:val="24"/>
          <w:szCs w:val="24"/>
        </w:rPr>
      </w:pPr>
    </w:p>
    <w:p w:rsidR="00AD4E45" w:rsidRPr="004D742D" w:rsidRDefault="00AD4E45" w:rsidP="00AD4E45">
      <w:pPr>
        <w:framePr w:hSpace="180" w:wrap="around" w:vAnchor="page" w:hAnchor="margin" w:y="556"/>
        <w:spacing w:after="0" w:line="240" w:lineRule="auto"/>
        <w:jc w:val="both"/>
        <w:rPr>
          <w:rFonts w:ascii="Times New Roman" w:hAnsi="Times New Roman"/>
          <w:color w:val="C00000"/>
          <w:sz w:val="24"/>
          <w:szCs w:val="24"/>
        </w:rPr>
      </w:pPr>
    </w:p>
    <w:p w:rsidR="00AD4E45" w:rsidRPr="004D742D" w:rsidRDefault="00AD4E45" w:rsidP="00AD4E45">
      <w:pPr>
        <w:spacing w:after="0" w:line="240" w:lineRule="auto"/>
        <w:rPr>
          <w:rFonts w:ascii="Times New Roman" w:hAnsi="Times New Roman"/>
          <w:b/>
          <w:sz w:val="24"/>
          <w:szCs w:val="24"/>
        </w:rPr>
      </w:pPr>
    </w:p>
    <w:p w:rsidR="00AD4E45" w:rsidRPr="004D742D" w:rsidRDefault="00AD4E45" w:rsidP="00AD4E45">
      <w:pPr>
        <w:spacing w:after="0" w:line="240" w:lineRule="auto"/>
        <w:jc w:val="center"/>
        <w:rPr>
          <w:rFonts w:ascii="Times New Roman" w:hAnsi="Times New Roman"/>
          <w:b/>
          <w:sz w:val="24"/>
          <w:szCs w:val="24"/>
        </w:rPr>
      </w:pPr>
      <w:r w:rsidRPr="004D742D">
        <w:rPr>
          <w:rFonts w:ascii="Times New Roman" w:hAnsi="Times New Roman"/>
          <w:b/>
          <w:sz w:val="24"/>
          <w:szCs w:val="24"/>
        </w:rPr>
        <w:t>РАЗВИТИЕ ИНФОРМАЦИОННО-КОММУНИКАЦИОННЫХ ТЕХНОЛОГИЙ</w:t>
      </w:r>
    </w:p>
    <w:p w:rsidR="00AD4E45" w:rsidRPr="004D742D" w:rsidRDefault="00AD4E45" w:rsidP="00AD4E45">
      <w:pPr>
        <w:spacing w:after="0" w:line="240" w:lineRule="auto"/>
        <w:jc w:val="both"/>
        <w:rPr>
          <w:rFonts w:ascii="Times New Roman" w:hAnsi="Times New Roman"/>
          <w:sz w:val="24"/>
          <w:szCs w:val="24"/>
        </w:rPr>
      </w:pPr>
      <w:r w:rsidRPr="004D742D">
        <w:rPr>
          <w:rFonts w:ascii="Times New Roman" w:hAnsi="Times New Roman"/>
          <w:sz w:val="24"/>
          <w:szCs w:val="24"/>
        </w:rPr>
        <w:t xml:space="preserve">    </w:t>
      </w:r>
      <w:r w:rsidRPr="004D742D">
        <w:rPr>
          <w:rFonts w:ascii="Times New Roman" w:hAnsi="Times New Roman"/>
          <w:sz w:val="24"/>
          <w:szCs w:val="24"/>
        </w:rPr>
        <w:tab/>
      </w:r>
    </w:p>
    <w:p w:rsidR="00AD4E45" w:rsidRPr="004D742D" w:rsidRDefault="00AD4E45" w:rsidP="00AD4E45">
      <w:pPr>
        <w:spacing w:after="0" w:line="240" w:lineRule="auto"/>
        <w:ind w:firstLine="708"/>
        <w:jc w:val="both"/>
        <w:rPr>
          <w:rFonts w:ascii="Times New Roman" w:hAnsi="Times New Roman"/>
          <w:b/>
          <w:color w:val="000000"/>
          <w:sz w:val="24"/>
          <w:szCs w:val="24"/>
        </w:rPr>
      </w:pPr>
      <w:proofErr w:type="gramStart"/>
      <w:r w:rsidRPr="004D742D">
        <w:rPr>
          <w:rStyle w:val="af"/>
          <w:b w:val="0"/>
          <w:color w:val="000000"/>
          <w:sz w:val="24"/>
          <w:szCs w:val="24"/>
        </w:rPr>
        <w:t>Информационные технологии все больше входят в нашу повседневную жизнь, охватывая общественные отношения в социальной, экономической и административно-политической сферах.</w:t>
      </w:r>
      <w:proofErr w:type="gramEnd"/>
      <w:r w:rsidRPr="004D742D">
        <w:rPr>
          <w:rStyle w:val="af"/>
          <w:b w:val="0"/>
          <w:color w:val="000000"/>
          <w:sz w:val="24"/>
          <w:szCs w:val="24"/>
        </w:rPr>
        <w:t xml:space="preserve"> Такие технологии стали активно использоваться в процедурах общественного </w:t>
      </w:r>
      <w:proofErr w:type="gramStart"/>
      <w:r w:rsidRPr="004D742D">
        <w:rPr>
          <w:rStyle w:val="af"/>
          <w:b w:val="0"/>
          <w:color w:val="000000"/>
          <w:sz w:val="24"/>
          <w:szCs w:val="24"/>
        </w:rPr>
        <w:t>контроля за</w:t>
      </w:r>
      <w:proofErr w:type="gramEnd"/>
      <w:r w:rsidRPr="004D742D">
        <w:rPr>
          <w:rStyle w:val="af"/>
          <w:b w:val="0"/>
          <w:color w:val="000000"/>
          <w:sz w:val="24"/>
          <w:szCs w:val="24"/>
        </w:rPr>
        <w:t xml:space="preserve"> деятельностью государственных органов, органов местного самоуправления, иных органов и организаций, осуществляющих публично значимые функции. </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За 9 месяцев 2022 года из бюджета муниципального образования «Старокулаткинский район» на проведение мероприятий по информатизации было выделено 962,0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на приобретение лицензионного программного обеспечения – 10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на эксплуатацию информационных систем – 100,0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на услуги связи, Интернет, обслуживание системы оповещения ГО ЧС – 840,0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xml:space="preserve">- на приобретение, </w:t>
      </w:r>
      <w:proofErr w:type="spellStart"/>
      <w:r w:rsidRPr="004D742D">
        <w:rPr>
          <w:rFonts w:ascii="Times New Roman" w:hAnsi="Times New Roman"/>
          <w:color w:val="000000"/>
          <w:sz w:val="24"/>
          <w:szCs w:val="24"/>
        </w:rPr>
        <w:t>рециклинг</w:t>
      </w:r>
      <w:proofErr w:type="spellEnd"/>
      <w:r w:rsidRPr="004D742D">
        <w:rPr>
          <w:rFonts w:ascii="Times New Roman" w:hAnsi="Times New Roman"/>
          <w:color w:val="000000"/>
          <w:sz w:val="24"/>
          <w:szCs w:val="24"/>
        </w:rPr>
        <w:t xml:space="preserve"> и заправку картриджей, замену фоторецепторов – 12,0 тыс</w:t>
      </w:r>
      <w:proofErr w:type="gramStart"/>
      <w:r w:rsidRPr="004D742D">
        <w:rPr>
          <w:rFonts w:ascii="Times New Roman" w:hAnsi="Times New Roman"/>
          <w:color w:val="000000"/>
          <w:sz w:val="24"/>
          <w:szCs w:val="24"/>
        </w:rPr>
        <w:t>.р</w:t>
      </w:r>
      <w:proofErr w:type="gramEnd"/>
      <w:r w:rsidRPr="004D742D">
        <w:rPr>
          <w:rFonts w:ascii="Times New Roman" w:hAnsi="Times New Roman"/>
          <w:color w:val="000000"/>
          <w:sz w:val="24"/>
          <w:szCs w:val="24"/>
        </w:rPr>
        <w:t>уб.</w:t>
      </w:r>
    </w:p>
    <w:p w:rsidR="00AD4E45" w:rsidRPr="004D742D" w:rsidRDefault="00AD4E45" w:rsidP="00AD4E45">
      <w:pPr>
        <w:pStyle w:val="a7"/>
        <w:spacing w:after="0" w:line="240" w:lineRule="auto"/>
        <w:ind w:left="0"/>
        <w:jc w:val="both"/>
        <w:rPr>
          <w:rFonts w:ascii="Times New Roman" w:hAnsi="Times New Roman"/>
          <w:b/>
          <w:i/>
          <w:color w:val="000000"/>
          <w:sz w:val="24"/>
          <w:szCs w:val="24"/>
        </w:rPr>
      </w:pPr>
    </w:p>
    <w:p w:rsidR="00AD4E45" w:rsidRPr="004D742D" w:rsidRDefault="00AD4E45" w:rsidP="00AD4E45">
      <w:pPr>
        <w:pStyle w:val="a7"/>
        <w:spacing w:after="0" w:line="240" w:lineRule="auto"/>
        <w:ind w:left="0"/>
        <w:jc w:val="both"/>
        <w:rPr>
          <w:rFonts w:ascii="Times New Roman" w:hAnsi="Times New Roman"/>
          <w:b/>
          <w:i/>
          <w:color w:val="000000"/>
          <w:sz w:val="24"/>
          <w:szCs w:val="24"/>
        </w:rPr>
      </w:pPr>
      <w:r w:rsidRPr="004D742D">
        <w:rPr>
          <w:rFonts w:ascii="Times New Roman" w:hAnsi="Times New Roman"/>
          <w:b/>
          <w:i/>
          <w:color w:val="000000"/>
          <w:sz w:val="24"/>
          <w:szCs w:val="24"/>
        </w:rPr>
        <w:t>Обеспечение доступа граждан к информации о деятельности органов управления</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lastRenderedPageBreak/>
        <w:t>Население Старокулаткинского района обеспечено как проводной, так и мобильной телефонной связью; во всех населённых пунктах муниципального образования имеются таксофоны, присутствуют все основные операторы сотовой связи.</w:t>
      </w:r>
    </w:p>
    <w:p w:rsidR="00AD4E45" w:rsidRPr="004D742D" w:rsidRDefault="00AD4E45" w:rsidP="00AD4E45">
      <w:pPr>
        <w:spacing w:after="0" w:line="240" w:lineRule="auto"/>
        <w:ind w:firstLine="709"/>
        <w:jc w:val="both"/>
        <w:rPr>
          <w:rFonts w:ascii="Times New Roman" w:hAnsi="Times New Roman"/>
          <w:color w:val="000000"/>
          <w:sz w:val="24"/>
          <w:szCs w:val="24"/>
          <w:shd w:val="clear" w:color="auto" w:fill="FFFFFF"/>
        </w:rPr>
      </w:pPr>
      <w:r w:rsidRPr="004D742D">
        <w:rPr>
          <w:rFonts w:ascii="Times New Roman" w:hAnsi="Times New Roman"/>
          <w:color w:val="000000"/>
          <w:sz w:val="24"/>
          <w:szCs w:val="24"/>
        </w:rPr>
        <w:t xml:space="preserve">В 2022 году по  </w:t>
      </w:r>
      <w:r w:rsidRPr="004D742D">
        <w:rPr>
          <w:rFonts w:ascii="Times New Roman" w:hAnsi="Times New Roman"/>
          <w:color w:val="000000"/>
          <w:sz w:val="24"/>
          <w:szCs w:val="24"/>
          <w:shd w:val="clear" w:color="auto" w:fill="FFFFFF"/>
        </w:rPr>
        <w:t xml:space="preserve">программе «Устранение цифрового неравенства» </w:t>
      </w:r>
      <w:proofErr w:type="spellStart"/>
      <w:r w:rsidRPr="004D742D">
        <w:rPr>
          <w:rFonts w:ascii="Times New Roman" w:hAnsi="Times New Roman"/>
          <w:color w:val="000000"/>
          <w:sz w:val="24"/>
          <w:szCs w:val="24"/>
          <w:shd w:val="clear" w:color="auto" w:fill="FFFFFF"/>
        </w:rPr>
        <w:t>нацпрограммы</w:t>
      </w:r>
      <w:proofErr w:type="spellEnd"/>
      <w:r w:rsidRPr="004D742D">
        <w:rPr>
          <w:rFonts w:ascii="Times New Roman" w:hAnsi="Times New Roman"/>
          <w:color w:val="000000"/>
          <w:sz w:val="24"/>
          <w:szCs w:val="24"/>
          <w:shd w:val="clear" w:color="auto" w:fill="FFFFFF"/>
        </w:rPr>
        <w:t xml:space="preserve"> «Цифровая экономика» (подключение к интернету социально значимых объектов) установлены беспроводные точки доступа в Интернет в двух социальных объекта: </w:t>
      </w:r>
      <w:proofErr w:type="spellStart"/>
      <w:r w:rsidRPr="004D742D">
        <w:rPr>
          <w:rFonts w:ascii="Times New Roman" w:hAnsi="Times New Roman"/>
          <w:color w:val="000000"/>
          <w:sz w:val="24"/>
          <w:szCs w:val="24"/>
          <w:shd w:val="clear" w:color="auto" w:fill="FFFFFF"/>
        </w:rPr>
        <w:t>ФАПы</w:t>
      </w:r>
      <w:proofErr w:type="spellEnd"/>
      <w:r w:rsidRPr="004D742D">
        <w:rPr>
          <w:rFonts w:ascii="Times New Roman" w:hAnsi="Times New Roman"/>
          <w:color w:val="000000"/>
          <w:sz w:val="24"/>
          <w:szCs w:val="24"/>
          <w:shd w:val="clear" w:color="auto" w:fill="FFFFFF"/>
        </w:rPr>
        <w:t xml:space="preserve"> сёл Новая </w:t>
      </w:r>
      <w:proofErr w:type="spellStart"/>
      <w:r w:rsidRPr="004D742D">
        <w:rPr>
          <w:rFonts w:ascii="Times New Roman" w:hAnsi="Times New Roman"/>
          <w:color w:val="000000"/>
          <w:sz w:val="24"/>
          <w:szCs w:val="24"/>
          <w:shd w:val="clear" w:color="auto" w:fill="FFFFFF"/>
        </w:rPr>
        <w:t>Яндовка</w:t>
      </w:r>
      <w:proofErr w:type="spellEnd"/>
      <w:r w:rsidRPr="004D742D">
        <w:rPr>
          <w:rFonts w:ascii="Times New Roman" w:hAnsi="Times New Roman"/>
          <w:color w:val="000000"/>
          <w:sz w:val="24"/>
          <w:szCs w:val="24"/>
          <w:shd w:val="clear" w:color="auto" w:fill="FFFFFF"/>
        </w:rPr>
        <w:t xml:space="preserve"> Старая </w:t>
      </w:r>
      <w:proofErr w:type="spellStart"/>
      <w:r w:rsidRPr="004D742D">
        <w:rPr>
          <w:rFonts w:ascii="Times New Roman" w:hAnsi="Times New Roman"/>
          <w:color w:val="000000"/>
          <w:sz w:val="24"/>
          <w:szCs w:val="24"/>
          <w:shd w:val="clear" w:color="auto" w:fill="FFFFFF"/>
        </w:rPr>
        <w:t>Яндовка</w:t>
      </w:r>
      <w:proofErr w:type="spellEnd"/>
      <w:r w:rsidRPr="004D742D">
        <w:rPr>
          <w:rFonts w:ascii="Times New Roman" w:hAnsi="Times New Roman"/>
          <w:color w:val="000000"/>
          <w:sz w:val="24"/>
          <w:szCs w:val="24"/>
          <w:shd w:val="clear" w:color="auto" w:fill="FFFFFF"/>
        </w:rPr>
        <w:t xml:space="preserve"> подключены к </w:t>
      </w:r>
      <w:r w:rsidRPr="004D742D">
        <w:rPr>
          <w:rFonts w:ascii="Times New Roman" w:hAnsi="Times New Roman"/>
          <w:bCs/>
          <w:color w:val="000000"/>
          <w:sz w:val="24"/>
          <w:szCs w:val="24"/>
          <w:shd w:val="clear" w:color="auto" w:fill="FFFFFF"/>
        </w:rPr>
        <w:t>волоконно</w:t>
      </w:r>
      <w:r w:rsidRPr="004D742D">
        <w:rPr>
          <w:rFonts w:ascii="Times New Roman" w:hAnsi="Times New Roman"/>
          <w:color w:val="000000"/>
          <w:sz w:val="24"/>
          <w:szCs w:val="24"/>
          <w:shd w:val="clear" w:color="auto" w:fill="FFFFFF"/>
        </w:rPr>
        <w:t>-</w:t>
      </w:r>
      <w:r w:rsidRPr="004D742D">
        <w:rPr>
          <w:rFonts w:ascii="Times New Roman" w:hAnsi="Times New Roman"/>
          <w:bCs/>
          <w:color w:val="000000"/>
          <w:sz w:val="24"/>
          <w:szCs w:val="24"/>
          <w:shd w:val="clear" w:color="auto" w:fill="FFFFFF"/>
        </w:rPr>
        <w:t>оптическим</w:t>
      </w:r>
      <w:r w:rsidRPr="004D742D">
        <w:rPr>
          <w:rFonts w:ascii="Times New Roman" w:hAnsi="Times New Roman"/>
          <w:color w:val="000000"/>
          <w:sz w:val="24"/>
          <w:szCs w:val="24"/>
          <w:shd w:val="clear" w:color="auto" w:fill="FFFFFF"/>
        </w:rPr>
        <w:t> </w:t>
      </w:r>
      <w:r w:rsidRPr="004D742D">
        <w:rPr>
          <w:rFonts w:ascii="Times New Roman" w:hAnsi="Times New Roman"/>
          <w:bCs/>
          <w:color w:val="000000"/>
          <w:sz w:val="24"/>
          <w:szCs w:val="24"/>
          <w:shd w:val="clear" w:color="auto" w:fill="FFFFFF"/>
        </w:rPr>
        <w:t>линиям</w:t>
      </w:r>
      <w:r w:rsidRPr="004D742D">
        <w:rPr>
          <w:rFonts w:ascii="Times New Roman" w:hAnsi="Times New Roman"/>
          <w:color w:val="000000"/>
          <w:sz w:val="24"/>
          <w:szCs w:val="24"/>
          <w:shd w:val="clear" w:color="auto" w:fill="FFFFFF"/>
        </w:rPr>
        <w:t> </w:t>
      </w:r>
      <w:r w:rsidRPr="004D742D">
        <w:rPr>
          <w:rFonts w:ascii="Times New Roman" w:hAnsi="Times New Roman"/>
          <w:bCs/>
          <w:color w:val="000000"/>
          <w:sz w:val="24"/>
          <w:szCs w:val="24"/>
          <w:shd w:val="clear" w:color="auto" w:fill="FFFFFF"/>
        </w:rPr>
        <w:t>связи.</w:t>
      </w:r>
      <w:r w:rsidRPr="004D742D">
        <w:rPr>
          <w:rFonts w:ascii="Arial" w:hAnsi="Arial" w:cs="Arial"/>
          <w:b/>
          <w:bCs/>
          <w:color w:val="333333"/>
          <w:sz w:val="20"/>
          <w:szCs w:val="20"/>
          <w:shd w:val="clear" w:color="auto" w:fill="FFFFFF"/>
        </w:rPr>
        <w:t xml:space="preserve"> </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xml:space="preserve">Доступ к информации о деятельности органов местного самоуправления на территории муниципального образования «Старокулаткинский район» населением района осуществляется </w:t>
      </w:r>
      <w:proofErr w:type="gramStart"/>
      <w:r w:rsidRPr="004D742D">
        <w:rPr>
          <w:rFonts w:ascii="Times New Roman" w:hAnsi="Times New Roman"/>
          <w:color w:val="000000"/>
          <w:sz w:val="24"/>
          <w:szCs w:val="24"/>
        </w:rPr>
        <w:t>через</w:t>
      </w:r>
      <w:proofErr w:type="gramEnd"/>
      <w:r w:rsidRPr="004D742D">
        <w:rPr>
          <w:rFonts w:ascii="Times New Roman" w:hAnsi="Times New Roman"/>
          <w:color w:val="000000"/>
          <w:sz w:val="24"/>
          <w:szCs w:val="24"/>
        </w:rPr>
        <w:t>:</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официальный сайт администрации муниципального образования «Старокулаткинский район», официальные сайты администраций сельских поселений. Официальный сайт имеет все разделы, освещающие деятельность органа местного самоуправления; для обращений граждан имеется виртуальная приемная;</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информационные бюллетени, выпускаемые администрацией района, администрациями сельских поселений;</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информационные стенды, размещённые в администрации района, администрациях сельских поселений.</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xml:space="preserve">В целях реализации проекта «Открытые данные» постановлением Главы администрации муниципального образования «Старокулаткинский район» утверждён реестр открытых данных. На официальном сайте администрации создан раздел «Открытые данные» и опубликована вся необходимая информация. </w:t>
      </w:r>
    </w:p>
    <w:p w:rsidR="00AD4E45" w:rsidRPr="004D742D" w:rsidRDefault="00AD4E45" w:rsidP="00AD4E45">
      <w:pPr>
        <w:spacing w:after="0" w:line="240" w:lineRule="auto"/>
        <w:ind w:firstLine="709"/>
        <w:jc w:val="both"/>
        <w:rPr>
          <w:rFonts w:ascii="Times New Roman" w:hAnsi="Times New Roman"/>
          <w:color w:val="000000"/>
          <w:sz w:val="24"/>
          <w:szCs w:val="24"/>
        </w:rPr>
      </w:pPr>
    </w:p>
    <w:p w:rsidR="00AD4E45" w:rsidRPr="004D742D" w:rsidRDefault="00AD4E45" w:rsidP="00AD4E45">
      <w:pPr>
        <w:pStyle w:val="a7"/>
        <w:spacing w:after="0" w:line="240" w:lineRule="auto"/>
        <w:ind w:left="0"/>
        <w:jc w:val="both"/>
        <w:rPr>
          <w:rFonts w:ascii="Times New Roman" w:hAnsi="Times New Roman"/>
          <w:b/>
          <w:i/>
          <w:color w:val="000000"/>
          <w:sz w:val="24"/>
          <w:szCs w:val="24"/>
        </w:rPr>
      </w:pPr>
      <w:r w:rsidRPr="004D742D">
        <w:rPr>
          <w:rFonts w:ascii="Times New Roman" w:hAnsi="Times New Roman"/>
          <w:b/>
          <w:i/>
          <w:color w:val="000000"/>
          <w:sz w:val="24"/>
          <w:szCs w:val="24"/>
        </w:rPr>
        <w:t>Взаимодействие по вопросам информатизации с федеральными органами государственной власти, региональными органами власти, органами местного самоуправления</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В целях информационного взаимодействия с федеральными органами государственной власти организована работа в защищенной сети, а также в ПГС отделах администрации района (всего 38 рабочих мест). Установлены программы в каждом поселении для электронного взаимодействия «Государственная информационная система о государственных и муниципальных платежах» (ГИС ГМП).</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xml:space="preserve">ОГКУ «Корпорация развития </w:t>
      </w:r>
      <w:proofErr w:type="spellStart"/>
      <w:proofErr w:type="gramStart"/>
      <w:r w:rsidRPr="004D742D">
        <w:rPr>
          <w:rFonts w:ascii="Times New Roman" w:hAnsi="Times New Roman"/>
          <w:color w:val="000000"/>
          <w:sz w:val="24"/>
          <w:szCs w:val="24"/>
        </w:rPr>
        <w:t>интернет-технологий</w:t>
      </w:r>
      <w:proofErr w:type="spellEnd"/>
      <w:proofErr w:type="gramEnd"/>
      <w:r w:rsidRPr="004D742D">
        <w:rPr>
          <w:rFonts w:ascii="Times New Roman" w:hAnsi="Times New Roman"/>
          <w:color w:val="000000"/>
          <w:sz w:val="24"/>
          <w:szCs w:val="24"/>
        </w:rPr>
        <w:t xml:space="preserve"> - многофункциональный центр предоставления государственных и муниципальных услуг в Ульяновской области» оказывает консультативно-методическую помощь администрации МО «Старокулаткинский район» в рамках проведения областных и кустовых семинаров. Кроме того, по запросу проводятся разъяснения по вопросам развития информатизации, реализации административной реформы, обеспечению технической защиты информации.</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Администрация МО «Старокулаткинский район» оказывает консультативно- методическую помощь органам местного самоуправления поселений в ходе проведения районных семинаров с участием глав администраций и специалистов администраций сельских поселений, проводимых по вопросам реализации административной реформы и развития информатизации.</w:t>
      </w:r>
    </w:p>
    <w:p w:rsidR="00AD4E45" w:rsidRPr="004D742D" w:rsidRDefault="00AD4E45" w:rsidP="00AD4E45">
      <w:pPr>
        <w:spacing w:after="0" w:line="240" w:lineRule="auto"/>
        <w:ind w:firstLine="709"/>
        <w:jc w:val="both"/>
        <w:rPr>
          <w:rFonts w:ascii="Times New Roman" w:hAnsi="Times New Roman"/>
          <w:color w:val="000000"/>
          <w:sz w:val="24"/>
          <w:szCs w:val="24"/>
        </w:rPr>
      </w:pPr>
    </w:p>
    <w:p w:rsidR="00AD4E45" w:rsidRPr="004D742D" w:rsidRDefault="00AD4E45" w:rsidP="00AD4E45">
      <w:pPr>
        <w:spacing w:after="0" w:line="240" w:lineRule="auto"/>
        <w:jc w:val="both"/>
        <w:rPr>
          <w:rFonts w:ascii="Times New Roman" w:hAnsi="Times New Roman"/>
          <w:b/>
          <w:i/>
          <w:color w:val="000000"/>
          <w:sz w:val="24"/>
          <w:szCs w:val="24"/>
        </w:rPr>
      </w:pPr>
      <w:r w:rsidRPr="004D742D">
        <w:rPr>
          <w:rFonts w:ascii="Times New Roman" w:hAnsi="Times New Roman"/>
          <w:b/>
          <w:i/>
          <w:color w:val="000000"/>
          <w:sz w:val="24"/>
          <w:szCs w:val="24"/>
        </w:rPr>
        <w:t>Предложения по повышению эффективности государственной политики в сфере ИКТ:</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Необходима поддержка органов местного самоуправления региональными и федеральными органами власти в сфере ИКТ и безопасности:</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xml:space="preserve">- приобретение лицензионного отечественного программного обеспечения на условиях </w:t>
      </w:r>
      <w:proofErr w:type="spellStart"/>
      <w:r w:rsidRPr="004D742D">
        <w:rPr>
          <w:rFonts w:ascii="Times New Roman" w:hAnsi="Times New Roman"/>
          <w:color w:val="000000"/>
          <w:sz w:val="24"/>
          <w:szCs w:val="24"/>
        </w:rPr>
        <w:t>софинансирования</w:t>
      </w:r>
      <w:proofErr w:type="spellEnd"/>
      <w:r w:rsidRPr="004D742D">
        <w:rPr>
          <w:rFonts w:ascii="Times New Roman" w:hAnsi="Times New Roman"/>
          <w:color w:val="000000"/>
          <w:sz w:val="24"/>
          <w:szCs w:val="24"/>
        </w:rPr>
        <w:t xml:space="preserve"> за счёт средств местного и регионального бюджетов;</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частичное финансирование мероприятий по введению дополнительных штатных единиц и приобретению оргтехники для обеспечения деятельности ОМСУ в сфере ИКТ и безопасности;</w:t>
      </w:r>
    </w:p>
    <w:p w:rsidR="00AD4E45" w:rsidRPr="004D742D" w:rsidRDefault="00AD4E45" w:rsidP="00AD4E45">
      <w:pPr>
        <w:spacing w:after="0" w:line="240" w:lineRule="auto"/>
        <w:ind w:firstLine="709"/>
        <w:jc w:val="both"/>
        <w:rPr>
          <w:rFonts w:ascii="Times New Roman" w:hAnsi="Times New Roman"/>
          <w:color w:val="000000"/>
          <w:sz w:val="24"/>
          <w:szCs w:val="24"/>
        </w:rPr>
      </w:pPr>
      <w:r w:rsidRPr="004D742D">
        <w:rPr>
          <w:rFonts w:ascii="Times New Roman" w:hAnsi="Times New Roman"/>
          <w:color w:val="000000"/>
          <w:sz w:val="24"/>
          <w:szCs w:val="24"/>
        </w:rPr>
        <w:t>- проведение мероприятий, направленных на повышение квалификации сотрудников, ответственных за работу в сфере ИКТ и безопасности.</w:t>
      </w:r>
    </w:p>
    <w:p w:rsidR="00AD4E45" w:rsidRPr="004D742D" w:rsidRDefault="00AD4E45" w:rsidP="00AD4E45">
      <w:pPr>
        <w:spacing w:after="0" w:line="240" w:lineRule="auto"/>
        <w:jc w:val="both"/>
        <w:rPr>
          <w:rFonts w:ascii="Times New Roman" w:hAnsi="Times New Roman"/>
          <w:b/>
          <w:i/>
          <w:color w:val="000000"/>
          <w:sz w:val="24"/>
          <w:szCs w:val="24"/>
        </w:rPr>
      </w:pPr>
    </w:p>
    <w:p w:rsidR="00AD4E45" w:rsidRPr="004D742D" w:rsidRDefault="00AD4E45" w:rsidP="00AD4E45">
      <w:pPr>
        <w:spacing w:after="0" w:line="240" w:lineRule="auto"/>
        <w:jc w:val="both"/>
        <w:rPr>
          <w:rFonts w:ascii="Times New Roman" w:hAnsi="Times New Roman"/>
          <w:b/>
          <w:color w:val="000000"/>
          <w:sz w:val="24"/>
          <w:szCs w:val="24"/>
        </w:rPr>
      </w:pPr>
      <w:r w:rsidRPr="004D742D">
        <w:rPr>
          <w:rFonts w:ascii="Times New Roman" w:hAnsi="Times New Roman"/>
          <w:b/>
          <w:color w:val="000000"/>
          <w:sz w:val="24"/>
          <w:szCs w:val="24"/>
        </w:rPr>
        <w:t>Задачи на 2023 год:</w:t>
      </w:r>
    </w:p>
    <w:p w:rsidR="00AD4E45" w:rsidRPr="004D742D" w:rsidRDefault="00AD4E45" w:rsidP="00AD4E45">
      <w:pPr>
        <w:spacing w:line="240" w:lineRule="auto"/>
        <w:ind w:firstLine="540"/>
        <w:contextualSpacing/>
        <w:jc w:val="both"/>
        <w:rPr>
          <w:rFonts w:ascii="Times New Roman" w:hAnsi="Times New Roman"/>
          <w:sz w:val="24"/>
          <w:szCs w:val="24"/>
        </w:rPr>
      </w:pPr>
      <w:r w:rsidRPr="004D742D">
        <w:rPr>
          <w:rFonts w:ascii="Times New Roman" w:hAnsi="Times New Roman"/>
          <w:color w:val="000000"/>
          <w:sz w:val="24"/>
          <w:szCs w:val="24"/>
        </w:rPr>
        <w:t xml:space="preserve">- </w:t>
      </w:r>
      <w:r w:rsidRPr="004D742D">
        <w:rPr>
          <w:rFonts w:ascii="Times New Roman" w:hAnsi="Times New Roman"/>
          <w:sz w:val="24"/>
          <w:szCs w:val="24"/>
        </w:rPr>
        <w:t>совершенствование нормативно-правовой базы в сфере формирования, использования и защиты информационных ресурсов и информатизации;</w:t>
      </w:r>
    </w:p>
    <w:p w:rsidR="00AD4E45" w:rsidRPr="004D742D" w:rsidRDefault="00AD4E45" w:rsidP="00AD4E45">
      <w:pPr>
        <w:spacing w:line="240" w:lineRule="auto"/>
        <w:ind w:firstLine="540"/>
        <w:contextualSpacing/>
        <w:jc w:val="both"/>
        <w:rPr>
          <w:rFonts w:ascii="Times New Roman" w:hAnsi="Times New Roman"/>
          <w:sz w:val="24"/>
          <w:szCs w:val="24"/>
        </w:rPr>
      </w:pPr>
      <w:r w:rsidRPr="004D742D">
        <w:rPr>
          <w:rFonts w:ascii="Times New Roman" w:hAnsi="Times New Roman"/>
          <w:sz w:val="24"/>
          <w:szCs w:val="24"/>
        </w:rPr>
        <w:t>- доведение до 60% оказания услуг в электронном виде;</w:t>
      </w:r>
    </w:p>
    <w:p w:rsidR="00AD4E45" w:rsidRPr="004D742D" w:rsidRDefault="00AD4E45" w:rsidP="00AD4E45">
      <w:pPr>
        <w:spacing w:line="240" w:lineRule="auto"/>
        <w:ind w:firstLine="540"/>
        <w:contextualSpacing/>
        <w:jc w:val="both"/>
        <w:rPr>
          <w:rFonts w:ascii="Times New Roman" w:hAnsi="Times New Roman"/>
          <w:sz w:val="24"/>
          <w:szCs w:val="24"/>
        </w:rPr>
      </w:pPr>
      <w:r w:rsidRPr="004D742D">
        <w:rPr>
          <w:rFonts w:ascii="Times New Roman" w:hAnsi="Times New Roman"/>
          <w:sz w:val="24"/>
          <w:szCs w:val="24"/>
        </w:rPr>
        <w:t>- работа сотрудников в ПГС, ГИСОГД;</w:t>
      </w:r>
    </w:p>
    <w:p w:rsidR="00AD4E45" w:rsidRPr="004D742D" w:rsidRDefault="00AD4E45" w:rsidP="00AD4E45">
      <w:pPr>
        <w:shd w:val="clear" w:color="auto" w:fill="FFFFFF"/>
        <w:spacing w:line="240" w:lineRule="auto"/>
        <w:ind w:firstLine="567"/>
        <w:contextualSpacing/>
        <w:jc w:val="both"/>
        <w:rPr>
          <w:rFonts w:ascii="Times New Roman" w:hAnsi="Times New Roman"/>
          <w:color w:val="000000"/>
          <w:sz w:val="24"/>
          <w:szCs w:val="24"/>
        </w:rPr>
      </w:pPr>
      <w:r w:rsidRPr="004D742D">
        <w:rPr>
          <w:rFonts w:ascii="Times New Roman" w:hAnsi="Times New Roman"/>
          <w:color w:val="000000"/>
          <w:sz w:val="24"/>
          <w:szCs w:val="24"/>
        </w:rPr>
        <w:lastRenderedPageBreak/>
        <w:t xml:space="preserve">- повышение уровня качества оказания услуг и их доступности на основе развития и использования </w:t>
      </w:r>
      <w:proofErr w:type="gramStart"/>
      <w:r w:rsidRPr="004D742D">
        <w:rPr>
          <w:rFonts w:ascii="Times New Roman" w:hAnsi="Times New Roman"/>
          <w:color w:val="000000"/>
          <w:sz w:val="24"/>
          <w:szCs w:val="24"/>
        </w:rPr>
        <w:t>ИТ</w:t>
      </w:r>
      <w:proofErr w:type="gramEnd"/>
      <w:r w:rsidRPr="004D742D">
        <w:rPr>
          <w:rFonts w:ascii="Times New Roman" w:hAnsi="Times New Roman"/>
          <w:color w:val="000000"/>
          <w:sz w:val="24"/>
          <w:szCs w:val="24"/>
        </w:rPr>
        <w:t>;</w:t>
      </w:r>
    </w:p>
    <w:p w:rsidR="00AD4E45" w:rsidRPr="004D742D" w:rsidRDefault="00AD4E45" w:rsidP="00AD4E45">
      <w:pPr>
        <w:shd w:val="clear" w:color="auto" w:fill="FFFFFF"/>
        <w:spacing w:line="240" w:lineRule="auto"/>
        <w:ind w:firstLine="567"/>
        <w:contextualSpacing/>
        <w:jc w:val="both"/>
        <w:rPr>
          <w:rFonts w:ascii="Times New Roman" w:hAnsi="Times New Roman"/>
          <w:color w:val="000000"/>
          <w:sz w:val="24"/>
          <w:szCs w:val="24"/>
        </w:rPr>
      </w:pPr>
      <w:r w:rsidRPr="004D742D">
        <w:rPr>
          <w:rFonts w:ascii="Times New Roman" w:hAnsi="Times New Roman"/>
          <w:color w:val="000000"/>
          <w:sz w:val="24"/>
          <w:szCs w:val="24"/>
        </w:rPr>
        <w:t>- повышение эффективности расходования бюджетных средств на создание, развитие, модернизацию и эксплуатацию ИКТ в государственных органах;</w:t>
      </w:r>
    </w:p>
    <w:p w:rsidR="00AD4E45" w:rsidRPr="004D742D" w:rsidRDefault="00AD4E45" w:rsidP="00AD4E45">
      <w:pPr>
        <w:shd w:val="clear" w:color="auto" w:fill="FFFFFF"/>
        <w:spacing w:line="240" w:lineRule="auto"/>
        <w:ind w:firstLine="567"/>
        <w:contextualSpacing/>
        <w:jc w:val="both"/>
        <w:rPr>
          <w:rFonts w:ascii="Times New Roman" w:hAnsi="Times New Roman"/>
          <w:color w:val="000000"/>
          <w:sz w:val="24"/>
          <w:szCs w:val="24"/>
        </w:rPr>
      </w:pPr>
      <w:r w:rsidRPr="004D742D">
        <w:rPr>
          <w:rFonts w:ascii="Times New Roman" w:hAnsi="Times New Roman"/>
          <w:color w:val="000000"/>
          <w:sz w:val="24"/>
          <w:szCs w:val="24"/>
        </w:rPr>
        <w:t>- повышение уровня открытости государственных органов и участия граждан, общества и бизнеса в принятии государственных решений;</w:t>
      </w:r>
    </w:p>
    <w:p w:rsidR="00AD4E45" w:rsidRPr="004D742D" w:rsidRDefault="00AD4E45" w:rsidP="00AD4E45">
      <w:pPr>
        <w:spacing w:line="240" w:lineRule="auto"/>
        <w:ind w:firstLine="540"/>
        <w:contextualSpacing/>
        <w:jc w:val="both"/>
        <w:outlineLvl w:val="0"/>
        <w:rPr>
          <w:rFonts w:ascii="Times New Roman" w:hAnsi="Times New Roman"/>
          <w:sz w:val="24"/>
          <w:szCs w:val="24"/>
        </w:rPr>
      </w:pPr>
      <w:r w:rsidRPr="004D742D">
        <w:rPr>
          <w:rFonts w:ascii="Times New Roman" w:hAnsi="Times New Roman"/>
          <w:sz w:val="24"/>
          <w:szCs w:val="24"/>
        </w:rPr>
        <w:t>- работа сотрудников в ПГС для организации перевода муниципальных и государственных услуг в электронный вид;</w:t>
      </w:r>
    </w:p>
    <w:p w:rsidR="00AD4E45" w:rsidRPr="004D742D" w:rsidRDefault="00AD4E45" w:rsidP="00AD4E45">
      <w:pPr>
        <w:spacing w:line="240" w:lineRule="auto"/>
        <w:ind w:firstLine="540"/>
        <w:contextualSpacing/>
        <w:jc w:val="both"/>
        <w:outlineLvl w:val="0"/>
        <w:rPr>
          <w:rFonts w:ascii="Times New Roman" w:hAnsi="Times New Roman"/>
          <w:sz w:val="24"/>
          <w:szCs w:val="24"/>
        </w:rPr>
      </w:pPr>
      <w:r w:rsidRPr="004D742D">
        <w:rPr>
          <w:rFonts w:ascii="Times New Roman" w:hAnsi="Times New Roman"/>
          <w:sz w:val="24"/>
          <w:szCs w:val="24"/>
        </w:rPr>
        <w:t>- повышение качества предоставления муниципальных услуг;</w:t>
      </w:r>
    </w:p>
    <w:p w:rsidR="00AD4E45" w:rsidRPr="004D742D" w:rsidRDefault="00AD4E45" w:rsidP="00AD4E45">
      <w:pPr>
        <w:spacing w:line="240" w:lineRule="auto"/>
        <w:ind w:firstLine="540"/>
        <w:contextualSpacing/>
        <w:jc w:val="both"/>
        <w:outlineLvl w:val="0"/>
        <w:rPr>
          <w:rFonts w:ascii="Times New Roman" w:hAnsi="Times New Roman"/>
          <w:sz w:val="24"/>
          <w:szCs w:val="24"/>
        </w:rPr>
      </w:pPr>
      <w:r w:rsidRPr="004D742D">
        <w:rPr>
          <w:rFonts w:ascii="Times New Roman" w:hAnsi="Times New Roman"/>
          <w:sz w:val="24"/>
          <w:szCs w:val="24"/>
        </w:rPr>
        <w:t>- повышение квалификации работников ОМСУ в области применения информационных технологий и технической защиты информации;</w:t>
      </w:r>
    </w:p>
    <w:p w:rsidR="00AD4E45" w:rsidRPr="004D742D" w:rsidRDefault="00AD4E45" w:rsidP="00AD4E45">
      <w:pPr>
        <w:spacing w:line="240" w:lineRule="auto"/>
        <w:ind w:firstLine="540"/>
        <w:contextualSpacing/>
        <w:jc w:val="both"/>
        <w:outlineLvl w:val="0"/>
        <w:rPr>
          <w:rFonts w:ascii="Times New Roman" w:hAnsi="Times New Roman"/>
          <w:sz w:val="24"/>
          <w:szCs w:val="24"/>
        </w:rPr>
      </w:pPr>
      <w:r w:rsidRPr="004D742D">
        <w:rPr>
          <w:rFonts w:ascii="Times New Roman" w:hAnsi="Times New Roman"/>
          <w:sz w:val="24"/>
          <w:szCs w:val="24"/>
        </w:rPr>
        <w:t>- приобретение оборудования для обеспечения технической защиты информации;</w:t>
      </w:r>
    </w:p>
    <w:p w:rsidR="00AD4E45" w:rsidRPr="004D742D" w:rsidRDefault="00AD4E45" w:rsidP="00AD4E45">
      <w:pPr>
        <w:spacing w:line="240" w:lineRule="auto"/>
        <w:ind w:firstLine="540"/>
        <w:contextualSpacing/>
        <w:jc w:val="both"/>
        <w:outlineLvl w:val="0"/>
        <w:rPr>
          <w:rFonts w:ascii="Times New Roman" w:hAnsi="Times New Roman"/>
          <w:sz w:val="24"/>
          <w:szCs w:val="24"/>
        </w:rPr>
      </w:pPr>
      <w:r w:rsidRPr="004D742D">
        <w:rPr>
          <w:rFonts w:ascii="Times New Roman" w:hAnsi="Times New Roman"/>
          <w:sz w:val="24"/>
          <w:szCs w:val="24"/>
        </w:rPr>
        <w:t>- приобретение лицензионного программного обеспечения, в том числе продление лицензии антивирусных программ в 2023г.;</w:t>
      </w:r>
    </w:p>
    <w:p w:rsidR="00AD4E45" w:rsidRPr="004D742D" w:rsidRDefault="00AD4E45" w:rsidP="00AD4E45">
      <w:pPr>
        <w:spacing w:line="240" w:lineRule="auto"/>
        <w:ind w:firstLine="540"/>
        <w:contextualSpacing/>
        <w:jc w:val="both"/>
        <w:outlineLvl w:val="0"/>
        <w:rPr>
          <w:rFonts w:ascii="Times New Roman" w:hAnsi="Times New Roman"/>
          <w:sz w:val="24"/>
          <w:szCs w:val="24"/>
        </w:rPr>
      </w:pPr>
      <w:r w:rsidRPr="004D742D">
        <w:rPr>
          <w:rFonts w:ascii="Times New Roman" w:hAnsi="Times New Roman"/>
          <w:sz w:val="24"/>
          <w:szCs w:val="24"/>
        </w:rPr>
        <w:t>- размещение и поддержание в актуальном состоянии информации о деятельности администрации района в сети «Интернет» в форме открытых данных в рамках реализации Указа Президента Российской Федерации от 7 мая 2012 года № 601 «Об основных направлениях совершенствования системы государственного управления».</w:t>
      </w:r>
    </w:p>
    <w:p w:rsidR="00AD4E45" w:rsidRPr="004D742D" w:rsidRDefault="00AD4E45" w:rsidP="00AD4E45">
      <w:pPr>
        <w:spacing w:after="0" w:line="240" w:lineRule="auto"/>
        <w:ind w:firstLine="709"/>
        <w:jc w:val="both"/>
        <w:rPr>
          <w:rFonts w:ascii="Times New Roman" w:hAnsi="Times New Roman"/>
          <w:b/>
          <w:color w:val="000000"/>
          <w:sz w:val="24"/>
          <w:szCs w:val="24"/>
        </w:rPr>
      </w:pPr>
    </w:p>
    <w:p w:rsidR="00AD4E45" w:rsidRPr="004D742D" w:rsidRDefault="00AD4E45" w:rsidP="00AD4E45">
      <w:pPr>
        <w:spacing w:after="0" w:line="240" w:lineRule="auto"/>
        <w:ind w:firstLine="709"/>
        <w:jc w:val="both"/>
        <w:rPr>
          <w:rFonts w:ascii="Times New Roman" w:hAnsi="Times New Roman"/>
          <w:b/>
          <w:color w:val="000000"/>
          <w:sz w:val="24"/>
          <w:szCs w:val="24"/>
        </w:rPr>
      </w:pPr>
    </w:p>
    <w:p w:rsidR="00AD4E45" w:rsidRPr="004D742D" w:rsidRDefault="00AD4E45" w:rsidP="00AD4E45">
      <w:pPr>
        <w:suppressAutoHyphens/>
        <w:spacing w:after="0" w:line="240" w:lineRule="auto"/>
        <w:ind w:firstLine="709"/>
        <w:jc w:val="center"/>
        <w:rPr>
          <w:rFonts w:ascii="Times New Roman" w:hAnsi="Times New Roman"/>
          <w:b/>
          <w:sz w:val="24"/>
          <w:szCs w:val="24"/>
          <w:lang w:eastAsia="ar-SA" w:bidi="ru-RU"/>
        </w:rPr>
      </w:pPr>
      <w:r w:rsidRPr="004D742D">
        <w:rPr>
          <w:rFonts w:ascii="Times New Roman" w:hAnsi="Times New Roman"/>
          <w:b/>
          <w:sz w:val="24"/>
          <w:szCs w:val="24"/>
          <w:lang w:eastAsia="ar-SA" w:bidi="ru-RU"/>
        </w:rPr>
        <w:t>РАЗВИТИЕ ФИЗИЧЕСКОЙ КУЛЬТУРЫ И СПОРТА</w:t>
      </w:r>
    </w:p>
    <w:p w:rsidR="00AD4E45" w:rsidRPr="004D742D" w:rsidRDefault="00AD4E45" w:rsidP="00AD4E45">
      <w:pPr>
        <w:suppressAutoHyphens/>
        <w:spacing w:after="0" w:line="240" w:lineRule="auto"/>
        <w:ind w:firstLine="709"/>
        <w:jc w:val="center"/>
        <w:rPr>
          <w:rFonts w:ascii="Times New Roman" w:hAnsi="Times New Roman"/>
          <w:b/>
          <w:sz w:val="24"/>
          <w:szCs w:val="24"/>
          <w:lang w:eastAsia="ar-SA" w:bidi="ru-RU"/>
        </w:rPr>
      </w:pPr>
    </w:p>
    <w:p w:rsidR="00AD4E45" w:rsidRPr="004D742D" w:rsidRDefault="00AD4E45" w:rsidP="00AD4E45">
      <w:pPr>
        <w:pStyle w:val="a5"/>
        <w:ind w:firstLine="709"/>
        <w:jc w:val="both"/>
      </w:pPr>
      <w:r w:rsidRPr="004D742D">
        <w:t xml:space="preserve">Физическая активность и спорт являются в нашем районе важнейшими факторами увеличения продолжительности жизни населения вообще и трудоспособного возраста людей в частности. Общее число занимающихся физической культурой и спортом составило по итогам  2022 года почти 52% от общего числа жителей. </w:t>
      </w:r>
    </w:p>
    <w:p w:rsidR="00AD4E45" w:rsidRPr="004D742D" w:rsidRDefault="00AD4E45" w:rsidP="00AD4E45">
      <w:pPr>
        <w:pStyle w:val="a5"/>
        <w:ind w:firstLine="709"/>
        <w:jc w:val="both"/>
      </w:pPr>
      <w:r w:rsidRPr="004D742D">
        <w:t>На территории муниципального образования «Старокулаткинский район» имеются 68 спортивных объектов, из них плоскостных спортивных сооружений - 40, спортзалов - 19. Организационно-массовая и физкультурно-спортивная работа в районе ведётся в 8 общеобразовательных учреждениях (из них 1 филиал). В общеобразовательных учреждениях и общеобразовательных учреждениях среднего профессионального образования посещают учебные занятия по физической культуре 849 человек. В 2-х учреждениях дополнительного образования детей занимаются 175 человек. В сфере физической культуры и спорта работают 12 спортивных работников, из них 4 тренера-совместителя и 2 тренера-общественника.</w:t>
      </w:r>
    </w:p>
    <w:p w:rsidR="00AD4E45" w:rsidRPr="004D742D" w:rsidRDefault="00AD4E45" w:rsidP="00AD4E45">
      <w:pPr>
        <w:pStyle w:val="a5"/>
        <w:ind w:firstLine="709"/>
        <w:jc w:val="both"/>
      </w:pPr>
      <w:r w:rsidRPr="004D742D">
        <w:t>В 2022 году спортсмены муниципального образования «Старокулаткинский район» были включены в состав сборной команды Ульяновской области по шахматам, настольному теннису и Сельских летних спортивных играх для участия во Всероссийских соревнованиях.</w:t>
      </w:r>
    </w:p>
    <w:p w:rsidR="00AD4E45" w:rsidRPr="004D742D" w:rsidRDefault="00AD4E45" w:rsidP="00AD4E45">
      <w:pPr>
        <w:pStyle w:val="a5"/>
        <w:ind w:firstLine="709"/>
        <w:jc w:val="both"/>
      </w:pPr>
      <w:r w:rsidRPr="004D742D">
        <w:t xml:space="preserve">В районе традиционно проводится и областные соревнования по различным видам спорта, такие как: </w:t>
      </w:r>
    </w:p>
    <w:p w:rsidR="00AD4E45" w:rsidRPr="004D742D" w:rsidRDefault="00AD4E45" w:rsidP="00AD4E45">
      <w:pPr>
        <w:pStyle w:val="a5"/>
        <w:ind w:firstLine="709"/>
        <w:jc w:val="both"/>
      </w:pPr>
      <w:r w:rsidRPr="004D742D">
        <w:t xml:space="preserve">- областной открытый традиционный турнир по мини-футболу, посвящённый памяти участника ВОВ Героя Советского Союза М.И. </w:t>
      </w:r>
      <w:proofErr w:type="spellStart"/>
      <w:r w:rsidRPr="004D742D">
        <w:t>Аипова</w:t>
      </w:r>
      <w:proofErr w:type="spellEnd"/>
      <w:r w:rsidRPr="004D742D">
        <w:t>;</w:t>
      </w:r>
    </w:p>
    <w:p w:rsidR="00AD4E45" w:rsidRPr="004D742D" w:rsidRDefault="00AD4E45" w:rsidP="00AD4E45">
      <w:pPr>
        <w:pStyle w:val="a5"/>
        <w:ind w:firstLine="709"/>
        <w:jc w:val="both"/>
      </w:pPr>
      <w:r w:rsidRPr="004D742D">
        <w:t xml:space="preserve">- областной открытый традиционный турнир по мини-футболу, посвящённый памяти Героя России  Р.М. Хабибуллина; </w:t>
      </w:r>
    </w:p>
    <w:p w:rsidR="00AD4E45" w:rsidRPr="004D742D" w:rsidRDefault="00AD4E45" w:rsidP="00AD4E45">
      <w:pPr>
        <w:pStyle w:val="a5"/>
        <w:ind w:firstLine="709"/>
        <w:jc w:val="both"/>
      </w:pPr>
      <w:r w:rsidRPr="004D742D">
        <w:t xml:space="preserve">- областной открытый традиционный турнир по настольному теннису, посвящённый памяти </w:t>
      </w:r>
      <w:proofErr w:type="spellStart"/>
      <w:r w:rsidRPr="004D742D">
        <w:t>Хабушева</w:t>
      </w:r>
      <w:proofErr w:type="spellEnd"/>
      <w:r w:rsidRPr="004D742D">
        <w:t xml:space="preserve"> К.А.;</w:t>
      </w:r>
    </w:p>
    <w:p w:rsidR="00AD4E45" w:rsidRPr="004D742D" w:rsidRDefault="00AD4E45" w:rsidP="00AD4E45">
      <w:pPr>
        <w:pStyle w:val="a5"/>
        <w:ind w:firstLine="709"/>
        <w:jc w:val="both"/>
      </w:pPr>
      <w:r w:rsidRPr="004D742D">
        <w:t>- районный открытый традиционный турнир, по волейболу посвящённый ко Дню Защитника Отечества;</w:t>
      </w:r>
    </w:p>
    <w:p w:rsidR="00AD4E45" w:rsidRPr="004D742D" w:rsidRDefault="00AD4E45" w:rsidP="00AD4E45">
      <w:pPr>
        <w:pStyle w:val="a5"/>
        <w:ind w:firstLine="709"/>
        <w:jc w:val="both"/>
      </w:pPr>
      <w:r w:rsidRPr="004D742D">
        <w:t xml:space="preserve">- районный этап Всероссийских соревнований «Лыжня России»; </w:t>
      </w:r>
    </w:p>
    <w:p w:rsidR="00AD4E45" w:rsidRPr="004D742D" w:rsidRDefault="00AD4E45" w:rsidP="00AD4E45">
      <w:pPr>
        <w:pStyle w:val="a5"/>
        <w:ind w:firstLine="709"/>
        <w:jc w:val="both"/>
      </w:pPr>
      <w:r w:rsidRPr="004D742D">
        <w:t xml:space="preserve">- районный этап Всероссийских соревнований «Кросс наций»; </w:t>
      </w:r>
    </w:p>
    <w:p w:rsidR="00AD4E45" w:rsidRPr="004D742D" w:rsidRDefault="00AD4E45" w:rsidP="00AD4E45">
      <w:pPr>
        <w:pStyle w:val="a5"/>
        <w:ind w:firstLine="709"/>
        <w:jc w:val="both"/>
      </w:pPr>
      <w:r w:rsidRPr="004D742D">
        <w:t xml:space="preserve">- районный этап Всероссийских соревнований КЭС </w:t>
      </w:r>
      <w:proofErr w:type="spellStart"/>
      <w:r w:rsidRPr="004D742D">
        <w:t>Баскет</w:t>
      </w:r>
      <w:proofErr w:type="spellEnd"/>
      <w:r w:rsidRPr="004D742D">
        <w:t xml:space="preserve"> и т.д.</w:t>
      </w:r>
    </w:p>
    <w:p w:rsidR="00AD4E45" w:rsidRPr="004D742D" w:rsidRDefault="00AD4E45" w:rsidP="00AD4E45">
      <w:pPr>
        <w:pStyle w:val="a5"/>
        <w:ind w:firstLine="709"/>
        <w:jc w:val="both"/>
      </w:pPr>
      <w:r w:rsidRPr="004D742D">
        <w:t>2022 год в Ульяновской области был объявлен годом студенческого спорта и дальнейшего развития спорта среди молодёжи.</w:t>
      </w:r>
    </w:p>
    <w:p w:rsidR="00AD4E45" w:rsidRPr="004D742D" w:rsidRDefault="00AD4E45" w:rsidP="00AD4E45">
      <w:pPr>
        <w:pStyle w:val="a5"/>
        <w:ind w:firstLine="709"/>
        <w:jc w:val="both"/>
      </w:pPr>
      <w:r w:rsidRPr="004D742D">
        <w:t xml:space="preserve">В сентябре 2022 года администрацией МО «Старокулаткинский район» были вручены школам-участникам всероссийских соревнований КЭС </w:t>
      </w:r>
      <w:proofErr w:type="spellStart"/>
      <w:r w:rsidRPr="004D742D">
        <w:t>Баскет</w:t>
      </w:r>
      <w:proofErr w:type="spellEnd"/>
      <w:r w:rsidRPr="004D742D">
        <w:t xml:space="preserve"> баскетбольные мячи.</w:t>
      </w:r>
    </w:p>
    <w:p w:rsidR="00AD4E45" w:rsidRPr="004D742D" w:rsidRDefault="00AD4E45" w:rsidP="00AD4E45">
      <w:pPr>
        <w:pStyle w:val="a5"/>
        <w:ind w:firstLine="709"/>
        <w:jc w:val="both"/>
      </w:pPr>
      <w:r w:rsidRPr="004D742D">
        <w:lastRenderedPageBreak/>
        <w:t>За 2022 год расходы местного бюджета в рамках программы «Спорт - норма жизни» и на проведение спортивно-массовых мероприятий составили более 70 тыс</w:t>
      </w:r>
      <w:proofErr w:type="gramStart"/>
      <w:r w:rsidRPr="004D742D">
        <w:t>.р</w:t>
      </w:r>
      <w:proofErr w:type="gramEnd"/>
      <w:r w:rsidRPr="004D742D">
        <w:t>уб.</w:t>
      </w:r>
    </w:p>
    <w:p w:rsidR="00AD4E45" w:rsidRPr="004D742D" w:rsidRDefault="00AD4E45" w:rsidP="00AD4E45">
      <w:pPr>
        <w:pStyle w:val="a5"/>
        <w:ind w:firstLine="709"/>
        <w:jc w:val="both"/>
      </w:pPr>
    </w:p>
    <w:p w:rsidR="00AD4E45" w:rsidRPr="004D742D" w:rsidRDefault="00AD4E45" w:rsidP="00AD4E45">
      <w:pPr>
        <w:pStyle w:val="a5"/>
        <w:jc w:val="both"/>
      </w:pPr>
      <w:r w:rsidRPr="004D742D">
        <w:rPr>
          <w:b/>
        </w:rPr>
        <w:t>Проблемные вопросы</w:t>
      </w:r>
      <w:r w:rsidRPr="004D742D">
        <w:rPr>
          <w:sz w:val="28"/>
        </w:rPr>
        <w:t xml:space="preserve"> </w:t>
      </w:r>
      <w:r w:rsidRPr="004D742D">
        <w:t>остаются практически прежними:</w:t>
      </w:r>
    </w:p>
    <w:p w:rsidR="00AD4E45" w:rsidRPr="004D742D" w:rsidRDefault="00AD4E45" w:rsidP="00AD4E45">
      <w:pPr>
        <w:pStyle w:val="a5"/>
        <w:numPr>
          <w:ilvl w:val="0"/>
          <w:numId w:val="1"/>
        </w:numPr>
        <w:ind w:left="-284" w:firstLine="426"/>
        <w:jc w:val="both"/>
      </w:pPr>
      <w:r w:rsidRPr="004D742D">
        <w:t>Продолжение реконструкции центрального стадиона р.п. Старая Кулатка;</w:t>
      </w:r>
    </w:p>
    <w:p w:rsidR="00AD4E45" w:rsidRPr="004D742D" w:rsidRDefault="00AD4E45" w:rsidP="00AD4E45">
      <w:pPr>
        <w:pStyle w:val="a5"/>
        <w:numPr>
          <w:ilvl w:val="0"/>
          <w:numId w:val="1"/>
        </w:numPr>
        <w:ind w:left="-284" w:firstLine="426"/>
        <w:jc w:val="both"/>
      </w:pPr>
      <w:r w:rsidRPr="004D742D">
        <w:t xml:space="preserve">Строительство </w:t>
      </w:r>
      <w:proofErr w:type="spellStart"/>
      <w:r w:rsidRPr="004D742D">
        <w:t>ФОКа</w:t>
      </w:r>
      <w:proofErr w:type="spellEnd"/>
      <w:r w:rsidRPr="004D742D">
        <w:t>;</w:t>
      </w:r>
    </w:p>
    <w:p w:rsidR="00AD4E45" w:rsidRPr="004D742D" w:rsidRDefault="00AD4E45" w:rsidP="00AD4E45">
      <w:pPr>
        <w:pStyle w:val="a5"/>
        <w:numPr>
          <w:ilvl w:val="0"/>
          <w:numId w:val="1"/>
        </w:numPr>
        <w:ind w:left="-284" w:firstLine="426"/>
        <w:jc w:val="both"/>
      </w:pPr>
      <w:r w:rsidRPr="004D742D">
        <w:t xml:space="preserve">Ремонт </w:t>
      </w:r>
      <w:proofErr w:type="spellStart"/>
      <w:r w:rsidRPr="004D742D">
        <w:t>отмостков</w:t>
      </w:r>
      <w:proofErr w:type="spellEnd"/>
      <w:r w:rsidRPr="004D742D">
        <w:t xml:space="preserve"> спортивного зала ДЮСШ;</w:t>
      </w:r>
    </w:p>
    <w:p w:rsidR="00AD4E45" w:rsidRPr="004D742D" w:rsidRDefault="00AD4E45" w:rsidP="00AD4E45">
      <w:pPr>
        <w:pStyle w:val="a5"/>
        <w:numPr>
          <w:ilvl w:val="0"/>
          <w:numId w:val="1"/>
        </w:numPr>
        <w:ind w:left="-284" w:firstLine="426"/>
        <w:jc w:val="both"/>
      </w:pPr>
      <w:r w:rsidRPr="004D742D">
        <w:t>Во многих учебных заведениях в текущем году практически не приобретался спортивный инвентарь.</w:t>
      </w:r>
    </w:p>
    <w:p w:rsidR="00AD4E45" w:rsidRPr="004D742D" w:rsidRDefault="00AD4E45" w:rsidP="00AD4E45">
      <w:pPr>
        <w:spacing w:after="0" w:line="240" w:lineRule="auto"/>
        <w:jc w:val="both"/>
        <w:rPr>
          <w:rFonts w:ascii="Times New Roman" w:hAnsi="Times New Roman"/>
          <w:b/>
          <w:sz w:val="24"/>
          <w:szCs w:val="24"/>
        </w:rPr>
      </w:pPr>
    </w:p>
    <w:p w:rsidR="00AD4E45" w:rsidRPr="004D742D" w:rsidRDefault="00AD4E45" w:rsidP="00AD4E45">
      <w:pPr>
        <w:spacing w:after="0" w:line="240" w:lineRule="auto"/>
        <w:ind w:firstLine="709"/>
        <w:jc w:val="both"/>
        <w:rPr>
          <w:rFonts w:ascii="Times New Roman" w:hAnsi="Times New Roman"/>
          <w:b/>
          <w:sz w:val="24"/>
          <w:szCs w:val="24"/>
        </w:rPr>
      </w:pPr>
    </w:p>
    <w:p w:rsidR="00AD4E45" w:rsidRPr="004D742D" w:rsidRDefault="00AD4E45" w:rsidP="00AD4E45">
      <w:pPr>
        <w:pStyle w:val="a5"/>
        <w:ind w:firstLine="709"/>
        <w:jc w:val="center"/>
        <w:rPr>
          <w:b/>
        </w:rPr>
      </w:pPr>
      <w:r w:rsidRPr="004D742D">
        <w:rPr>
          <w:b/>
        </w:rPr>
        <w:t>МОЛОДЕЖНАЯ ПОЛИТИКА</w:t>
      </w:r>
    </w:p>
    <w:p w:rsidR="00AD4E45" w:rsidRPr="004D742D" w:rsidRDefault="00AD4E45" w:rsidP="00AD4E45">
      <w:pPr>
        <w:pStyle w:val="a5"/>
        <w:ind w:firstLine="709"/>
        <w:jc w:val="center"/>
        <w:rPr>
          <w:b/>
        </w:rPr>
      </w:pPr>
    </w:p>
    <w:p w:rsidR="00AD4E45" w:rsidRPr="004D742D" w:rsidRDefault="00AD4E45" w:rsidP="00AD4E45">
      <w:pPr>
        <w:pStyle w:val="a5"/>
        <w:ind w:firstLine="708"/>
        <w:jc w:val="both"/>
        <w:rPr>
          <w:color w:val="000000"/>
        </w:rPr>
      </w:pPr>
      <w:r w:rsidRPr="004D742D">
        <w:rPr>
          <w:color w:val="000000"/>
          <w:shd w:val="clear" w:color="auto" w:fill="FFFFFF"/>
        </w:rPr>
        <w:t>Эффективная работа с молодежью должна строиться на профессиональной основе и базироваться на патриотической работе, привитии семейных ценностей, повышении гражданской активности населения и профилактике асоциальных проявлений.</w:t>
      </w:r>
    </w:p>
    <w:p w:rsidR="00AD4E45" w:rsidRPr="004D742D" w:rsidRDefault="00AD4E45" w:rsidP="00AD4E45">
      <w:pPr>
        <w:pStyle w:val="a5"/>
        <w:ind w:firstLine="708"/>
        <w:jc w:val="both"/>
      </w:pPr>
      <w:proofErr w:type="gramStart"/>
      <w:r w:rsidRPr="004D742D">
        <w:t>В 2022 году в рамках реализации федерального проекта «Социальная активность» наци</w:t>
      </w:r>
      <w:r>
        <w:t xml:space="preserve">онального проекта «Образование» </w:t>
      </w:r>
      <w:r w:rsidRPr="004D742D">
        <w:t>общая численность граждан, вовлеченных центрами (сообществами, объединениями) поддержки добровольчества (</w:t>
      </w:r>
      <w:proofErr w:type="spellStart"/>
      <w:r w:rsidRPr="004D742D">
        <w:t>волонтерства</w:t>
      </w:r>
      <w:proofErr w:type="spellEnd"/>
      <w:r w:rsidRPr="004D742D">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МО «Старокулаткинский район», составила 560 человек.</w:t>
      </w:r>
      <w:proofErr w:type="gramEnd"/>
    </w:p>
    <w:p w:rsidR="00AD4E45" w:rsidRPr="004D742D" w:rsidRDefault="00AD4E45" w:rsidP="00AD4E45">
      <w:pPr>
        <w:pStyle w:val="a5"/>
        <w:ind w:firstLine="708"/>
        <w:jc w:val="both"/>
      </w:pPr>
      <w:r w:rsidRPr="004D742D">
        <w:t xml:space="preserve">Сбор информации о количестве волонтеров на территории МО «Старокулаткинский район» происходит методом ежемесячного мониторинга о количестве волонтерских объединений образовательных организаций, государственных и муниципальных учреждений. Мониторинг проводит Управление образования администрации МО «Старокулаткинский район». 360 волонтеров прошли обучение на платформе </w:t>
      </w:r>
      <w:proofErr w:type="spellStart"/>
      <w:r w:rsidRPr="004D742D">
        <w:t>dobro.ru</w:t>
      </w:r>
      <w:proofErr w:type="spellEnd"/>
      <w:r w:rsidRPr="004D742D">
        <w:t>.</w:t>
      </w:r>
    </w:p>
    <w:p w:rsidR="00AD4E45" w:rsidRPr="004D742D" w:rsidRDefault="00AD4E45" w:rsidP="00AD4E45">
      <w:pPr>
        <w:pStyle w:val="a5"/>
        <w:ind w:firstLine="708"/>
        <w:jc w:val="both"/>
      </w:pPr>
      <w:r w:rsidRPr="004D742D">
        <w:t>В качестве наиболее привлекательных в добровольческой (волонтерской) работе жители МО «Старокулаткинский район» называют социальное направление, отмечают необходимость популяризировать здоровый образ жизни (в том числе содействовать оказанию медицинской помощи), осуществлять сохранение исторической памяти. Именно эти направления добровольцы выбирают на сайте для обучения.</w:t>
      </w:r>
    </w:p>
    <w:p w:rsidR="00AD4E45" w:rsidRPr="004D742D" w:rsidRDefault="00AD4E45" w:rsidP="00AD4E45">
      <w:pPr>
        <w:pStyle w:val="a5"/>
        <w:ind w:firstLine="708"/>
        <w:jc w:val="both"/>
      </w:pPr>
      <w:r w:rsidRPr="004D742D">
        <w:t>В социальных сетях, в группе «Молодёжь» и группе МО «Старокулаткинский район» постоянно размещается информация о добровольчестве для привлечения большего количества волонтеров. В газете «</w:t>
      </w:r>
      <w:proofErr w:type="spellStart"/>
      <w:r w:rsidRPr="004D742D">
        <w:t>Кумяк</w:t>
      </w:r>
      <w:proofErr w:type="spellEnd"/>
      <w:r w:rsidRPr="004D742D">
        <w:t xml:space="preserve"> </w:t>
      </w:r>
      <w:proofErr w:type="spellStart"/>
      <w:r w:rsidRPr="004D742D">
        <w:t>Кюч</w:t>
      </w:r>
      <w:proofErr w:type="spellEnd"/>
      <w:r w:rsidRPr="004D742D">
        <w:t>» публикуется информация о волонтерских объединениях, а также об акциях, которые проходят.</w:t>
      </w:r>
    </w:p>
    <w:p w:rsidR="00AD4E45" w:rsidRPr="004D742D" w:rsidRDefault="00AD4E45" w:rsidP="00AD4E45">
      <w:pPr>
        <w:pStyle w:val="a5"/>
        <w:ind w:firstLine="708"/>
        <w:jc w:val="both"/>
      </w:pPr>
      <w:r w:rsidRPr="004D742D">
        <w:t>В связи с аномальными погодными условиями и большим количеством осадков волонтеры активно помогали жителям МО «Старокулаткинский район» в расчистке придомовой территории от снега, оказывали поддержку в организации и проведении патриотических мероприятий, Дней воинской славы, адресную помощь пожилым людям и ветеранам.</w:t>
      </w:r>
    </w:p>
    <w:p w:rsidR="00AD4E45" w:rsidRPr="004D742D" w:rsidRDefault="00AD4E45" w:rsidP="00AD4E45">
      <w:pPr>
        <w:pStyle w:val="a5"/>
        <w:ind w:firstLine="708"/>
        <w:jc w:val="both"/>
      </w:pPr>
      <w:r w:rsidRPr="004D742D">
        <w:t>Добровольческие ячейки созданы и функционируют во всех общеобразовательных учреждениях. Добровольцами организовываются спортивные и патриотические мероприятия, оказывается помощь жителям района.</w:t>
      </w:r>
    </w:p>
    <w:p w:rsidR="00AD4E45" w:rsidRPr="004D742D" w:rsidRDefault="00AD4E45" w:rsidP="00AD4E45">
      <w:pPr>
        <w:pStyle w:val="a5"/>
        <w:ind w:firstLine="708"/>
        <w:jc w:val="both"/>
      </w:pPr>
      <w:r w:rsidRPr="004D742D">
        <w:t>За 2022 год за активное участие в общественной жизни района благодарственные письма Главы администрации МО «Старокулаткинский район» вручены 25 активистам района из числа работающей молодежи.</w:t>
      </w:r>
    </w:p>
    <w:p w:rsidR="00AD4E45" w:rsidRPr="004D742D" w:rsidRDefault="00AD4E45" w:rsidP="00AD4E45">
      <w:pPr>
        <w:pStyle w:val="a5"/>
        <w:ind w:firstLine="709"/>
        <w:jc w:val="both"/>
        <w:rPr>
          <w:b/>
        </w:rPr>
      </w:pPr>
      <w:r w:rsidRPr="004D742D">
        <w:t xml:space="preserve">В дальнейшем я уверен, что добровольчество будет развиваться все больше.   </w:t>
      </w:r>
    </w:p>
    <w:p w:rsidR="00AD4E45" w:rsidRPr="004D742D" w:rsidRDefault="00AD4E45" w:rsidP="00AD4E45">
      <w:pPr>
        <w:pStyle w:val="a5"/>
        <w:ind w:firstLine="709"/>
        <w:jc w:val="both"/>
        <w:rPr>
          <w:b/>
        </w:rPr>
      </w:pPr>
    </w:p>
    <w:p w:rsidR="00AD4E45" w:rsidRDefault="00AD4E45" w:rsidP="00AD4E45">
      <w:pPr>
        <w:pStyle w:val="ab"/>
        <w:shd w:val="clear" w:color="auto" w:fill="FFFFFF"/>
        <w:ind w:firstLine="708"/>
        <w:jc w:val="center"/>
        <w:rPr>
          <w:b/>
          <w:color w:val="000000"/>
        </w:rPr>
      </w:pPr>
    </w:p>
    <w:p w:rsidR="00AD4E45" w:rsidRDefault="00AD4E45" w:rsidP="00AD4E45">
      <w:pPr>
        <w:pStyle w:val="ab"/>
        <w:shd w:val="clear" w:color="auto" w:fill="FFFFFF"/>
        <w:ind w:firstLine="708"/>
        <w:jc w:val="center"/>
        <w:rPr>
          <w:b/>
          <w:color w:val="000000"/>
        </w:rPr>
      </w:pPr>
    </w:p>
    <w:p w:rsidR="00AD4E45" w:rsidRDefault="00AD4E45" w:rsidP="00AD4E45">
      <w:pPr>
        <w:pStyle w:val="ab"/>
        <w:shd w:val="clear" w:color="auto" w:fill="FFFFFF"/>
        <w:ind w:firstLine="708"/>
        <w:jc w:val="center"/>
        <w:rPr>
          <w:b/>
          <w:color w:val="000000"/>
        </w:rPr>
      </w:pPr>
    </w:p>
    <w:p w:rsidR="00AD4E45" w:rsidRPr="004D742D" w:rsidRDefault="00AD4E45" w:rsidP="00AD4E45">
      <w:pPr>
        <w:pStyle w:val="ab"/>
        <w:shd w:val="clear" w:color="auto" w:fill="FFFFFF"/>
        <w:ind w:firstLine="708"/>
        <w:jc w:val="center"/>
        <w:rPr>
          <w:b/>
          <w:color w:val="000000"/>
        </w:rPr>
      </w:pPr>
      <w:r w:rsidRPr="004D742D">
        <w:rPr>
          <w:b/>
          <w:color w:val="000000"/>
        </w:rPr>
        <w:lastRenderedPageBreak/>
        <w:t>ЗАКЛЮЧЕНИЕ</w:t>
      </w:r>
    </w:p>
    <w:p w:rsidR="00AD4E45" w:rsidRPr="004D742D" w:rsidRDefault="00AD4E45" w:rsidP="00AD4E45">
      <w:pPr>
        <w:pStyle w:val="ab"/>
        <w:shd w:val="clear" w:color="auto" w:fill="FFFFFF"/>
        <w:spacing w:before="0" w:beforeAutospacing="0" w:after="0" w:afterAutospacing="0"/>
        <w:ind w:firstLine="708"/>
        <w:jc w:val="both"/>
        <w:rPr>
          <w:color w:val="000000"/>
        </w:rPr>
      </w:pPr>
      <w:r w:rsidRPr="004D742D">
        <w:rPr>
          <w:color w:val="000000"/>
        </w:rPr>
        <w:t>Уважаемые депутаты, приглашенные!</w:t>
      </w:r>
    </w:p>
    <w:p w:rsidR="00AD4E45" w:rsidRPr="004D742D" w:rsidRDefault="00AD4E45" w:rsidP="00AD4E45">
      <w:pPr>
        <w:spacing w:after="0" w:line="240" w:lineRule="auto"/>
        <w:ind w:firstLine="708"/>
        <w:jc w:val="both"/>
        <w:rPr>
          <w:rStyle w:val="af"/>
          <w:b w:val="0"/>
          <w:color w:val="000000"/>
          <w:sz w:val="24"/>
          <w:szCs w:val="24"/>
        </w:rPr>
      </w:pPr>
    </w:p>
    <w:p w:rsidR="00AD4E45" w:rsidRPr="004D742D" w:rsidRDefault="00AD4E45" w:rsidP="00AD4E45">
      <w:pPr>
        <w:pStyle w:val="ab"/>
        <w:spacing w:before="0" w:beforeAutospacing="0" w:after="0" w:afterAutospacing="0"/>
        <w:ind w:firstLine="708"/>
        <w:jc w:val="both"/>
        <w:rPr>
          <w:color w:val="000000"/>
        </w:rPr>
      </w:pPr>
      <w:r w:rsidRPr="004D742D">
        <w:rPr>
          <w:color w:val="000000"/>
        </w:rPr>
        <w:t>Сегодня непростое время, сложные проблемы и большие задачи. Их можно решить только сплоченной командой единомышленников, ответственным отношением к делу.</w:t>
      </w:r>
    </w:p>
    <w:p w:rsidR="00AD4E45" w:rsidRDefault="00AD4E45" w:rsidP="00AD4E45">
      <w:pPr>
        <w:pStyle w:val="ab"/>
        <w:spacing w:before="0" w:beforeAutospacing="0" w:after="0" w:afterAutospacing="0"/>
        <w:ind w:firstLine="708"/>
        <w:jc w:val="both"/>
        <w:rPr>
          <w:color w:val="000000"/>
        </w:rPr>
      </w:pPr>
      <w:r w:rsidRPr="004D742D">
        <w:rPr>
          <w:color w:val="000000"/>
        </w:rPr>
        <w:t>Нужно отметить, что район развивается, решаются задачи, воплощаются в жизнь планы. Всё это происходит благодаря совместному вкладу всех жителей района, благодаря ответственности руководителей предприятий, согласованной и взвешенной позиции депутатов всех уровней, неравнодушному отношению каждого жителя нашего района.</w:t>
      </w:r>
      <w:r>
        <w:rPr>
          <w:color w:val="000000"/>
        </w:rPr>
        <w:t xml:space="preserve"> </w:t>
      </w:r>
    </w:p>
    <w:p w:rsidR="00AD4E45" w:rsidRPr="007B153A" w:rsidRDefault="00AD4E45" w:rsidP="00AD4E45">
      <w:pPr>
        <w:pStyle w:val="ab"/>
        <w:spacing w:before="0" w:beforeAutospacing="0" w:after="0" w:afterAutospacing="0"/>
        <w:ind w:firstLine="708"/>
        <w:jc w:val="both"/>
        <w:rPr>
          <w:color w:val="000000"/>
        </w:rPr>
      </w:pPr>
      <w:r>
        <w:rPr>
          <w:color w:val="000000"/>
        </w:rPr>
        <w:t>Х</w:t>
      </w:r>
      <w:r w:rsidRPr="004D742D">
        <w:rPr>
          <w:color w:val="000000"/>
        </w:rPr>
        <w:t xml:space="preserve">очу </w:t>
      </w:r>
      <w:r w:rsidRPr="004D742D">
        <w:t xml:space="preserve">выразить глубокую благодарность </w:t>
      </w:r>
      <w:r w:rsidRPr="004D742D">
        <w:rPr>
          <w:color w:val="000000"/>
        </w:rPr>
        <w:t>всем, кто неравнодушно относится к проблемам района и помогает их решать, кто готов к конструктивному диалогу. Выражаю признательность за поддержку Губернатору Ульяновской области</w:t>
      </w:r>
      <w:r w:rsidRPr="004D742D">
        <w:t xml:space="preserve"> Алексею Юрьевичу Русских</w:t>
      </w:r>
      <w:r w:rsidRPr="004D742D">
        <w:rPr>
          <w:color w:val="000000"/>
        </w:rPr>
        <w:t xml:space="preserve">, депутатам всех уровней, жителям нашего района, </w:t>
      </w:r>
      <w:r w:rsidRPr="004D742D">
        <w:t>трудовым коллективам</w:t>
      </w:r>
      <w:r w:rsidRPr="004D742D">
        <w:rPr>
          <w:color w:val="000000"/>
        </w:rPr>
        <w:t>, руководителям предприятий, учреждений, общественным деятелям, нашим ветеранам, коллегам по работе.</w:t>
      </w:r>
    </w:p>
    <w:p w:rsidR="00AD4E45" w:rsidRPr="004D742D" w:rsidRDefault="00AD4E45" w:rsidP="00AD4E45">
      <w:pPr>
        <w:pStyle w:val="ab"/>
        <w:shd w:val="clear" w:color="auto" w:fill="FFFFFF"/>
        <w:spacing w:before="0" w:beforeAutospacing="0" w:after="0" w:afterAutospacing="0"/>
        <w:ind w:firstLine="708"/>
        <w:jc w:val="both"/>
        <w:rPr>
          <w:color w:val="000000"/>
        </w:rPr>
      </w:pPr>
      <w:r w:rsidRPr="004D742D">
        <w:t>Наступивший год несет новые перспективы и возможности, стоят новые цели и задачи, требующие от нас максимальных усилий, свежих идей, высочайшего профессионализма.</w:t>
      </w:r>
    </w:p>
    <w:p w:rsidR="00AD4E45" w:rsidRPr="004D742D" w:rsidRDefault="00AD4E45" w:rsidP="00AD4E45">
      <w:pPr>
        <w:spacing w:after="0" w:line="240" w:lineRule="auto"/>
        <w:ind w:firstLine="708"/>
        <w:jc w:val="both"/>
        <w:rPr>
          <w:rFonts w:ascii="Times New Roman" w:hAnsi="Times New Roman"/>
          <w:bCs/>
          <w:color w:val="000000"/>
          <w:sz w:val="24"/>
          <w:szCs w:val="24"/>
        </w:rPr>
      </w:pPr>
      <w:r w:rsidRPr="004D742D">
        <w:rPr>
          <w:rStyle w:val="af"/>
          <w:b w:val="0"/>
          <w:color w:val="000000"/>
          <w:sz w:val="24"/>
          <w:szCs w:val="24"/>
        </w:rPr>
        <w:t>Не останавливаться в развитии, думать о благополучии людей и соответствовать потребностям нового времени – вот необходимые слагаемые успеха нашей работы в 2023 году и на многие годы вперед.</w:t>
      </w:r>
    </w:p>
    <w:p w:rsidR="00AD4E45" w:rsidRPr="004D742D" w:rsidRDefault="00AD4E45" w:rsidP="00AD4E45">
      <w:pPr>
        <w:pStyle w:val="ab"/>
        <w:shd w:val="clear" w:color="auto" w:fill="FFFFFF"/>
        <w:spacing w:before="0" w:beforeAutospacing="0" w:after="0" w:afterAutospacing="0"/>
        <w:ind w:firstLine="708"/>
        <w:jc w:val="both"/>
        <w:rPr>
          <w:color w:val="000000"/>
        </w:rPr>
      </w:pPr>
    </w:p>
    <w:p w:rsidR="00AD4E45" w:rsidRPr="000D129F" w:rsidRDefault="00AD4E45" w:rsidP="00AD4E45">
      <w:pPr>
        <w:pStyle w:val="ab"/>
        <w:shd w:val="clear" w:color="auto" w:fill="FFFFFF"/>
        <w:spacing w:before="0" w:beforeAutospacing="0" w:after="0" w:afterAutospacing="0"/>
        <w:ind w:firstLine="708"/>
        <w:jc w:val="both"/>
        <w:rPr>
          <w:color w:val="000000"/>
        </w:rPr>
      </w:pPr>
      <w:r w:rsidRPr="004D742D">
        <w:rPr>
          <w:color w:val="000000"/>
        </w:rPr>
        <w:t xml:space="preserve">Благодарю </w:t>
      </w:r>
      <w:r w:rsidRPr="004D742D">
        <w:rPr>
          <w:color w:val="000000"/>
          <w:shd w:val="clear" w:color="auto" w:fill="FFFFFF"/>
        </w:rPr>
        <w:t xml:space="preserve">всех за работу, всегда </w:t>
      </w:r>
      <w:proofErr w:type="gramStart"/>
      <w:r w:rsidRPr="004D742D">
        <w:rPr>
          <w:color w:val="000000"/>
          <w:shd w:val="clear" w:color="auto" w:fill="FFFFFF"/>
        </w:rPr>
        <w:t>открыт</w:t>
      </w:r>
      <w:proofErr w:type="gramEnd"/>
      <w:r w:rsidRPr="004D742D">
        <w:rPr>
          <w:color w:val="000000"/>
          <w:shd w:val="clear" w:color="auto" w:fill="FFFFFF"/>
        </w:rPr>
        <w:t xml:space="preserve"> к диалогу с вами.</w:t>
      </w:r>
    </w:p>
    <w:p w:rsidR="00AD4E45" w:rsidRPr="00DE39F4" w:rsidRDefault="00AD4E45" w:rsidP="00AD4E45">
      <w:pPr>
        <w:spacing w:after="0" w:line="240" w:lineRule="auto"/>
        <w:jc w:val="both"/>
        <w:rPr>
          <w:rFonts w:ascii="Times New Roman" w:hAnsi="Times New Roman"/>
          <w:sz w:val="24"/>
          <w:szCs w:val="24"/>
          <w:lang/>
        </w:rPr>
      </w:pPr>
      <w:r>
        <w:rPr>
          <w:rFonts w:ascii="Montserrat" w:hAnsi="Montserrat"/>
          <w:color w:val="273350"/>
        </w:rPr>
        <w:br/>
      </w:r>
    </w:p>
    <w:p w:rsidR="00262B37" w:rsidRPr="00AD4E45" w:rsidRDefault="00262B37" w:rsidP="00C17037">
      <w:pPr>
        <w:spacing w:after="0" w:line="240" w:lineRule="auto"/>
        <w:jc w:val="right"/>
        <w:rPr>
          <w:rFonts w:ascii="Times New Roman" w:eastAsia="Times New Roman" w:hAnsi="Times New Roman" w:cs="Times New Roman"/>
          <w:b/>
          <w:sz w:val="28"/>
          <w:szCs w:val="28"/>
          <w:lang w:eastAsia="ru-RU"/>
        </w:rPr>
      </w:pPr>
    </w:p>
    <w:sectPr w:rsidR="00262B37" w:rsidRPr="00AD4E45" w:rsidSect="00AA40BB">
      <w:pgSz w:w="11906" w:h="16838"/>
      <w:pgMar w:top="426"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00000003"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Book Antiqua">
    <w:panose1 w:val="02040602050305030304"/>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EDC"/>
    <w:multiLevelType w:val="multilevel"/>
    <w:tmpl w:val="983CA9DC"/>
    <w:lvl w:ilvl="0">
      <w:start w:val="4"/>
      <w:numFmt w:val="decimal"/>
      <w:lvlText w:val="%1."/>
      <w:lvlJc w:val="left"/>
      <w:pPr>
        <w:ind w:left="1020" w:hanging="1020"/>
      </w:pPr>
      <w:rPr>
        <w:rFonts w:hint="default"/>
      </w:rPr>
    </w:lvl>
    <w:lvl w:ilvl="1">
      <w:start w:val="3"/>
      <w:numFmt w:val="decimal"/>
      <w:lvlText w:val="%1.%2."/>
      <w:lvlJc w:val="left"/>
      <w:pPr>
        <w:ind w:left="1616" w:hanging="1020"/>
      </w:pPr>
      <w:rPr>
        <w:rFonts w:hint="default"/>
      </w:rPr>
    </w:lvl>
    <w:lvl w:ilvl="2">
      <w:start w:val="2"/>
      <w:numFmt w:val="decimal"/>
      <w:lvlText w:val="%1.%2.%3."/>
      <w:lvlJc w:val="left"/>
      <w:pPr>
        <w:ind w:left="2212" w:hanging="1020"/>
      </w:pPr>
      <w:rPr>
        <w:rFonts w:hint="default"/>
      </w:rPr>
    </w:lvl>
    <w:lvl w:ilvl="3">
      <w:start w:val="10"/>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376" w:hanging="180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928" w:hanging="2160"/>
      </w:pPr>
      <w:rPr>
        <w:rFonts w:hint="default"/>
      </w:rPr>
    </w:lvl>
  </w:abstractNum>
  <w:abstractNum w:abstractNumId="1">
    <w:nsid w:val="06E2380E"/>
    <w:multiLevelType w:val="hybridMultilevel"/>
    <w:tmpl w:val="2C7CD826"/>
    <w:lvl w:ilvl="0" w:tplc="236C578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7630223"/>
    <w:multiLevelType w:val="hybridMultilevel"/>
    <w:tmpl w:val="3ADC70C0"/>
    <w:lvl w:ilvl="0" w:tplc="04190001">
      <w:start w:val="1"/>
      <w:numFmt w:val="bullet"/>
      <w:lvlText w:val=""/>
      <w:lvlJc w:val="left"/>
      <w:pPr>
        <w:ind w:left="720" w:hanging="360"/>
      </w:pPr>
      <w:rPr>
        <w:rFonts w:ascii="Symbol" w:hAnsi="Symbol" w:hint="default"/>
      </w:rPr>
    </w:lvl>
    <w:lvl w:ilvl="1" w:tplc="0AAA9A84">
      <w:numFmt w:val="bullet"/>
      <w:lvlText w:val="·"/>
      <w:lvlJc w:val="left"/>
      <w:pPr>
        <w:ind w:left="1440" w:hanging="360"/>
      </w:pPr>
      <w:rPr>
        <w:rFonts w:ascii="Arial" w:eastAsia="Times New Roman" w:hAnsi="Arial" w:cs="Aria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C1794"/>
    <w:multiLevelType w:val="hybridMultilevel"/>
    <w:tmpl w:val="88021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79277D"/>
    <w:multiLevelType w:val="hybridMultilevel"/>
    <w:tmpl w:val="8C181930"/>
    <w:lvl w:ilvl="0" w:tplc="A2B225C2">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82A2BE2"/>
    <w:multiLevelType w:val="hybridMultilevel"/>
    <w:tmpl w:val="A0300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73A38"/>
    <w:multiLevelType w:val="hybridMultilevel"/>
    <w:tmpl w:val="71B0C700"/>
    <w:lvl w:ilvl="0" w:tplc="7B9A2D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37691"/>
    <w:multiLevelType w:val="hybridMultilevel"/>
    <w:tmpl w:val="16FC4A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74627"/>
    <w:multiLevelType w:val="hybridMultilevel"/>
    <w:tmpl w:val="05D40D74"/>
    <w:lvl w:ilvl="0" w:tplc="09C411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E1A4872"/>
    <w:multiLevelType w:val="multilevel"/>
    <w:tmpl w:val="26DE965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FCC5871"/>
    <w:multiLevelType w:val="hybridMultilevel"/>
    <w:tmpl w:val="C2B2D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807B1D"/>
    <w:multiLevelType w:val="hybridMultilevel"/>
    <w:tmpl w:val="6C16F216"/>
    <w:lvl w:ilvl="0" w:tplc="7E9807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CA676F4"/>
    <w:multiLevelType w:val="hybridMultilevel"/>
    <w:tmpl w:val="7A1AC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590014"/>
    <w:multiLevelType w:val="hybridMultilevel"/>
    <w:tmpl w:val="1400AE4A"/>
    <w:lvl w:ilvl="0" w:tplc="7F3E036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9069A8"/>
    <w:multiLevelType w:val="hybridMultilevel"/>
    <w:tmpl w:val="C70EF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DD6DA0"/>
    <w:multiLevelType w:val="hybridMultilevel"/>
    <w:tmpl w:val="402EB704"/>
    <w:lvl w:ilvl="0" w:tplc="3822ED0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DD5088"/>
    <w:multiLevelType w:val="multilevel"/>
    <w:tmpl w:val="675CAC58"/>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nsid w:val="53C15905"/>
    <w:multiLevelType w:val="multilevel"/>
    <w:tmpl w:val="AAC27666"/>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01B333E"/>
    <w:multiLevelType w:val="hybridMultilevel"/>
    <w:tmpl w:val="C10C7F72"/>
    <w:lvl w:ilvl="0" w:tplc="DEB42F8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DA5FF5"/>
    <w:multiLevelType w:val="hybridMultilevel"/>
    <w:tmpl w:val="271A61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4A444CB"/>
    <w:multiLevelType w:val="multilevel"/>
    <w:tmpl w:val="A57C13F8"/>
    <w:lvl w:ilvl="0">
      <w:start w:val="1"/>
      <w:numFmt w:val="decimal"/>
      <w:lvlText w:val="%1."/>
      <w:lvlJc w:val="left"/>
      <w:pPr>
        <w:ind w:left="899" w:hanging="360"/>
      </w:pPr>
      <w:rPr>
        <w:rFonts w:hint="default"/>
      </w:rPr>
    </w:lvl>
    <w:lvl w:ilvl="1">
      <w:start w:val="3"/>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1">
    <w:nsid w:val="64CA69A7"/>
    <w:multiLevelType w:val="hybridMultilevel"/>
    <w:tmpl w:val="C556FD0C"/>
    <w:lvl w:ilvl="0" w:tplc="BC9E9AB0">
      <w:start w:val="1"/>
      <w:numFmt w:val="decimal"/>
      <w:lvlText w:val="%1."/>
      <w:lvlJc w:val="left"/>
      <w:pPr>
        <w:ind w:left="1505" w:hanging="795"/>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27A7190"/>
    <w:multiLevelType w:val="hybridMultilevel"/>
    <w:tmpl w:val="C696F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2228B7"/>
    <w:multiLevelType w:val="hybridMultilevel"/>
    <w:tmpl w:val="6E18FC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87B6298"/>
    <w:multiLevelType w:val="hybridMultilevel"/>
    <w:tmpl w:val="26ACDB18"/>
    <w:lvl w:ilvl="0" w:tplc="A01E069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065007"/>
    <w:multiLevelType w:val="hybridMultilevel"/>
    <w:tmpl w:val="951A7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25"/>
  </w:num>
  <w:num w:numId="6">
    <w:abstractNumId w:val="14"/>
  </w:num>
  <w:num w:numId="7">
    <w:abstractNumId w:val="9"/>
  </w:num>
  <w:num w:numId="8">
    <w:abstractNumId w:val="20"/>
  </w:num>
  <w:num w:numId="9">
    <w:abstractNumId w:val="0"/>
  </w:num>
  <w:num w:numId="10">
    <w:abstractNumId w:val="17"/>
  </w:num>
  <w:num w:numId="11">
    <w:abstractNumId w:val="6"/>
  </w:num>
  <w:num w:numId="12">
    <w:abstractNumId w:val="24"/>
  </w:num>
  <w:num w:numId="13">
    <w:abstractNumId w:val="1"/>
  </w:num>
  <w:num w:numId="14">
    <w:abstractNumId w:val="3"/>
  </w:num>
  <w:num w:numId="15">
    <w:abstractNumId w:val="15"/>
  </w:num>
  <w:num w:numId="16">
    <w:abstractNumId w:val="22"/>
  </w:num>
  <w:num w:numId="17">
    <w:abstractNumId w:val="12"/>
  </w:num>
  <w:num w:numId="18">
    <w:abstractNumId w:val="21"/>
  </w:num>
  <w:num w:numId="19">
    <w:abstractNumId w:val="8"/>
  </w:num>
  <w:num w:numId="20">
    <w:abstractNumId w:val="10"/>
  </w:num>
  <w:num w:numId="21">
    <w:abstractNumId w:val="18"/>
  </w:num>
  <w:num w:numId="22">
    <w:abstractNumId w:val="4"/>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84EB6"/>
    <w:rsid w:val="000775CD"/>
    <w:rsid w:val="000E0E68"/>
    <w:rsid w:val="000F52DF"/>
    <w:rsid w:val="00101F12"/>
    <w:rsid w:val="00262B37"/>
    <w:rsid w:val="002C48BA"/>
    <w:rsid w:val="00366FA1"/>
    <w:rsid w:val="00563B92"/>
    <w:rsid w:val="006900B9"/>
    <w:rsid w:val="00694BE9"/>
    <w:rsid w:val="006D6214"/>
    <w:rsid w:val="00984EB6"/>
    <w:rsid w:val="00992634"/>
    <w:rsid w:val="009C2E54"/>
    <w:rsid w:val="009F33C5"/>
    <w:rsid w:val="00AA40BB"/>
    <w:rsid w:val="00AD4E45"/>
    <w:rsid w:val="00BE1317"/>
    <w:rsid w:val="00C17037"/>
    <w:rsid w:val="00C9364C"/>
    <w:rsid w:val="00CF12BB"/>
    <w:rsid w:val="00D94DA1"/>
    <w:rsid w:val="00E22A2F"/>
    <w:rsid w:val="00E919B9"/>
    <w:rsid w:val="00EC4531"/>
    <w:rsid w:val="00F85FF0"/>
    <w:rsid w:val="00FB5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2F"/>
  </w:style>
  <w:style w:type="paragraph" w:styleId="1">
    <w:name w:val="heading 1"/>
    <w:basedOn w:val="a"/>
    <w:link w:val="10"/>
    <w:qFormat/>
    <w:rsid w:val="00C17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D4E45"/>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AD4E45"/>
    <w:pPr>
      <w:keepNext/>
      <w:spacing w:before="240" w:after="60"/>
      <w:outlineLvl w:val="2"/>
    </w:pPr>
    <w:rPr>
      <w:rFonts w:ascii="Cambria" w:eastAsia="Times New Roman" w:hAnsi="Cambria" w:cs="Times New Roman"/>
      <w:b/>
      <w:bCs/>
      <w:sz w:val="26"/>
      <w:szCs w:val="26"/>
      <w:lang w:eastAsia="ru-RU"/>
    </w:rPr>
  </w:style>
  <w:style w:type="paragraph" w:styleId="8">
    <w:name w:val="heading 8"/>
    <w:basedOn w:val="a"/>
    <w:next w:val="a"/>
    <w:link w:val="80"/>
    <w:unhideWhenUsed/>
    <w:qFormat/>
    <w:rsid w:val="00AD4E45"/>
    <w:pPr>
      <w:spacing w:before="240" w:after="60"/>
      <w:outlineLvl w:val="7"/>
    </w:pPr>
    <w:rPr>
      <w:rFonts w:ascii="Calibri" w:eastAsia="Times New Roman" w:hAnsi="Calibri" w:cs="Times New Roman"/>
      <w:i/>
      <w:i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mrcssattr">
    <w:name w:val="msonospacing_mr_css_attr"/>
    <w:basedOn w:val="a"/>
    <w:rsid w:val="00F85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uiPriority w:val="10"/>
    <w:qFormat/>
    <w:rsid w:val="00262B37"/>
    <w:pPr>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Название Знак"/>
    <w:basedOn w:val="a0"/>
    <w:link w:val="a3"/>
    <w:rsid w:val="00262B37"/>
    <w:rPr>
      <w:rFonts w:ascii="Times New Roman" w:eastAsia="Times New Roman" w:hAnsi="Times New Roman" w:cs="Times New Roman"/>
      <w:b/>
      <w:bCs/>
      <w:sz w:val="28"/>
      <w:szCs w:val="28"/>
      <w:lang w:eastAsia="ru-RU"/>
    </w:rPr>
  </w:style>
  <w:style w:type="character" w:customStyle="1" w:styleId="21">
    <w:name w:val="Основной текст (2)"/>
    <w:rsid w:val="00262B3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5">
    <w:name w:val="No Spacing"/>
    <w:aliases w:val="основа"/>
    <w:link w:val="a6"/>
    <w:uiPriority w:val="99"/>
    <w:qFormat/>
    <w:rsid w:val="00262B37"/>
    <w:pPr>
      <w:spacing w:after="0" w:line="240" w:lineRule="auto"/>
    </w:pPr>
    <w:rPr>
      <w:rFonts w:ascii="Times New Roman" w:eastAsia="Times New Roman" w:hAnsi="Times New Roman" w:cs="Times New Roman"/>
      <w:sz w:val="24"/>
      <w:szCs w:val="24"/>
      <w:lang w:eastAsia="ru-RU"/>
    </w:rPr>
  </w:style>
  <w:style w:type="paragraph" w:styleId="a7">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8"/>
    <w:uiPriority w:val="34"/>
    <w:qFormat/>
    <w:rsid w:val="00262B37"/>
    <w:pPr>
      <w:spacing w:after="160" w:line="259" w:lineRule="auto"/>
      <w:ind w:left="720"/>
      <w:contextualSpacing/>
    </w:pPr>
    <w:rPr>
      <w:rFonts w:ascii="PT Astra Serif" w:eastAsia="Calibri" w:hAnsi="PT Astra Serif" w:cs="Times New Roman"/>
      <w:sz w:val="28"/>
      <w:szCs w:val="28"/>
    </w:rPr>
  </w:style>
  <w:style w:type="paragraph" w:customStyle="1" w:styleId="WW-2">
    <w:name w:val="WW-Основной текст с отступом 2"/>
    <w:basedOn w:val="a"/>
    <w:rsid w:val="00262B37"/>
    <w:pPr>
      <w:spacing w:after="0" w:line="240" w:lineRule="auto"/>
      <w:ind w:firstLine="705"/>
      <w:jc w:val="both"/>
    </w:pPr>
    <w:rPr>
      <w:rFonts w:ascii="Times New Roman" w:eastAsia="Times New Roman" w:hAnsi="Times New Roman" w:cs="Times New Roman"/>
      <w:sz w:val="28"/>
      <w:szCs w:val="24"/>
      <w:lang w:eastAsia="ar-SA"/>
    </w:rPr>
  </w:style>
  <w:style w:type="character" w:customStyle="1" w:styleId="a6">
    <w:name w:val="Без интервала Знак"/>
    <w:aliases w:val="основа Знак"/>
    <w:link w:val="a5"/>
    <w:uiPriority w:val="99"/>
    <w:locked/>
    <w:rsid w:val="00262B37"/>
    <w:rPr>
      <w:rFonts w:ascii="Times New Roman" w:eastAsia="Times New Roman" w:hAnsi="Times New Roman" w:cs="Times New Roman"/>
      <w:sz w:val="24"/>
      <w:szCs w:val="24"/>
      <w:lang w:eastAsia="ru-RU"/>
    </w:rPr>
  </w:style>
  <w:style w:type="paragraph" w:styleId="a9">
    <w:name w:val="Body Text"/>
    <w:basedOn w:val="a"/>
    <w:link w:val="aa"/>
    <w:unhideWhenUsed/>
    <w:rsid w:val="00262B37"/>
    <w:pPr>
      <w:spacing w:after="120"/>
    </w:pPr>
    <w:rPr>
      <w:rFonts w:ascii="Calibri" w:eastAsia="Calibri" w:hAnsi="Calibri" w:cs="Times New Roman"/>
    </w:rPr>
  </w:style>
  <w:style w:type="character" w:customStyle="1" w:styleId="aa">
    <w:name w:val="Основной текст Знак"/>
    <w:basedOn w:val="a0"/>
    <w:link w:val="a9"/>
    <w:rsid w:val="00262B37"/>
    <w:rPr>
      <w:rFonts w:ascii="Calibri" w:eastAsia="Calibri" w:hAnsi="Calibri" w:cs="Times New Roman"/>
    </w:rPr>
  </w:style>
  <w:style w:type="paragraph" w:styleId="ab">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c"/>
    <w:uiPriority w:val="99"/>
    <w:unhideWhenUsed/>
    <w:qFormat/>
    <w:rsid w:val="00262B37"/>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2"/>
    <w:basedOn w:val="a"/>
    <w:link w:val="23"/>
    <w:unhideWhenUsed/>
    <w:rsid w:val="00262B37"/>
    <w:pPr>
      <w:spacing w:after="120" w:line="480" w:lineRule="auto"/>
    </w:pPr>
    <w:rPr>
      <w:rFonts w:ascii="Calibri" w:eastAsia="Calibri" w:hAnsi="Calibri" w:cs="Times New Roman"/>
    </w:rPr>
  </w:style>
  <w:style w:type="character" w:customStyle="1" w:styleId="23">
    <w:name w:val="Основной текст 2 Знак"/>
    <w:basedOn w:val="a0"/>
    <w:link w:val="22"/>
    <w:rsid w:val="00262B37"/>
    <w:rPr>
      <w:rFonts w:ascii="Calibri" w:eastAsia="Calibri" w:hAnsi="Calibri" w:cs="Times New Roman"/>
    </w:rPr>
  </w:style>
  <w:style w:type="paragraph" w:customStyle="1" w:styleId="ad">
    <w:name w:val="Базовый"/>
    <w:rsid w:val="00262B37"/>
    <w:pPr>
      <w:tabs>
        <w:tab w:val="left" w:pos="709"/>
      </w:tabs>
      <w:suppressAutoHyphens/>
      <w:spacing w:line="276" w:lineRule="atLeast"/>
    </w:pPr>
    <w:rPr>
      <w:rFonts w:ascii="Calibri" w:eastAsia="Calibri" w:hAnsi="Calibri" w:cs="Times New Roman"/>
    </w:rPr>
  </w:style>
  <w:style w:type="character" w:customStyle="1" w:styleId="apple-converted-space">
    <w:name w:val="apple-converted-space"/>
    <w:basedOn w:val="a0"/>
    <w:rsid w:val="00262B37"/>
  </w:style>
  <w:style w:type="character" w:styleId="ae">
    <w:name w:val="Emphasis"/>
    <w:basedOn w:val="a0"/>
    <w:qFormat/>
    <w:rsid w:val="00262B37"/>
    <w:rPr>
      <w:i/>
      <w:iCs/>
    </w:rPr>
  </w:style>
  <w:style w:type="character" w:styleId="af">
    <w:name w:val="Strong"/>
    <w:basedOn w:val="a0"/>
    <w:uiPriority w:val="22"/>
    <w:qFormat/>
    <w:rsid w:val="00262B37"/>
    <w:rPr>
      <w:rFonts w:ascii="Times New Roman" w:hAnsi="Times New Roman" w:cs="Times New Roman" w:hint="default"/>
      <w:b/>
      <w:bCs w:val="0"/>
    </w:rPr>
  </w:style>
  <w:style w:type="paragraph" w:customStyle="1" w:styleId="ConsPlusNonformat">
    <w:name w:val="ConsPlusNonformat"/>
    <w:uiPriority w:val="99"/>
    <w:rsid w:val="00262B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b"/>
    <w:uiPriority w:val="99"/>
    <w:locked/>
    <w:rsid w:val="00262B37"/>
    <w:rPr>
      <w:rFonts w:ascii="Times New Roman" w:eastAsia="Times New Roman" w:hAnsi="Times New Roman" w:cs="Times New Roman"/>
      <w:sz w:val="24"/>
      <w:szCs w:val="24"/>
    </w:rPr>
  </w:style>
  <w:style w:type="paragraph" w:customStyle="1" w:styleId="Default">
    <w:name w:val="Default"/>
    <w:rsid w:val="00262B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C17037"/>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C17037"/>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17037"/>
    <w:rPr>
      <w:rFonts w:ascii="Arial" w:eastAsia="Times New Roman" w:hAnsi="Arial" w:cs="Arial"/>
      <w:sz w:val="20"/>
      <w:szCs w:val="20"/>
    </w:rPr>
  </w:style>
  <w:style w:type="paragraph" w:customStyle="1" w:styleId="11">
    <w:name w:val="Без интервала1"/>
    <w:rsid w:val="00C17037"/>
    <w:pPr>
      <w:spacing w:after="0" w:line="240" w:lineRule="auto"/>
    </w:pPr>
    <w:rPr>
      <w:rFonts w:ascii="Calibri" w:eastAsia="Calibri" w:hAnsi="Calibri" w:cs="Calibri"/>
      <w:lang w:eastAsia="ru-RU"/>
    </w:rPr>
  </w:style>
  <w:style w:type="character" w:customStyle="1" w:styleId="12">
    <w:name w:val="Основной текст Знак1"/>
    <w:uiPriority w:val="99"/>
    <w:rsid w:val="00C17037"/>
    <w:rPr>
      <w:rFonts w:ascii="Times New Roman" w:hAnsi="Times New Roman" w:cs="Times New Roman"/>
      <w:sz w:val="19"/>
      <w:szCs w:val="19"/>
      <w:u w:val="none"/>
    </w:rPr>
  </w:style>
  <w:style w:type="character" w:customStyle="1" w:styleId="a8">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7"/>
    <w:uiPriority w:val="34"/>
    <w:locked/>
    <w:rsid w:val="00C17037"/>
    <w:rPr>
      <w:rFonts w:ascii="PT Astra Serif" w:eastAsia="Calibri" w:hAnsi="PT Astra Serif" w:cs="Times New Roman"/>
      <w:sz w:val="28"/>
      <w:szCs w:val="28"/>
    </w:rPr>
  </w:style>
  <w:style w:type="paragraph" w:customStyle="1" w:styleId="24">
    <w:name w:val="Без интервала2"/>
    <w:rsid w:val="00C17037"/>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rsid w:val="00AD4E45"/>
    <w:rPr>
      <w:rFonts w:ascii="Cambria" w:eastAsia="Times New Roman" w:hAnsi="Cambria" w:cs="Times New Roman"/>
      <w:b/>
      <w:bCs/>
      <w:i/>
      <w:iCs/>
      <w:sz w:val="28"/>
      <w:szCs w:val="28"/>
    </w:rPr>
  </w:style>
  <w:style w:type="character" w:customStyle="1" w:styleId="30">
    <w:name w:val="Заголовок 3 Знак"/>
    <w:basedOn w:val="a0"/>
    <w:link w:val="3"/>
    <w:rsid w:val="00AD4E45"/>
    <w:rPr>
      <w:rFonts w:ascii="Cambria" w:eastAsia="Times New Roman" w:hAnsi="Cambria" w:cs="Times New Roman"/>
      <w:b/>
      <w:bCs/>
      <w:sz w:val="26"/>
      <w:szCs w:val="26"/>
      <w:lang w:eastAsia="ru-RU"/>
    </w:rPr>
  </w:style>
  <w:style w:type="character" w:customStyle="1" w:styleId="80">
    <w:name w:val="Заголовок 8 Знак"/>
    <w:basedOn w:val="a0"/>
    <w:link w:val="8"/>
    <w:rsid w:val="00AD4E45"/>
    <w:rPr>
      <w:rFonts w:ascii="Calibri" w:eastAsia="Times New Roman" w:hAnsi="Calibri" w:cs="Times New Roman"/>
      <w:i/>
      <w:iCs/>
      <w:sz w:val="24"/>
      <w:szCs w:val="24"/>
      <w:lang/>
    </w:rPr>
  </w:style>
  <w:style w:type="paragraph" w:customStyle="1" w:styleId="Style15">
    <w:name w:val="Style15"/>
    <w:basedOn w:val="a"/>
    <w:rsid w:val="00AD4E45"/>
    <w:pPr>
      <w:widowControl w:val="0"/>
      <w:autoSpaceDE w:val="0"/>
      <w:autoSpaceDN w:val="0"/>
      <w:adjustRightInd w:val="0"/>
      <w:spacing w:after="0" w:line="312" w:lineRule="exact"/>
      <w:ind w:firstLine="370"/>
    </w:pPr>
    <w:rPr>
      <w:rFonts w:ascii="Times New Roman" w:eastAsia="Times New Roman" w:hAnsi="Times New Roman" w:cs="Times New Roman"/>
      <w:sz w:val="24"/>
      <w:szCs w:val="24"/>
      <w:lang w:eastAsia="ru-RU"/>
    </w:rPr>
  </w:style>
  <w:style w:type="character" w:customStyle="1" w:styleId="25">
    <w:name w:val="Основной текст (2)_"/>
    <w:basedOn w:val="a0"/>
    <w:link w:val="210"/>
    <w:uiPriority w:val="99"/>
    <w:rsid w:val="00AD4E45"/>
    <w:rPr>
      <w:b/>
      <w:bCs/>
      <w:sz w:val="17"/>
      <w:szCs w:val="17"/>
      <w:shd w:val="clear" w:color="auto" w:fill="FFFFFF"/>
    </w:rPr>
  </w:style>
  <w:style w:type="paragraph" w:customStyle="1" w:styleId="210">
    <w:name w:val="Основной текст (2)1"/>
    <w:basedOn w:val="a"/>
    <w:link w:val="25"/>
    <w:uiPriority w:val="99"/>
    <w:rsid w:val="00AD4E45"/>
    <w:pPr>
      <w:widowControl w:val="0"/>
      <w:shd w:val="clear" w:color="auto" w:fill="FFFFFF"/>
      <w:spacing w:after="180" w:line="230" w:lineRule="exact"/>
      <w:jc w:val="center"/>
    </w:pPr>
    <w:rPr>
      <w:b/>
      <w:bCs/>
      <w:sz w:val="17"/>
      <w:szCs w:val="17"/>
    </w:rPr>
  </w:style>
  <w:style w:type="paragraph" w:customStyle="1" w:styleId="13">
    <w:name w:val="Абзац списка1"/>
    <w:basedOn w:val="a"/>
    <w:rsid w:val="00AD4E45"/>
    <w:pPr>
      <w:suppressAutoHyphens/>
      <w:spacing w:after="0" w:line="312" w:lineRule="auto"/>
      <w:ind w:firstLine="539"/>
      <w:contextualSpacing/>
      <w:jc w:val="both"/>
    </w:pPr>
    <w:rPr>
      <w:rFonts w:ascii="Times New Roman" w:eastAsia="Times New Roman" w:hAnsi="Times New Roman" w:cs="Times New Roman"/>
      <w:sz w:val="28"/>
      <w:szCs w:val="28"/>
      <w:lang w:eastAsia="ar-SA"/>
    </w:rPr>
  </w:style>
  <w:style w:type="character" w:customStyle="1" w:styleId="14">
    <w:name w:val="Основной шрифт абзаца1"/>
    <w:rsid w:val="00AD4E45"/>
  </w:style>
  <w:style w:type="paragraph" w:customStyle="1" w:styleId="BodyTextIndent2">
    <w:name w:val="Body Text Indent 2"/>
    <w:basedOn w:val="a"/>
    <w:rsid w:val="00AD4E45"/>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0"/>
      <w:lang w:eastAsia="ru-RU"/>
    </w:rPr>
  </w:style>
  <w:style w:type="paragraph" w:customStyle="1" w:styleId="NoSpacing">
    <w:name w:val="No Spacing"/>
    <w:rsid w:val="00AD4E45"/>
    <w:pPr>
      <w:spacing w:after="0" w:line="240" w:lineRule="auto"/>
    </w:pPr>
    <w:rPr>
      <w:rFonts w:ascii="Calibri" w:eastAsia="Times New Roman" w:hAnsi="Calibri" w:cs="Times New Roman"/>
    </w:rPr>
  </w:style>
  <w:style w:type="paragraph" w:styleId="af0">
    <w:name w:val="Body Text Indent"/>
    <w:basedOn w:val="a"/>
    <w:link w:val="af1"/>
    <w:unhideWhenUsed/>
    <w:rsid w:val="00AD4E45"/>
    <w:pPr>
      <w:spacing w:after="120"/>
      <w:ind w:left="283"/>
    </w:pPr>
    <w:rPr>
      <w:rFonts w:ascii="Calibri" w:eastAsia="Calibri" w:hAnsi="Calibri" w:cs="Times New Roman"/>
    </w:rPr>
  </w:style>
  <w:style w:type="character" w:customStyle="1" w:styleId="af1">
    <w:name w:val="Основной текст с отступом Знак"/>
    <w:basedOn w:val="a0"/>
    <w:link w:val="af0"/>
    <w:rsid w:val="00AD4E45"/>
    <w:rPr>
      <w:rFonts w:ascii="Calibri" w:eastAsia="Calibri" w:hAnsi="Calibri" w:cs="Times New Roman"/>
    </w:rPr>
  </w:style>
  <w:style w:type="paragraph" w:customStyle="1" w:styleId="c17">
    <w:name w:val="c17"/>
    <w:basedOn w:val="a"/>
    <w:uiPriority w:val="99"/>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rsid w:val="00AD4E45"/>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3">
    <w:name w:val="Верхний колонтитул Знак"/>
    <w:basedOn w:val="a0"/>
    <w:link w:val="af2"/>
    <w:rsid w:val="00AD4E45"/>
    <w:rPr>
      <w:rFonts w:ascii="Times New Roman" w:eastAsia="Times New Roman" w:hAnsi="Times New Roman" w:cs="Times New Roman"/>
      <w:sz w:val="28"/>
      <w:szCs w:val="20"/>
      <w:lang w:eastAsia="ru-RU"/>
    </w:rPr>
  </w:style>
  <w:style w:type="paragraph" w:customStyle="1" w:styleId="marketdesc">
    <w:name w:val="market__desc"/>
    <w:basedOn w:val="a"/>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AD4E4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bodytextmrcssattr">
    <w:name w:val="msobodytext_mr_css_attr"/>
    <w:basedOn w:val="a"/>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rcssattr">
    <w:name w:val="consplusnormal_mr_css_attr"/>
    <w:basedOn w:val="a"/>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AD4E45"/>
    <w:rPr>
      <w:color w:val="0000FF"/>
      <w:u w:val="single"/>
    </w:rPr>
  </w:style>
  <w:style w:type="numbering" w:customStyle="1" w:styleId="15">
    <w:name w:val="Нет списка1"/>
    <w:next w:val="a2"/>
    <w:semiHidden/>
    <w:unhideWhenUsed/>
    <w:rsid w:val="00AD4E45"/>
  </w:style>
  <w:style w:type="paragraph" w:styleId="26">
    <w:name w:val="Body Text Indent 2"/>
    <w:basedOn w:val="a"/>
    <w:link w:val="27"/>
    <w:rsid w:val="00AD4E45"/>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AD4E45"/>
    <w:rPr>
      <w:rFonts w:ascii="Times New Roman" w:eastAsia="Times New Roman" w:hAnsi="Times New Roman" w:cs="Times New Roman"/>
      <w:sz w:val="24"/>
      <w:szCs w:val="24"/>
      <w:lang w:eastAsia="ru-RU"/>
    </w:rPr>
  </w:style>
  <w:style w:type="paragraph" w:styleId="31">
    <w:name w:val="Body Text 3"/>
    <w:basedOn w:val="a"/>
    <w:link w:val="32"/>
    <w:rsid w:val="00AD4E45"/>
    <w:pPr>
      <w:spacing w:after="0"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AD4E45"/>
    <w:rPr>
      <w:rFonts w:ascii="Times New Roman" w:eastAsia="Times New Roman" w:hAnsi="Times New Roman" w:cs="Times New Roman"/>
      <w:sz w:val="24"/>
      <w:szCs w:val="24"/>
      <w:lang w:eastAsia="ru-RU"/>
    </w:rPr>
  </w:style>
  <w:style w:type="table" w:styleId="af5">
    <w:name w:val="Table Grid"/>
    <w:basedOn w:val="a1"/>
    <w:rsid w:val="00AD4E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semiHidden/>
    <w:rsid w:val="00AD4E45"/>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AD4E45"/>
    <w:rPr>
      <w:rFonts w:ascii="Tahoma" w:eastAsia="Times New Roman" w:hAnsi="Tahoma" w:cs="Tahoma"/>
      <w:sz w:val="16"/>
      <w:szCs w:val="16"/>
      <w:lang w:eastAsia="ru-RU"/>
    </w:rPr>
  </w:style>
  <w:style w:type="character" w:customStyle="1" w:styleId="16">
    <w:name w:val="Название Знак1"/>
    <w:basedOn w:val="a0"/>
    <w:uiPriority w:val="10"/>
    <w:rsid w:val="00AD4E45"/>
    <w:rPr>
      <w:rFonts w:ascii="Cambria" w:eastAsia="Times New Roman" w:hAnsi="Cambria" w:cs="Times New Roman"/>
      <w:spacing w:val="-10"/>
      <w:kern w:val="28"/>
      <w:sz w:val="56"/>
      <w:szCs w:val="56"/>
    </w:rPr>
  </w:style>
  <w:style w:type="character" w:styleId="af8">
    <w:name w:val="FollowedHyperlink"/>
    <w:basedOn w:val="a0"/>
    <w:uiPriority w:val="99"/>
    <w:semiHidden/>
    <w:unhideWhenUsed/>
    <w:rsid w:val="00AD4E45"/>
    <w:rPr>
      <w:color w:val="800080"/>
      <w:u w:val="single"/>
    </w:rPr>
  </w:style>
  <w:style w:type="paragraph" w:customStyle="1" w:styleId="xl63">
    <w:name w:val="xl63"/>
    <w:basedOn w:val="a"/>
    <w:rsid w:val="00AD4E45"/>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
    <w:rsid w:val="00AD4E4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AD4E4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AD4E4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D4E4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D4E4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D4E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D4E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D4E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D4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mpany-info">
    <w:name w:val="company-info"/>
    <w:basedOn w:val="a"/>
    <w:rsid w:val="00AD4E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1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896F-BC68-48A9-9FE4-4FCAF857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18728</Words>
  <Characters>106755</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Мобил</dc:creator>
  <cp:lastModifiedBy>Sovdep</cp:lastModifiedBy>
  <cp:revision>2</cp:revision>
  <cp:lastPrinted>2023-03-27T06:43:00Z</cp:lastPrinted>
  <dcterms:created xsi:type="dcterms:W3CDTF">2023-03-27T06:43:00Z</dcterms:created>
  <dcterms:modified xsi:type="dcterms:W3CDTF">2023-03-27T06:43:00Z</dcterms:modified>
</cp:coreProperties>
</file>