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484" w:rsidRPr="00D102AA" w:rsidRDefault="00EF0484" w:rsidP="00763FF9">
      <w:pPr>
        <w:pStyle w:val="Default"/>
        <w:ind w:firstLine="851"/>
        <w:jc w:val="both"/>
        <w:rPr>
          <w:bCs/>
          <w:sz w:val="28"/>
          <w:szCs w:val="28"/>
        </w:rPr>
      </w:pPr>
    </w:p>
    <w:p w:rsidR="00EF0484" w:rsidRPr="00D102AA" w:rsidRDefault="00341371" w:rsidP="00341371">
      <w:pPr>
        <w:jc w:val="right"/>
        <w:rPr>
          <w:bCs/>
          <w:sz w:val="28"/>
          <w:szCs w:val="28"/>
        </w:rPr>
      </w:pPr>
      <w:r>
        <w:rPr>
          <w:bCs/>
          <w:sz w:val="28"/>
          <w:szCs w:val="28"/>
        </w:rPr>
        <w:t>ПРОЕКТ</w:t>
      </w:r>
    </w:p>
    <w:p w:rsidR="00341371" w:rsidRDefault="00341371" w:rsidP="00A731A4">
      <w:pPr>
        <w:widowControl w:val="0"/>
        <w:spacing w:line="100" w:lineRule="atLeast"/>
        <w:jc w:val="right"/>
        <w:rPr>
          <w:rFonts w:ascii="PT Astra Serif" w:eastAsia="Andale Sans UI" w:hAnsi="PT Astra Serif" w:cs="PT Astra Serif"/>
          <w:sz w:val="28"/>
          <w:szCs w:val="28"/>
        </w:rPr>
      </w:pPr>
    </w:p>
    <w:p w:rsidR="00ED1C8E" w:rsidRDefault="00ED1C8E" w:rsidP="00A731A4">
      <w:pPr>
        <w:widowControl w:val="0"/>
        <w:spacing w:line="100" w:lineRule="atLeast"/>
        <w:jc w:val="right"/>
      </w:pPr>
      <w:r>
        <w:rPr>
          <w:rFonts w:ascii="PT Astra Serif" w:eastAsia="Andale Sans UI" w:hAnsi="PT Astra Serif" w:cs="PT Astra Serif"/>
          <w:sz w:val="28"/>
          <w:szCs w:val="28"/>
        </w:rPr>
        <w:t>УТВЕЖДЕНА</w:t>
      </w:r>
    </w:p>
    <w:p w:rsidR="00ED1C8E" w:rsidRDefault="00ED1C8E" w:rsidP="00B21C16">
      <w:pPr>
        <w:widowControl w:val="0"/>
        <w:spacing w:line="100" w:lineRule="atLeast"/>
        <w:ind w:left="5387"/>
        <w:jc w:val="right"/>
      </w:pPr>
      <w:r>
        <w:rPr>
          <w:rFonts w:ascii="PT Astra Serif" w:eastAsia="Andale Sans UI" w:hAnsi="PT Astra Serif" w:cs="PT Astra Serif"/>
          <w:sz w:val="28"/>
          <w:szCs w:val="28"/>
        </w:rPr>
        <w:t>постановлением администрации</w:t>
      </w:r>
    </w:p>
    <w:p w:rsidR="00ED1C8E" w:rsidRDefault="00ED1C8E" w:rsidP="00B21C16">
      <w:pPr>
        <w:widowControl w:val="0"/>
        <w:spacing w:line="100" w:lineRule="atLeast"/>
        <w:ind w:left="5387" w:right="-31"/>
        <w:jc w:val="right"/>
      </w:pPr>
      <w:r>
        <w:rPr>
          <w:rFonts w:ascii="PT Astra Serif" w:eastAsia="Andale Sans UI" w:hAnsi="PT Astra Serif" w:cs="PT Astra Serif"/>
          <w:sz w:val="28"/>
          <w:szCs w:val="28"/>
          <w:lang/>
        </w:rPr>
        <w:t xml:space="preserve">муниципального образования </w:t>
      </w:r>
      <w:r>
        <w:rPr>
          <w:rFonts w:ascii="PT Astra Serif" w:eastAsia="Times New Roman" w:hAnsi="PT Astra Serif" w:cs="PT Astra Serif"/>
          <w:sz w:val="28"/>
          <w:szCs w:val="28"/>
          <w:lang w:eastAsia="ru-RU"/>
        </w:rPr>
        <w:t>«</w:t>
      </w:r>
      <w:r w:rsidR="0003314F">
        <w:rPr>
          <w:rFonts w:ascii="PT Astra Serif" w:eastAsia="Times New Roman" w:hAnsi="PT Astra Serif" w:cs="PT Astra Serif"/>
          <w:sz w:val="28"/>
          <w:szCs w:val="28"/>
          <w:lang w:eastAsia="ru-RU"/>
        </w:rPr>
        <w:t>Старокулаткин</w:t>
      </w:r>
      <w:r w:rsidR="00B21584">
        <w:rPr>
          <w:rFonts w:ascii="PT Astra Serif" w:eastAsia="Times New Roman" w:hAnsi="PT Astra Serif" w:cs="PT Astra Serif"/>
          <w:sz w:val="28"/>
          <w:szCs w:val="28"/>
          <w:lang w:eastAsia="ru-RU"/>
        </w:rPr>
        <w:t xml:space="preserve">ский </w:t>
      </w:r>
      <w:r>
        <w:rPr>
          <w:rFonts w:ascii="PT Astra Serif" w:eastAsia="Times New Roman" w:hAnsi="PT Astra Serif" w:cs="PT Astra Serif"/>
          <w:sz w:val="28"/>
          <w:szCs w:val="28"/>
          <w:lang w:eastAsia="ru-RU"/>
        </w:rPr>
        <w:t xml:space="preserve"> район»</w:t>
      </w:r>
      <w:r>
        <w:rPr>
          <w:rFonts w:ascii="PT Astra Serif" w:eastAsia="Andale Sans UI" w:hAnsi="PT Astra Serif" w:cs="PT Astra Serif"/>
          <w:sz w:val="28"/>
          <w:szCs w:val="28"/>
        </w:rPr>
        <w:t xml:space="preserve"> </w:t>
      </w:r>
    </w:p>
    <w:p w:rsidR="00ED1C8E" w:rsidRPr="001C2702" w:rsidRDefault="00ED1C8E" w:rsidP="00877626">
      <w:pPr>
        <w:widowControl w:val="0"/>
        <w:ind w:left="5672"/>
      </w:pPr>
      <w:r>
        <w:rPr>
          <w:rFonts w:ascii="PT Astra Serif" w:eastAsia="Andale Sans UI" w:hAnsi="PT Astra Serif" w:cs="PT Astra Serif"/>
          <w:sz w:val="28"/>
          <w:szCs w:val="28"/>
          <w:lang/>
        </w:rPr>
        <w:t xml:space="preserve">от </w:t>
      </w:r>
      <w:r w:rsidR="00877626">
        <w:rPr>
          <w:rFonts w:ascii="PT Astra Serif" w:eastAsia="Andale Sans UI" w:hAnsi="PT Astra Serif" w:cs="PT Astra Serif"/>
          <w:sz w:val="28"/>
          <w:szCs w:val="28"/>
        </w:rPr>
        <w:t xml:space="preserve">___    </w:t>
      </w:r>
      <w:r w:rsidR="0033374D" w:rsidRPr="00D102AA">
        <w:rPr>
          <w:rFonts w:ascii="Times New Roman" w:hAnsi="Times New Roman" w:cs="Times New Roman"/>
          <w:sz w:val="28"/>
          <w:szCs w:val="28"/>
        </w:rPr>
        <w:t>________</w:t>
      </w:r>
      <w:r w:rsidR="0003314F">
        <w:rPr>
          <w:rFonts w:ascii="PT Astra Serif" w:eastAsia="Andale Sans UI" w:hAnsi="PT Astra Serif" w:cs="PT Astra Serif"/>
          <w:sz w:val="28"/>
          <w:szCs w:val="28"/>
        </w:rPr>
        <w:t>2024</w:t>
      </w:r>
      <w:r>
        <w:rPr>
          <w:rFonts w:ascii="PT Astra Serif" w:eastAsia="Andale Sans UI" w:hAnsi="PT Astra Serif" w:cs="PT Astra Serif"/>
          <w:sz w:val="28"/>
          <w:szCs w:val="28"/>
          <w:lang/>
        </w:rPr>
        <w:t xml:space="preserve"> № </w:t>
      </w:r>
      <w:r w:rsidR="00877626">
        <w:rPr>
          <w:rFonts w:ascii="PT Astra Serif" w:eastAsia="Andale Sans UI" w:hAnsi="PT Astra Serif" w:cs="PT Astra Serif"/>
          <w:sz w:val="28"/>
          <w:szCs w:val="28"/>
        </w:rPr>
        <w:t>_</w:t>
      </w:r>
      <w:r w:rsidR="0033374D" w:rsidRPr="00D102AA">
        <w:rPr>
          <w:rFonts w:ascii="Times New Roman" w:hAnsi="Times New Roman" w:cs="Times New Roman"/>
          <w:sz w:val="28"/>
          <w:szCs w:val="28"/>
        </w:rPr>
        <w:t>_</w:t>
      </w:r>
    </w:p>
    <w:p w:rsidR="00ED1C8E" w:rsidRDefault="00ED1C8E" w:rsidP="00A731A4">
      <w:pPr>
        <w:tabs>
          <w:tab w:val="left" w:pos="11483"/>
        </w:tabs>
        <w:rPr>
          <w:rFonts w:ascii="PT Astra Serif" w:eastAsia="Lucida Sans Unicode" w:hAnsi="PT Astra Serif" w:cs="PT Astra Serif"/>
          <w:b/>
          <w:bCs/>
          <w:sz w:val="28"/>
          <w:szCs w:val="28"/>
          <w:lang w:bidi="en-US"/>
        </w:rPr>
      </w:pPr>
    </w:p>
    <w:p w:rsidR="00ED1C8E" w:rsidRDefault="00ED1C8E" w:rsidP="00A731A4">
      <w:pPr>
        <w:pStyle w:val="a7"/>
        <w:spacing w:after="0"/>
        <w:jc w:val="center"/>
      </w:pPr>
      <w:r>
        <w:rPr>
          <w:rFonts w:ascii="PT Astra Serif" w:hAnsi="PT Astra Serif" w:cs="PT Astra Serif"/>
          <w:b/>
          <w:bCs/>
          <w:sz w:val="28"/>
          <w:szCs w:val="28"/>
        </w:rPr>
        <w:t>Программа</w:t>
      </w:r>
      <w:r>
        <w:rPr>
          <w:rFonts w:ascii="PT Astra Serif" w:hAnsi="PT Astra Serif" w:cs="PT Astra Serif"/>
          <w:sz w:val="28"/>
          <w:szCs w:val="28"/>
        </w:rPr>
        <w:t xml:space="preserve"> </w:t>
      </w:r>
      <w:r>
        <w:rPr>
          <w:rFonts w:ascii="PT Astra Serif" w:hAnsi="PT Astra Serif" w:cs="PT Astra Serif"/>
          <w:b/>
          <w:spacing w:val="2"/>
          <w:sz w:val="28"/>
          <w:szCs w:val="28"/>
        </w:rPr>
        <w:t xml:space="preserve">профилактики рисков причинения вреда (ущерба) охраняемым законом ценностей в рамках </w:t>
      </w:r>
      <w:r>
        <w:rPr>
          <w:rStyle w:val="a4"/>
          <w:rFonts w:ascii="PT Astra Serif" w:eastAsia="Times New Roman" w:hAnsi="PT Astra Serif" w:cs="PT Astra Serif"/>
          <w:color w:val="00000A"/>
          <w:spacing w:val="2"/>
          <w:sz w:val="28"/>
          <w:szCs w:val="28"/>
          <w:lang w:eastAsia="ru-RU" w:bidi="fa-IR"/>
        </w:rPr>
        <w:t>муниципального контроля на автомобильном транспорте и в дорожном хозяйстве</w:t>
      </w:r>
      <w:r>
        <w:rPr>
          <w:rStyle w:val="a4"/>
          <w:rFonts w:ascii="PT Astra Serif" w:eastAsia="Andale Sans UI" w:hAnsi="PT Astra Serif" w:cs="PT Astra Serif"/>
          <w:spacing w:val="2"/>
          <w:sz w:val="28"/>
          <w:szCs w:val="28"/>
          <w:lang w:eastAsia="fa-IR" w:bidi="fa-IR"/>
        </w:rPr>
        <w:t xml:space="preserve"> на </w:t>
      </w:r>
      <w:r w:rsidR="0033374D">
        <w:rPr>
          <w:rStyle w:val="a4"/>
          <w:rFonts w:ascii="PT Astra Serif" w:eastAsia="Andale Sans UI" w:hAnsi="PT Astra Serif" w:cs="PT Astra Serif"/>
          <w:spacing w:val="2"/>
          <w:sz w:val="28"/>
          <w:szCs w:val="28"/>
          <w:lang w:eastAsia="fa-IR" w:bidi="fa-IR"/>
        </w:rPr>
        <w:t>2024</w:t>
      </w:r>
      <w:r>
        <w:rPr>
          <w:rStyle w:val="a4"/>
          <w:rFonts w:ascii="PT Astra Serif" w:eastAsia="Andale Sans UI" w:hAnsi="PT Astra Serif" w:cs="PT Astra Serif"/>
          <w:spacing w:val="2"/>
          <w:sz w:val="28"/>
          <w:szCs w:val="28"/>
          <w:lang w:eastAsia="fa-IR" w:bidi="fa-IR"/>
        </w:rPr>
        <w:t xml:space="preserve"> год</w:t>
      </w:r>
      <w:r w:rsidRPr="00B21C16">
        <w:rPr>
          <w:rFonts w:ascii="PT Astra Serif" w:eastAsia="Andale Sans UI" w:hAnsi="PT Astra Serif" w:cs="PT Astra Serif"/>
          <w:b/>
          <w:bCs/>
          <w:spacing w:val="2"/>
          <w:sz w:val="28"/>
          <w:szCs w:val="28"/>
          <w:lang w:eastAsia="fa-IR" w:bidi="fa-IR"/>
        </w:rPr>
        <w:t xml:space="preserve"> </w:t>
      </w:r>
      <w:r w:rsidR="00B21C16" w:rsidRPr="00B21C16">
        <w:rPr>
          <w:rFonts w:ascii="PT Astra Serif" w:eastAsia="Times New Roman" w:hAnsi="PT Astra Serif" w:cs="PT Astra Serif"/>
          <w:b/>
          <w:color w:val="00000A"/>
          <w:sz w:val="28"/>
          <w:szCs w:val="28"/>
          <w:lang w:eastAsia="ru-RU"/>
        </w:rPr>
        <w:t xml:space="preserve">в границах </w:t>
      </w:r>
      <w:r w:rsidR="00B21C16" w:rsidRPr="00B21C16">
        <w:rPr>
          <w:rFonts w:ascii="PT Astra Serif" w:eastAsia="Times New Roman" w:hAnsi="PT Astra Serif" w:cs="PT Astra Serif" w:hint="eastAsia"/>
          <w:b/>
          <w:color w:val="00000A"/>
          <w:sz w:val="28"/>
          <w:szCs w:val="28"/>
          <w:lang w:eastAsia="ru-RU"/>
        </w:rPr>
        <w:t>населенных</w:t>
      </w:r>
      <w:r w:rsidR="00B21C16" w:rsidRPr="00B21C16">
        <w:rPr>
          <w:rFonts w:ascii="PT Astra Serif" w:eastAsia="Times New Roman" w:hAnsi="PT Astra Serif" w:cs="PT Astra Serif"/>
          <w:b/>
          <w:color w:val="00000A"/>
          <w:sz w:val="28"/>
          <w:szCs w:val="28"/>
          <w:lang w:eastAsia="ru-RU"/>
        </w:rPr>
        <w:t xml:space="preserve"> пунктов</w:t>
      </w:r>
      <w:r w:rsidR="00622517">
        <w:rPr>
          <w:rFonts w:ascii="PT Astra Serif" w:eastAsia="Times New Roman" w:hAnsi="PT Astra Serif" w:cs="PT Astra Serif"/>
          <w:b/>
          <w:color w:val="00000A"/>
          <w:sz w:val="28"/>
          <w:szCs w:val="28"/>
          <w:lang w:eastAsia="ru-RU"/>
        </w:rPr>
        <w:t xml:space="preserve"> </w:t>
      </w:r>
      <w:r w:rsidR="00850C6D" w:rsidRPr="0003314F">
        <w:rPr>
          <w:rFonts w:ascii="Times New Roman" w:eastAsia="Times New Roman" w:hAnsi="Times New Roman" w:cs="Times New Roman"/>
          <w:b/>
          <w:color w:val="00000A"/>
          <w:sz w:val="28"/>
          <w:szCs w:val="28"/>
          <w:lang/>
        </w:rPr>
        <w:t xml:space="preserve">муниципального образования </w:t>
      </w:r>
      <w:r w:rsidR="00850C6D" w:rsidRPr="0003314F">
        <w:rPr>
          <w:rFonts w:ascii="PT Astra Serif" w:eastAsia="Times New Roman" w:hAnsi="PT Astra Serif" w:cs="PT Astra Serif" w:hint="eastAsia"/>
          <w:b/>
          <w:sz w:val="28"/>
          <w:szCs w:val="28"/>
          <w:lang w:eastAsia="ru-RU"/>
        </w:rPr>
        <w:t>«</w:t>
      </w:r>
      <w:r w:rsidR="00850C6D" w:rsidRPr="0003314F">
        <w:rPr>
          <w:rFonts w:ascii="PT Astra Serif" w:eastAsia="Times New Roman" w:hAnsi="PT Astra Serif" w:cs="PT Astra Serif"/>
          <w:b/>
          <w:sz w:val="28"/>
          <w:szCs w:val="28"/>
          <w:lang w:eastAsia="ru-RU"/>
        </w:rPr>
        <w:t>Старокулаткинское городское поселение</w:t>
      </w:r>
      <w:r w:rsidR="00850C6D" w:rsidRPr="0003314F">
        <w:rPr>
          <w:rFonts w:ascii="PT Astra Serif" w:eastAsia="Times New Roman" w:hAnsi="PT Astra Serif" w:cs="PT Astra Serif" w:hint="eastAsia"/>
          <w:b/>
          <w:sz w:val="28"/>
          <w:szCs w:val="28"/>
          <w:lang w:eastAsia="ru-RU"/>
        </w:rPr>
        <w:t>»</w:t>
      </w:r>
    </w:p>
    <w:p w:rsidR="00ED1C8E" w:rsidRDefault="00ED1C8E" w:rsidP="00B21C16">
      <w:pPr>
        <w:spacing w:line="100" w:lineRule="atLeast"/>
      </w:pPr>
    </w:p>
    <w:p w:rsidR="00ED1C8E" w:rsidRDefault="00B21C16">
      <w:pPr>
        <w:spacing w:line="100" w:lineRule="atLeast"/>
        <w:jc w:val="center"/>
      </w:pPr>
      <w:r>
        <w:rPr>
          <w:rFonts w:ascii="PT Astra Serif" w:eastAsia="Times New Roman" w:hAnsi="PT Astra Serif" w:cs="PT Astra Serif"/>
          <w:b/>
          <w:color w:val="000000"/>
          <w:sz w:val="28"/>
          <w:szCs w:val="28"/>
          <w:lang w:eastAsia="ar-SA"/>
        </w:rPr>
        <w:t xml:space="preserve">1. </w:t>
      </w:r>
      <w:r w:rsidR="00ED1C8E">
        <w:rPr>
          <w:rFonts w:ascii="PT Astra Serif" w:eastAsia="Times New Roman" w:hAnsi="PT Astra Serif" w:cs="PT Astra Serif"/>
          <w:b/>
          <w:color w:val="000000"/>
          <w:sz w:val="28"/>
          <w:szCs w:val="28"/>
          <w:lang w:eastAsia="ar-SA"/>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ED1C8E" w:rsidRDefault="00ED1C8E">
      <w:pPr>
        <w:spacing w:line="100" w:lineRule="atLeast"/>
        <w:jc w:val="center"/>
        <w:rPr>
          <w:rFonts w:ascii="Times New Roman" w:eastAsia="Times New Roman" w:hAnsi="Times New Roman" w:cs="Times New Roman"/>
          <w:b/>
          <w:color w:val="000000"/>
          <w:sz w:val="26"/>
          <w:lang w:eastAsia="ar-SA"/>
        </w:rPr>
      </w:pPr>
    </w:p>
    <w:p w:rsidR="00B21C16" w:rsidRPr="001C2702" w:rsidRDefault="00B21C16" w:rsidP="00763FF9">
      <w:pPr>
        <w:shd w:val="clear" w:color="auto" w:fill="FFFFFF"/>
        <w:ind w:firstLine="851"/>
        <w:jc w:val="both"/>
        <w:textAlignment w:val="baseline"/>
        <w:rPr>
          <w:rFonts w:ascii="Times New Roman" w:hAnsi="Times New Roman" w:cs="Times New Roman"/>
          <w:b/>
          <w:sz w:val="28"/>
          <w:szCs w:val="28"/>
        </w:rPr>
      </w:pPr>
      <w:proofErr w:type="gramStart"/>
      <w:r w:rsidRPr="00C10C9F">
        <w:rPr>
          <w:rFonts w:ascii="PT Astra Serif" w:hAnsi="PT Astra Serif"/>
          <w:sz w:val="28"/>
          <w:szCs w:val="28"/>
        </w:rPr>
        <w:t xml:space="preserve">Настоящая Программа разработана в соответствии со статьей 44 Федерального закона от </w:t>
      </w:r>
      <w:r w:rsidR="00DB799D" w:rsidRPr="00DB799D">
        <w:rPr>
          <w:rFonts w:ascii="PT Astra Serif" w:hAnsi="PT Astra Serif" w:hint="eastAsia"/>
          <w:sz w:val="28"/>
          <w:szCs w:val="28"/>
        </w:rPr>
        <w:t>31.07.2020</w:t>
      </w:r>
      <w:r w:rsidR="00DB799D">
        <w:rPr>
          <w:rFonts w:ascii="PT Astra Serif" w:hAnsi="PT Astra Serif"/>
          <w:sz w:val="28"/>
          <w:szCs w:val="28"/>
        </w:rPr>
        <w:t xml:space="preserve"> </w:t>
      </w:r>
      <w:r w:rsidRPr="00C10C9F">
        <w:rPr>
          <w:rFonts w:ascii="PT Astra Serif" w:hAnsi="PT Astra Serif"/>
          <w:sz w:val="28"/>
          <w:szCs w:val="28"/>
        </w:rPr>
        <w:t xml:space="preserve">г. № 248-ФЗ «О государственном контроле (надзоре) и муниципальном контроле в Российской Федерации», постановлением </w:t>
      </w:r>
      <w:r w:rsidR="001C2702">
        <w:rPr>
          <w:rFonts w:ascii="PT Astra Serif" w:hAnsi="PT Astra Serif"/>
          <w:sz w:val="28"/>
          <w:szCs w:val="28"/>
        </w:rPr>
        <w:t>Правительства РФ от 25.06.</w:t>
      </w:r>
      <w:r w:rsidR="00A731A4">
        <w:rPr>
          <w:rFonts w:ascii="PT Astra Serif" w:hAnsi="PT Astra Serif"/>
          <w:sz w:val="28"/>
          <w:szCs w:val="28"/>
        </w:rPr>
        <w:t>202</w:t>
      </w:r>
      <w:r w:rsidR="00DB799D">
        <w:rPr>
          <w:rFonts w:ascii="PT Astra Serif" w:hAnsi="PT Astra Serif"/>
          <w:sz w:val="28"/>
          <w:szCs w:val="28"/>
        </w:rPr>
        <w:t>1</w:t>
      </w:r>
      <w:r w:rsidR="001C2702">
        <w:rPr>
          <w:rFonts w:ascii="PT Astra Serif" w:hAnsi="PT Astra Serif"/>
          <w:sz w:val="28"/>
          <w:szCs w:val="28"/>
        </w:rPr>
        <w:t xml:space="preserve"> </w:t>
      </w:r>
      <w:r w:rsidRPr="00C10C9F">
        <w:rPr>
          <w:rFonts w:ascii="PT Astra Serif" w:hAnsi="PT Astra Serif"/>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w:t>
      </w:r>
      <w:proofErr w:type="gramEnd"/>
      <w:r w:rsidRPr="00C10C9F">
        <w:rPr>
          <w:rFonts w:ascii="PT Astra Serif" w:hAnsi="PT Astra Serif"/>
          <w:sz w:val="28"/>
          <w:szCs w:val="28"/>
        </w:rPr>
        <w:t xml:space="preserve"> ценностям при осуществлении муниципального контроля</w:t>
      </w:r>
      <w:r w:rsidR="001C2702">
        <w:rPr>
          <w:rFonts w:ascii="PT Astra Serif" w:hAnsi="PT Astra Serif"/>
          <w:sz w:val="28"/>
          <w:szCs w:val="28"/>
        </w:rPr>
        <w:t xml:space="preserve"> </w:t>
      </w:r>
      <w:r w:rsidR="001C2702" w:rsidRPr="001C2702">
        <w:rPr>
          <w:rStyle w:val="a4"/>
          <w:rFonts w:ascii="Times New Roman" w:eastAsia="Times New Roman" w:hAnsi="Times New Roman" w:cs="Times New Roman"/>
          <w:b w:val="0"/>
          <w:color w:val="00000A"/>
          <w:spacing w:val="2"/>
          <w:sz w:val="28"/>
          <w:szCs w:val="28"/>
          <w:lang w:eastAsia="ru-RU" w:bidi="fa-IR"/>
        </w:rPr>
        <w:t>на автомобильном транспорте и в дорожном хозяйстве</w:t>
      </w:r>
      <w:r w:rsidRPr="001C2702">
        <w:rPr>
          <w:rFonts w:ascii="Times New Roman" w:hAnsi="Times New Roman" w:cs="Times New Roman"/>
          <w:b/>
          <w:sz w:val="28"/>
          <w:szCs w:val="28"/>
        </w:rPr>
        <w:t>.</w:t>
      </w:r>
    </w:p>
    <w:p w:rsidR="00ED1C8E" w:rsidRDefault="00ED1C8E" w:rsidP="000C3ABE">
      <w:pPr>
        <w:pStyle w:val="a7"/>
        <w:spacing w:after="0"/>
        <w:jc w:val="center"/>
      </w:pPr>
      <w:r>
        <w:rPr>
          <w:rFonts w:ascii="PT Astra Serif" w:eastAsia="Times New Roman" w:hAnsi="PT Astra Serif" w:cs="PT Astra Serif"/>
          <w:color w:val="000000"/>
          <w:spacing w:val="2"/>
          <w:sz w:val="28"/>
          <w:szCs w:val="28"/>
          <w:lang w:eastAsia="ar-SA"/>
        </w:rPr>
        <w:t>Администрация муниципального образования «</w:t>
      </w:r>
      <w:r w:rsidR="00622517">
        <w:rPr>
          <w:rFonts w:ascii="PT Astra Serif" w:eastAsia="Times New Roman" w:hAnsi="PT Astra Serif" w:cs="PT Astra Serif"/>
          <w:color w:val="000000"/>
          <w:spacing w:val="2"/>
          <w:sz w:val="28"/>
          <w:szCs w:val="28"/>
          <w:lang w:eastAsia="ar-SA"/>
        </w:rPr>
        <w:t>Старокулаткин</w:t>
      </w:r>
      <w:r w:rsidR="00B21584">
        <w:rPr>
          <w:rFonts w:ascii="PT Astra Serif" w:eastAsia="Times New Roman" w:hAnsi="PT Astra Serif" w:cs="PT Astra Serif"/>
          <w:color w:val="000000"/>
          <w:spacing w:val="2"/>
          <w:sz w:val="28"/>
          <w:szCs w:val="28"/>
          <w:lang w:eastAsia="ar-SA"/>
        </w:rPr>
        <w:t xml:space="preserve">ский </w:t>
      </w:r>
      <w:r>
        <w:rPr>
          <w:rFonts w:ascii="PT Astra Serif" w:eastAsia="Times New Roman" w:hAnsi="PT Astra Serif" w:cs="PT Astra Serif"/>
          <w:color w:val="000000"/>
          <w:spacing w:val="2"/>
          <w:sz w:val="28"/>
          <w:szCs w:val="28"/>
          <w:lang w:eastAsia="ar-SA"/>
        </w:rPr>
        <w:t xml:space="preserve"> район» (далее – контрольный орган) в соответствии с Положением о </w:t>
      </w:r>
      <w:r>
        <w:rPr>
          <w:rFonts w:ascii="PT Astra Serif" w:eastAsia="Times New Roman" w:hAnsi="PT Astra Serif" w:cs="PT Astra Serif"/>
          <w:color w:val="00000A"/>
          <w:spacing w:val="2"/>
          <w:sz w:val="28"/>
          <w:szCs w:val="28"/>
          <w:lang w:eastAsia="ru-RU"/>
        </w:rPr>
        <w:t>муниципальном контроле на автомобильном транспорте и в дорожном хозяйстве</w:t>
      </w:r>
      <w:r>
        <w:rPr>
          <w:rFonts w:ascii="PT Astra Serif" w:eastAsia="Times New Roman" w:hAnsi="PT Astra Serif" w:cs="PT Astra Serif"/>
          <w:color w:val="000000"/>
          <w:spacing w:val="2"/>
          <w:sz w:val="28"/>
          <w:szCs w:val="28"/>
          <w:lang w:eastAsia="ar-SA"/>
        </w:rPr>
        <w:t xml:space="preserve"> </w:t>
      </w:r>
      <w:r w:rsidR="00B21C16">
        <w:rPr>
          <w:rFonts w:ascii="PT Astra Serif" w:eastAsia="Times New Roman" w:hAnsi="PT Astra Serif" w:cs="PT Astra Serif"/>
          <w:color w:val="00000A"/>
          <w:sz w:val="28"/>
          <w:szCs w:val="28"/>
          <w:lang w:eastAsia="ru-RU"/>
        </w:rPr>
        <w:t xml:space="preserve">в границах </w:t>
      </w:r>
      <w:r w:rsidR="00622517">
        <w:rPr>
          <w:rFonts w:ascii="PT Astra Serif" w:eastAsia="Times New Roman" w:hAnsi="PT Astra Serif" w:cs="PT Astra Serif" w:hint="eastAsia"/>
          <w:color w:val="00000A"/>
          <w:sz w:val="28"/>
          <w:szCs w:val="28"/>
          <w:lang w:eastAsia="ru-RU"/>
        </w:rPr>
        <w:t>населенных</w:t>
      </w:r>
      <w:r w:rsidR="00622517">
        <w:rPr>
          <w:rFonts w:ascii="PT Astra Serif" w:eastAsia="Times New Roman" w:hAnsi="PT Astra Serif" w:cs="PT Astra Serif"/>
          <w:color w:val="00000A"/>
          <w:sz w:val="28"/>
          <w:szCs w:val="28"/>
          <w:lang w:eastAsia="ru-RU"/>
        </w:rPr>
        <w:t xml:space="preserve"> пунктов </w:t>
      </w:r>
      <w:r w:rsidR="00622517">
        <w:rPr>
          <w:rFonts w:ascii="Times New Roman" w:eastAsia="Times New Roman" w:hAnsi="Times New Roman" w:cs="Times New Roman"/>
          <w:color w:val="00000A"/>
          <w:sz w:val="28"/>
          <w:szCs w:val="28"/>
          <w:lang w:eastAsia="ru-RU"/>
        </w:rPr>
        <w:t xml:space="preserve"> </w:t>
      </w:r>
      <w:r w:rsidR="00622517" w:rsidRPr="004A5AD1">
        <w:rPr>
          <w:rFonts w:ascii="Times New Roman" w:eastAsia="Times New Roman" w:hAnsi="Times New Roman" w:cs="Times New Roman"/>
          <w:color w:val="00000A"/>
          <w:sz w:val="28"/>
          <w:szCs w:val="28"/>
          <w:lang w:eastAsia="ru-RU"/>
        </w:rPr>
        <w:t xml:space="preserve"> </w:t>
      </w:r>
      <w:r w:rsidR="00622517" w:rsidRPr="004A5AD1">
        <w:rPr>
          <w:rFonts w:ascii="Times New Roman" w:eastAsia="Times New Roman" w:hAnsi="Times New Roman" w:cs="Times New Roman"/>
          <w:color w:val="00000A"/>
          <w:sz w:val="28"/>
          <w:szCs w:val="28"/>
          <w:lang/>
        </w:rPr>
        <w:t xml:space="preserve">муниципального образования </w:t>
      </w:r>
      <w:r w:rsidR="00622517">
        <w:rPr>
          <w:rFonts w:ascii="PT Astra Serif" w:eastAsia="Times New Roman" w:hAnsi="PT Astra Serif" w:cs="PT Astra Serif" w:hint="eastAsia"/>
          <w:sz w:val="28"/>
          <w:szCs w:val="28"/>
          <w:lang w:eastAsia="ru-RU"/>
        </w:rPr>
        <w:t>«</w:t>
      </w:r>
      <w:r w:rsidR="00622517">
        <w:rPr>
          <w:rFonts w:ascii="PT Astra Serif" w:eastAsia="Times New Roman" w:hAnsi="PT Astra Serif" w:cs="PT Astra Serif"/>
          <w:sz w:val="28"/>
          <w:szCs w:val="28"/>
          <w:lang w:eastAsia="ru-RU"/>
        </w:rPr>
        <w:t>Старокулаткинское городское поселение</w:t>
      </w:r>
      <w:r w:rsidR="00F05239">
        <w:rPr>
          <w:rFonts w:ascii="PT Astra Serif" w:eastAsia="Times New Roman" w:hAnsi="PT Astra Serif" w:cs="PT Astra Serif" w:hint="eastAsia"/>
          <w:color w:val="00000A"/>
          <w:sz w:val="28"/>
          <w:szCs w:val="28"/>
          <w:lang w:eastAsia="ru-RU"/>
        </w:rPr>
        <w:t>»</w:t>
      </w:r>
      <w:r w:rsidR="00B21C16">
        <w:rPr>
          <w:rFonts w:ascii="PT Astra Serif" w:eastAsia="Times New Roman" w:hAnsi="PT Astra Serif" w:cs="PT Astra Serif"/>
          <w:color w:val="00000A"/>
          <w:sz w:val="28"/>
          <w:szCs w:val="28"/>
          <w:lang w:eastAsia="ru-RU"/>
        </w:rPr>
        <w:t xml:space="preserve"> </w:t>
      </w:r>
      <w:r>
        <w:rPr>
          <w:rFonts w:ascii="PT Astra Serif" w:eastAsia="Times New Roman" w:hAnsi="PT Astra Serif" w:cs="PT Astra Serif"/>
          <w:color w:val="000000"/>
          <w:spacing w:val="2"/>
          <w:sz w:val="28"/>
          <w:szCs w:val="28"/>
          <w:lang w:eastAsia="ar-SA"/>
        </w:rPr>
        <w:t xml:space="preserve">(далее – Положение), утвержденным решением Совета депутатов </w:t>
      </w:r>
      <w:r w:rsidR="00B21C16">
        <w:rPr>
          <w:rFonts w:ascii="PT Astra Serif" w:eastAsia="Times New Roman" w:hAnsi="PT Astra Serif" w:cs="PT Astra Serif"/>
          <w:color w:val="00000A"/>
          <w:sz w:val="28"/>
          <w:szCs w:val="28"/>
          <w:lang/>
        </w:rPr>
        <w:t xml:space="preserve">муниципального образования </w:t>
      </w:r>
      <w:r w:rsidR="000C3ABE">
        <w:rPr>
          <w:rFonts w:ascii="PT Astra Serif" w:eastAsia="Times New Roman" w:hAnsi="PT Astra Serif" w:cs="PT Astra Serif" w:hint="eastAsia"/>
          <w:sz w:val="28"/>
          <w:szCs w:val="28"/>
          <w:lang w:eastAsia="ru-RU"/>
        </w:rPr>
        <w:t>«</w:t>
      </w:r>
      <w:r w:rsidR="000C3ABE">
        <w:rPr>
          <w:rFonts w:ascii="PT Astra Serif" w:eastAsia="Times New Roman" w:hAnsi="PT Astra Serif" w:cs="PT Astra Serif"/>
          <w:sz w:val="28"/>
          <w:szCs w:val="28"/>
          <w:lang w:eastAsia="ru-RU"/>
        </w:rPr>
        <w:t>Старокулаткинское городское поселение</w:t>
      </w:r>
      <w:r w:rsidR="000C3ABE">
        <w:rPr>
          <w:rFonts w:ascii="PT Astra Serif" w:eastAsia="Times New Roman" w:hAnsi="PT Astra Serif" w:cs="PT Astra Serif" w:hint="eastAsia"/>
          <w:sz w:val="28"/>
          <w:szCs w:val="28"/>
          <w:lang w:eastAsia="ru-RU"/>
        </w:rPr>
        <w:t>»</w:t>
      </w:r>
      <w:r w:rsidR="0003314F">
        <w:rPr>
          <w:rFonts w:ascii="PT Astra Serif" w:eastAsia="Times New Roman" w:hAnsi="PT Astra Serif" w:cs="PT Astra Serif"/>
          <w:sz w:val="28"/>
          <w:szCs w:val="28"/>
          <w:lang w:eastAsia="ru-RU"/>
        </w:rPr>
        <w:t xml:space="preserve"> </w:t>
      </w:r>
      <w:r>
        <w:rPr>
          <w:rFonts w:ascii="PT Astra Serif" w:eastAsia="Times New Roman" w:hAnsi="PT Astra Serif" w:cs="PT Astra Serif"/>
          <w:color w:val="000000"/>
          <w:spacing w:val="2"/>
          <w:sz w:val="28"/>
          <w:szCs w:val="28"/>
          <w:lang w:eastAsia="ar-SA"/>
        </w:rPr>
        <w:t xml:space="preserve">от </w:t>
      </w:r>
      <w:r w:rsidR="00B21C16">
        <w:rPr>
          <w:rFonts w:ascii="PT Astra Serif" w:eastAsia="Times New Roman" w:hAnsi="PT Astra Serif" w:cs="PT Astra Serif"/>
          <w:color w:val="000000"/>
          <w:spacing w:val="2"/>
          <w:sz w:val="28"/>
          <w:szCs w:val="28"/>
          <w:lang w:eastAsia="ar-SA"/>
        </w:rPr>
        <w:t>30</w:t>
      </w:r>
      <w:r>
        <w:rPr>
          <w:rFonts w:ascii="PT Astra Serif" w:eastAsia="Times New Roman" w:hAnsi="PT Astra Serif" w:cs="PT Astra Serif"/>
          <w:color w:val="000000"/>
          <w:spacing w:val="2"/>
          <w:sz w:val="28"/>
          <w:szCs w:val="28"/>
          <w:lang w:eastAsia="ar-SA"/>
        </w:rPr>
        <w:t>.09.</w:t>
      </w:r>
      <w:r w:rsidR="00A731A4">
        <w:rPr>
          <w:rFonts w:ascii="PT Astra Serif" w:eastAsia="Times New Roman" w:hAnsi="PT Astra Serif" w:cs="PT Astra Serif"/>
          <w:color w:val="000000"/>
          <w:spacing w:val="2"/>
          <w:sz w:val="28"/>
          <w:szCs w:val="28"/>
          <w:lang w:eastAsia="ar-SA"/>
        </w:rPr>
        <w:t>202</w:t>
      </w:r>
      <w:r w:rsidR="00DB799D">
        <w:rPr>
          <w:rFonts w:ascii="PT Astra Serif" w:eastAsia="Times New Roman" w:hAnsi="PT Astra Serif" w:cs="PT Astra Serif"/>
          <w:color w:val="000000"/>
          <w:spacing w:val="2"/>
          <w:sz w:val="28"/>
          <w:szCs w:val="28"/>
          <w:lang w:eastAsia="ar-SA"/>
        </w:rPr>
        <w:t>1</w:t>
      </w:r>
      <w:r>
        <w:rPr>
          <w:rFonts w:ascii="PT Astra Serif" w:eastAsia="Times New Roman" w:hAnsi="PT Astra Serif" w:cs="PT Astra Serif"/>
          <w:color w:val="000000"/>
          <w:spacing w:val="2"/>
          <w:sz w:val="28"/>
          <w:szCs w:val="28"/>
          <w:lang w:eastAsia="ar-SA"/>
        </w:rPr>
        <w:t xml:space="preserve"> № </w:t>
      </w:r>
      <w:r w:rsidR="000C3ABE">
        <w:rPr>
          <w:rFonts w:ascii="PT Astra Serif" w:eastAsia="Times New Roman" w:hAnsi="PT Astra Serif" w:cs="PT Astra Serif"/>
          <w:color w:val="000000"/>
          <w:spacing w:val="2"/>
          <w:sz w:val="28"/>
          <w:szCs w:val="28"/>
          <w:lang w:eastAsia="ar-SA"/>
        </w:rPr>
        <w:t>26/3</w:t>
      </w:r>
      <w:r>
        <w:rPr>
          <w:rFonts w:ascii="PT Astra Serif" w:eastAsia="Times New Roman" w:hAnsi="PT Astra Serif" w:cs="PT Astra Serif"/>
          <w:color w:val="000000"/>
          <w:spacing w:val="2"/>
          <w:sz w:val="28"/>
          <w:szCs w:val="28"/>
          <w:lang w:eastAsia="ar-SA"/>
        </w:rPr>
        <w:t xml:space="preserve">, осуществляет муниципальный </w:t>
      </w:r>
      <w:r>
        <w:rPr>
          <w:rFonts w:ascii="PT Astra Serif" w:eastAsia="Times New Roman" w:hAnsi="PT Astra Serif" w:cs="PT Astra Serif"/>
          <w:color w:val="00000A"/>
          <w:spacing w:val="2"/>
          <w:sz w:val="28"/>
          <w:szCs w:val="28"/>
          <w:lang w:eastAsia="ru-RU"/>
        </w:rPr>
        <w:t>контроль на автомобильном транспорте и в дорожном хозяйстве</w:t>
      </w:r>
      <w:r>
        <w:rPr>
          <w:rFonts w:ascii="PT Astra Serif" w:eastAsia="Times New Roman" w:hAnsi="PT Astra Serif" w:cs="PT Astra Serif"/>
          <w:color w:val="000000"/>
          <w:spacing w:val="2"/>
          <w:sz w:val="28"/>
          <w:szCs w:val="28"/>
          <w:lang w:eastAsia="ar-SA"/>
        </w:rPr>
        <w:t xml:space="preserve"> </w:t>
      </w:r>
      <w:proofErr w:type="gramStart"/>
      <w:r>
        <w:rPr>
          <w:rFonts w:ascii="PT Astra Serif" w:eastAsia="Times New Roman" w:hAnsi="PT Astra Serif" w:cs="PT Astra Serif"/>
          <w:color w:val="000000"/>
          <w:spacing w:val="2"/>
          <w:sz w:val="28"/>
          <w:szCs w:val="28"/>
          <w:lang w:eastAsia="ar-SA"/>
        </w:rPr>
        <w:t>за</w:t>
      </w:r>
      <w:proofErr w:type="gramEnd"/>
      <w:r>
        <w:rPr>
          <w:rFonts w:ascii="PT Astra Serif" w:eastAsia="Times New Roman" w:hAnsi="PT Astra Serif" w:cs="PT Astra Serif"/>
          <w:color w:val="000000"/>
          <w:spacing w:val="2"/>
          <w:sz w:val="28"/>
          <w:szCs w:val="28"/>
          <w:lang w:eastAsia="ar-SA"/>
        </w:rPr>
        <w:t>:</w:t>
      </w:r>
    </w:p>
    <w:p w:rsidR="00ED1C8E" w:rsidRDefault="00ED1C8E" w:rsidP="00763FF9">
      <w:pPr>
        <w:autoSpaceDE w:val="0"/>
        <w:ind w:firstLine="851"/>
        <w:jc w:val="both"/>
      </w:pPr>
      <w:r>
        <w:rPr>
          <w:rFonts w:ascii="PT Astra Serif" w:hAnsi="PT Astra Serif" w:cs="PT Astra Serif"/>
          <w:sz w:val="28"/>
          <w:szCs w:val="28"/>
        </w:rPr>
        <w:t xml:space="preserve">1) соблюдением </w:t>
      </w:r>
      <w:r>
        <w:rPr>
          <w:rFonts w:ascii="PT Astra Serif" w:hAnsi="PT Astra Serif" w:cs="PT Astra Serif"/>
          <w:color w:val="000000"/>
          <w:sz w:val="28"/>
          <w:szCs w:val="28"/>
        </w:rPr>
        <w:t xml:space="preserve">требований в области автомобильных дорог и дорожной деятельности, установленных в отношении автомобильных дорог местного значения </w:t>
      </w:r>
      <w:r>
        <w:rPr>
          <w:rFonts w:ascii="PT Astra Serif" w:hAnsi="PT Astra Serif" w:cs="PT Astra Serif"/>
          <w:color w:val="000000"/>
          <w:spacing w:val="2"/>
          <w:sz w:val="28"/>
          <w:szCs w:val="28"/>
        </w:rPr>
        <w:t xml:space="preserve">муниципального образования </w:t>
      </w:r>
      <w:r w:rsidR="00F05239">
        <w:rPr>
          <w:rFonts w:ascii="PT Astra Serif" w:hAnsi="PT Astra Serif" w:cs="PT Astra Serif" w:hint="eastAsia"/>
          <w:color w:val="000000"/>
          <w:spacing w:val="2"/>
          <w:sz w:val="28"/>
          <w:szCs w:val="28"/>
        </w:rPr>
        <w:t>«</w:t>
      </w:r>
      <w:r w:rsidR="000C3ABE">
        <w:rPr>
          <w:rFonts w:ascii="PT Astra Serif" w:eastAsia="Times New Roman" w:hAnsi="PT Astra Serif" w:cs="PT Astra Serif"/>
          <w:color w:val="00000A"/>
          <w:sz w:val="28"/>
          <w:szCs w:val="28"/>
          <w:lang w:eastAsia="ru-RU"/>
        </w:rPr>
        <w:t>Старокулаткин</w:t>
      </w:r>
      <w:r w:rsidR="00F05239">
        <w:rPr>
          <w:rFonts w:ascii="PT Astra Serif" w:eastAsia="Times New Roman" w:hAnsi="PT Astra Serif" w:cs="PT Astra Serif"/>
          <w:color w:val="00000A"/>
          <w:sz w:val="28"/>
          <w:szCs w:val="28"/>
          <w:lang w:eastAsia="ru-RU"/>
        </w:rPr>
        <w:t>ский район</w:t>
      </w:r>
      <w:r w:rsidR="00F05239">
        <w:rPr>
          <w:rFonts w:ascii="PT Astra Serif" w:eastAsia="Times New Roman" w:hAnsi="PT Astra Serif" w:cs="PT Astra Serif" w:hint="eastAsia"/>
          <w:color w:val="00000A"/>
          <w:sz w:val="28"/>
          <w:szCs w:val="28"/>
          <w:lang w:eastAsia="ru-RU"/>
        </w:rPr>
        <w:t>»</w:t>
      </w:r>
      <w:r w:rsidR="000D712B">
        <w:rPr>
          <w:rFonts w:ascii="PT Astra Serif" w:eastAsia="Times New Roman" w:hAnsi="PT Astra Serif" w:cs="PT Astra Serif"/>
          <w:color w:val="00000A"/>
          <w:sz w:val="28"/>
          <w:szCs w:val="28"/>
          <w:lang w:eastAsia="ru-RU"/>
        </w:rPr>
        <w:t xml:space="preserve"> </w:t>
      </w:r>
      <w:r>
        <w:rPr>
          <w:rFonts w:ascii="PT Astra Serif" w:hAnsi="PT Astra Serif" w:cs="PT Astra Serif"/>
          <w:color w:val="000000"/>
          <w:sz w:val="28"/>
          <w:szCs w:val="28"/>
        </w:rPr>
        <w:t>(далее – автомобильные дороги местного значения или автомобильные дороги общего пользования местного значения):</w:t>
      </w:r>
    </w:p>
    <w:p w:rsidR="00ED1C8E" w:rsidRDefault="008E54D3" w:rsidP="00763FF9">
      <w:pPr>
        <w:pStyle w:val="ConsPlusNormal"/>
        <w:ind w:firstLine="851"/>
        <w:jc w:val="both"/>
      </w:pPr>
      <w:r>
        <w:rPr>
          <w:rFonts w:ascii="PT Astra Serif" w:hAnsi="PT Astra Serif" w:cs="PT Astra Serif"/>
          <w:color w:val="000000"/>
          <w:sz w:val="28"/>
          <w:szCs w:val="28"/>
        </w:rPr>
        <w:lastRenderedPageBreak/>
        <w:t>а)</w:t>
      </w:r>
      <w:r w:rsidR="00ED1C8E">
        <w:rPr>
          <w:rFonts w:ascii="PT Astra Serif" w:hAnsi="PT Astra Serif" w:cs="PT Astra Serif"/>
          <w:color w:val="000000"/>
          <w:sz w:val="28"/>
          <w:szCs w:val="28"/>
        </w:rPr>
        <w:t xml:space="preserve"> соблюдением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p w:rsidR="00ED1C8E" w:rsidRDefault="008E54D3" w:rsidP="00763FF9">
      <w:pPr>
        <w:pStyle w:val="ConsPlusNormal"/>
        <w:ind w:firstLine="851"/>
        <w:jc w:val="both"/>
      </w:pPr>
      <w:r>
        <w:rPr>
          <w:rFonts w:ascii="PT Astra Serif" w:hAnsi="PT Astra Serif" w:cs="PT Astra Serif"/>
          <w:color w:val="000000"/>
          <w:sz w:val="28"/>
          <w:szCs w:val="28"/>
        </w:rPr>
        <w:t>б)</w:t>
      </w:r>
      <w:r w:rsidR="00ED1C8E">
        <w:rPr>
          <w:rFonts w:ascii="PT Astra Serif" w:hAnsi="PT Astra Serif" w:cs="PT Astra Serif"/>
          <w:color w:val="000000"/>
          <w:sz w:val="28"/>
          <w:szCs w:val="28"/>
        </w:rPr>
        <w:t xml:space="preserve"> соблюдением требований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D1C8E" w:rsidRDefault="00ED1C8E" w:rsidP="00763FF9">
      <w:pPr>
        <w:autoSpaceDE w:val="0"/>
        <w:ind w:firstLine="851"/>
        <w:jc w:val="both"/>
      </w:pPr>
      <w:r>
        <w:rPr>
          <w:rFonts w:ascii="PT Astra Serif" w:hAnsi="PT Astra Serif" w:cs="PT Astra Serif"/>
          <w:color w:val="000000"/>
          <w:sz w:val="28"/>
          <w:szCs w:val="28"/>
        </w:rPr>
        <w:t xml:space="preserve">2) соблюдением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w:t>
      </w:r>
    </w:p>
    <w:p w:rsidR="00ED1C8E" w:rsidRDefault="00ED1C8E" w:rsidP="00763FF9">
      <w:pPr>
        <w:ind w:firstLine="851"/>
        <w:jc w:val="both"/>
      </w:pPr>
      <w:r>
        <w:rPr>
          <w:rFonts w:ascii="PT Astra Serif" w:hAnsi="PT Astra Serif" w:cs="PT Astra Serif"/>
          <w:color w:val="000000"/>
          <w:sz w:val="28"/>
          <w:szCs w:val="28"/>
        </w:rPr>
        <w:t xml:space="preserve">Объектами </w:t>
      </w:r>
      <w:bookmarkStart w:id="0" w:name="_Hlk77676821"/>
      <w:r>
        <w:rPr>
          <w:rFonts w:ascii="PT Astra Serif" w:hAnsi="PT Astra Serif" w:cs="PT Astra Serif"/>
          <w:color w:val="000000"/>
          <w:sz w:val="28"/>
          <w:szCs w:val="28"/>
        </w:rPr>
        <w:t xml:space="preserve">муниципального контроля на автомобильном транспорте </w:t>
      </w:r>
      <w:bookmarkEnd w:id="0"/>
      <w:r>
        <w:rPr>
          <w:rFonts w:ascii="PT Astra Serif" w:hAnsi="PT Astra Serif" w:cs="PT Astra Serif"/>
          <w:color w:val="000000"/>
          <w:sz w:val="28"/>
          <w:szCs w:val="28"/>
        </w:rPr>
        <w:t>являются:</w:t>
      </w:r>
    </w:p>
    <w:p w:rsidR="00ED1C8E" w:rsidRDefault="00ED1C8E" w:rsidP="00763FF9">
      <w:pPr>
        <w:pStyle w:val="ConsPlusNormal"/>
        <w:ind w:firstLine="851"/>
        <w:jc w:val="both"/>
      </w:pPr>
      <w:r>
        <w:rPr>
          <w:rFonts w:ascii="PT Astra Serif" w:hAnsi="PT Astra Serif" w:cs="PT Astra Serif"/>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D1C8E" w:rsidRDefault="00ED1C8E" w:rsidP="00763FF9">
      <w:pPr>
        <w:pStyle w:val="ConsPlusNormal"/>
        <w:ind w:firstLine="851"/>
        <w:jc w:val="both"/>
      </w:pPr>
      <w:r>
        <w:rPr>
          <w:rFonts w:ascii="PT Astra Serif" w:hAnsi="PT Astra Serif" w:cs="PT Astra Serif"/>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ED1C8E" w:rsidRDefault="00ED1C8E" w:rsidP="00763FF9">
      <w:pPr>
        <w:pStyle w:val="ConsPlusNormal"/>
        <w:ind w:firstLine="851"/>
        <w:jc w:val="both"/>
      </w:pPr>
      <w:r>
        <w:rPr>
          <w:rFonts w:ascii="PT Astra Serif" w:hAnsi="PT Astra Serif" w:cs="PT Astra Serif"/>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D1C8E" w:rsidRDefault="00ED1C8E" w:rsidP="00763FF9">
      <w:pPr>
        <w:pStyle w:val="ConsPlusNormal"/>
        <w:ind w:firstLine="851"/>
        <w:jc w:val="both"/>
      </w:pPr>
      <w:r>
        <w:rPr>
          <w:rFonts w:ascii="PT Astra Serif" w:hAnsi="PT Astra Serif" w:cs="PT Astra Serif"/>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D1C8E" w:rsidRDefault="00ED1C8E" w:rsidP="00763FF9">
      <w:pPr>
        <w:pStyle w:val="ConsPlusNormal"/>
        <w:ind w:firstLine="851"/>
        <w:jc w:val="both"/>
      </w:pPr>
      <w:r>
        <w:rPr>
          <w:rFonts w:ascii="PT Astra Serif" w:hAnsi="PT Astra Serif" w:cs="PT Astra Serif"/>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D1C8E" w:rsidRDefault="00ED1C8E" w:rsidP="00763FF9">
      <w:pPr>
        <w:pStyle w:val="ConsPlusNormal"/>
        <w:ind w:firstLine="851"/>
        <w:jc w:val="both"/>
      </w:pPr>
      <w:r>
        <w:rPr>
          <w:rFonts w:ascii="PT Astra Serif" w:hAnsi="PT Astra Serif" w:cs="PT Astra Serif"/>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D1C8E" w:rsidRDefault="00ED1C8E" w:rsidP="00763FF9">
      <w:pPr>
        <w:pStyle w:val="ConsPlusNormal"/>
        <w:ind w:firstLine="851"/>
        <w:jc w:val="both"/>
      </w:pPr>
      <w:bookmarkStart w:id="1" w:name="_Hlk77675416"/>
      <w:r>
        <w:rPr>
          <w:rFonts w:ascii="PT Astra Serif" w:hAnsi="PT Astra Serif" w:cs="PT Astra Serif"/>
          <w:color w:val="000000"/>
          <w:sz w:val="28"/>
          <w:szCs w:val="28"/>
        </w:rPr>
        <w:t xml:space="preserve">внесение платы за </w:t>
      </w:r>
      <w:bookmarkEnd w:id="1"/>
      <w:r>
        <w:rPr>
          <w:rFonts w:ascii="PT Astra Serif" w:hAnsi="PT Astra Serif" w:cs="PT Astra Serif"/>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D1C8E" w:rsidRDefault="00ED1C8E" w:rsidP="00763FF9">
      <w:pPr>
        <w:pStyle w:val="ConsPlusNormal"/>
        <w:ind w:firstLine="851"/>
        <w:jc w:val="both"/>
      </w:pPr>
      <w:r>
        <w:rPr>
          <w:rFonts w:ascii="PT Astra Serif" w:hAnsi="PT Astra Serif" w:cs="PT Astra Serif"/>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D1C8E" w:rsidRDefault="00ED1C8E" w:rsidP="00763FF9">
      <w:pPr>
        <w:pStyle w:val="ConsPlusNormal"/>
        <w:ind w:firstLine="851"/>
        <w:jc w:val="both"/>
      </w:pPr>
      <w:r>
        <w:rPr>
          <w:rFonts w:ascii="PT Astra Serif" w:hAnsi="PT Astra Serif" w:cs="PT Astra Serif"/>
          <w:color w:val="000000"/>
          <w:sz w:val="28"/>
          <w:szCs w:val="28"/>
        </w:rPr>
        <w:t>внесение платы за</w:t>
      </w:r>
      <w:r>
        <w:rPr>
          <w:rFonts w:ascii="PT Astra Serif" w:hAnsi="PT Astra Serif" w:cs="PT Astra Serif"/>
        </w:rPr>
        <w:t xml:space="preserve"> </w:t>
      </w:r>
      <w:r>
        <w:rPr>
          <w:rFonts w:ascii="PT Astra Serif" w:hAnsi="PT Astra Serif" w:cs="PT Astra Serif"/>
          <w:color w:val="000000"/>
          <w:sz w:val="28"/>
          <w:szCs w:val="28"/>
        </w:rPr>
        <w:t>присоединение объектов дорожного сервиса к автомобильным дорогам общего пользования местного значения;</w:t>
      </w:r>
    </w:p>
    <w:p w:rsidR="00ED1C8E" w:rsidRDefault="00ED1C8E" w:rsidP="00763FF9">
      <w:pPr>
        <w:pStyle w:val="ConsPlusNormal"/>
        <w:ind w:firstLine="851"/>
        <w:jc w:val="both"/>
      </w:pPr>
      <w:r>
        <w:rPr>
          <w:rFonts w:ascii="PT Astra Serif" w:hAnsi="PT Astra Serif" w:cs="PT Astra Serif"/>
          <w:color w:val="000000"/>
          <w:sz w:val="28"/>
          <w:szCs w:val="28"/>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PT Astra Serif" w:hAnsi="PT Astra Serif" w:cs="PT Astra Serif"/>
          <w:color w:val="000000"/>
          <w:sz w:val="28"/>
          <w:szCs w:val="28"/>
        </w:rPr>
        <w:t>ТР</w:t>
      </w:r>
      <w:proofErr w:type="gramEnd"/>
      <w:r>
        <w:rPr>
          <w:rFonts w:ascii="PT Astra Serif" w:hAnsi="PT Astra Serif" w:cs="PT Astra Serif"/>
          <w:color w:val="000000"/>
          <w:sz w:val="28"/>
          <w:szCs w:val="28"/>
        </w:rPr>
        <w:t xml:space="preserve"> ТС 014/2011);</w:t>
      </w:r>
    </w:p>
    <w:p w:rsidR="00ED1C8E" w:rsidRDefault="00ED1C8E" w:rsidP="00763FF9">
      <w:pPr>
        <w:pStyle w:val="ConsPlusNormal"/>
        <w:ind w:firstLine="851"/>
        <w:jc w:val="both"/>
      </w:pPr>
      <w:r>
        <w:rPr>
          <w:rFonts w:ascii="PT Astra Serif" w:hAnsi="PT Astra Serif" w:cs="PT Astra Serif"/>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PT Astra Serif" w:hAnsi="PT Astra Serif" w:cs="PT Astra Serif"/>
          <w:color w:val="000000"/>
          <w:sz w:val="28"/>
          <w:szCs w:val="28"/>
        </w:rPr>
        <w:t>ТР</w:t>
      </w:r>
      <w:proofErr w:type="gramEnd"/>
      <w:r>
        <w:rPr>
          <w:rFonts w:ascii="PT Astra Serif" w:hAnsi="PT Astra Serif" w:cs="PT Astra Serif"/>
          <w:color w:val="000000"/>
          <w:sz w:val="28"/>
          <w:szCs w:val="28"/>
        </w:rPr>
        <w:t xml:space="preserve"> ТС 014/2011);</w:t>
      </w:r>
    </w:p>
    <w:p w:rsidR="00ED1C8E" w:rsidRDefault="00ED1C8E" w:rsidP="00763FF9">
      <w:pPr>
        <w:pStyle w:val="ConsPlusNormal"/>
        <w:ind w:firstLine="851"/>
        <w:jc w:val="both"/>
      </w:pPr>
      <w:r>
        <w:rPr>
          <w:rFonts w:ascii="PT Astra Serif" w:hAnsi="PT Astra Serif" w:cs="PT Astra Serif"/>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D1C8E" w:rsidRDefault="00ED1C8E" w:rsidP="00763FF9">
      <w:pPr>
        <w:pStyle w:val="ConsPlusNormal"/>
        <w:ind w:firstLine="851"/>
        <w:jc w:val="both"/>
      </w:pPr>
      <w:r>
        <w:rPr>
          <w:rFonts w:ascii="PT Astra Serif" w:hAnsi="PT Astra Serif" w:cs="PT Astra Serif"/>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D1C8E" w:rsidRDefault="00ED1C8E" w:rsidP="00763FF9">
      <w:pPr>
        <w:pStyle w:val="ConsPlusNormal"/>
        <w:ind w:firstLine="851"/>
        <w:jc w:val="both"/>
      </w:pPr>
      <w:r>
        <w:rPr>
          <w:rFonts w:ascii="PT Astra Serif" w:hAnsi="PT Astra Serif" w:cs="PT Astra Serif"/>
          <w:color w:val="000000"/>
          <w:sz w:val="28"/>
          <w:szCs w:val="28"/>
        </w:rPr>
        <w:t xml:space="preserve">придорожные полосы и полосы </w:t>
      </w:r>
      <w:proofErr w:type="gramStart"/>
      <w:r>
        <w:rPr>
          <w:rFonts w:ascii="PT Astra Serif" w:hAnsi="PT Astra Serif" w:cs="PT Astra Serif"/>
          <w:color w:val="000000"/>
          <w:sz w:val="28"/>
          <w:szCs w:val="28"/>
        </w:rPr>
        <w:t>отвода</w:t>
      </w:r>
      <w:proofErr w:type="gramEnd"/>
      <w:r>
        <w:rPr>
          <w:rFonts w:ascii="PT Astra Serif" w:hAnsi="PT Astra Serif" w:cs="PT Astra Serif"/>
          <w:color w:val="000000"/>
          <w:sz w:val="28"/>
          <w:szCs w:val="28"/>
        </w:rPr>
        <w:t xml:space="preserve"> автомобильных дорог общего пользования местного значения;</w:t>
      </w:r>
    </w:p>
    <w:p w:rsidR="00ED1C8E" w:rsidRDefault="00ED1C8E" w:rsidP="00763FF9">
      <w:pPr>
        <w:pStyle w:val="ConsPlusNormal"/>
        <w:ind w:firstLine="851"/>
        <w:jc w:val="both"/>
      </w:pPr>
      <w:r>
        <w:rPr>
          <w:rFonts w:ascii="PT Astra Serif" w:hAnsi="PT Astra Serif" w:cs="PT Astra Serif"/>
          <w:color w:val="000000"/>
          <w:sz w:val="28"/>
          <w:szCs w:val="28"/>
        </w:rPr>
        <w:t>автомобильная дорога общего пользования местного значения и искусственные дорожные сооружения на ней;</w:t>
      </w:r>
    </w:p>
    <w:p w:rsidR="00ED1C8E" w:rsidRDefault="00ED1C8E" w:rsidP="00763FF9">
      <w:pPr>
        <w:pStyle w:val="ConsPlusNormal"/>
        <w:ind w:firstLine="851"/>
        <w:jc w:val="both"/>
        <w:rPr>
          <w:rFonts w:ascii="PT Astra Serif" w:eastAsia="Times New Roman" w:hAnsi="PT Astra Serif" w:cs="PT Astra Serif"/>
          <w:color w:val="000000"/>
          <w:kern w:val="1"/>
          <w:sz w:val="28"/>
          <w:szCs w:val="28"/>
          <w:lang w:eastAsia="ar-SA"/>
        </w:rPr>
      </w:pPr>
      <w:r>
        <w:rPr>
          <w:rFonts w:ascii="PT Astra Serif" w:eastAsia="Times New Roman" w:hAnsi="PT Astra Serif" w:cs="PT Astra Serif"/>
          <w:color w:val="000000"/>
          <w:kern w:val="1"/>
          <w:sz w:val="28"/>
          <w:szCs w:val="28"/>
          <w:lang w:eastAsia="ar-SA"/>
        </w:rPr>
        <w:t>примыкания к автомобильным дорогам местного значения, в том числе примыкания объектов дорожного сервиса.</w:t>
      </w:r>
    </w:p>
    <w:p w:rsidR="004A5AD1" w:rsidRPr="004A5AD1" w:rsidRDefault="004A5AD1" w:rsidP="00763FF9">
      <w:pPr>
        <w:pStyle w:val="a7"/>
        <w:spacing w:after="0" w:line="240" w:lineRule="auto"/>
        <w:ind w:firstLine="851"/>
        <w:jc w:val="both"/>
        <w:rPr>
          <w:rStyle w:val="ae"/>
          <w:rFonts w:ascii="Times New Roman" w:hAnsi="Times New Roman" w:cs="Times New Roman"/>
          <w:i w:val="0"/>
          <w:iCs w:val="0"/>
        </w:rPr>
      </w:pPr>
      <w:proofErr w:type="gramStart"/>
      <w:r w:rsidRPr="004A5AD1">
        <w:rPr>
          <w:rStyle w:val="ae"/>
          <w:rFonts w:ascii="Times New Roman" w:hAnsi="Times New Roman" w:cs="Times New Roman"/>
          <w:i w:val="0"/>
          <w:sz w:val="28"/>
          <w:szCs w:val="28"/>
        </w:rPr>
        <w:t>В целях предупреждения нарушений контролируемыми лицами обязательных требований, установленных муниципальными правовыми актами в сфере муниципального контроля</w:t>
      </w:r>
      <w:r w:rsidR="00B97056">
        <w:rPr>
          <w:rStyle w:val="ae"/>
          <w:rFonts w:ascii="Times New Roman" w:hAnsi="Times New Roman" w:cs="Times New Roman"/>
          <w:i w:val="0"/>
          <w:sz w:val="28"/>
          <w:szCs w:val="28"/>
        </w:rPr>
        <w:t xml:space="preserve"> </w:t>
      </w:r>
      <w:r w:rsidR="00B97056" w:rsidRPr="004A5AD1">
        <w:rPr>
          <w:rStyle w:val="a4"/>
          <w:rFonts w:ascii="Times New Roman" w:eastAsia="Times New Roman" w:hAnsi="Times New Roman" w:cs="Times New Roman"/>
          <w:b w:val="0"/>
          <w:bCs w:val="0"/>
          <w:color w:val="00000A"/>
          <w:spacing w:val="2"/>
          <w:sz w:val="28"/>
          <w:szCs w:val="28"/>
          <w:lang w:eastAsia="ru-RU" w:bidi="fa-IR"/>
        </w:rPr>
        <w:t>на автомобильном транспорте и в дорожном хозяйстве</w:t>
      </w:r>
      <w:r w:rsidRPr="004A5AD1">
        <w:rPr>
          <w:rStyle w:val="ae"/>
          <w:rFonts w:ascii="Times New Roman" w:hAnsi="Times New Roman" w:cs="Times New Roman"/>
          <w:i w:val="0"/>
          <w:sz w:val="28"/>
          <w:szCs w:val="28"/>
        </w:rPr>
        <w:t xml:space="preserve">, устранения причин, факторов и условий, способствующих указанным нарушениям, администрацией муниципального образования «Павловский район» осуществлялись мероприятия по профилактике таких нарушений в соответствии с </w:t>
      </w:r>
      <w:r w:rsidRPr="004A5AD1">
        <w:rPr>
          <w:rFonts w:ascii="Times New Roman" w:hAnsi="Times New Roman" w:cs="Times New Roman"/>
          <w:sz w:val="28"/>
          <w:szCs w:val="28"/>
        </w:rPr>
        <w:t>Программ</w:t>
      </w:r>
      <w:r w:rsidR="00B97056">
        <w:rPr>
          <w:rFonts w:ascii="Times New Roman" w:hAnsi="Times New Roman" w:cs="Times New Roman"/>
          <w:sz w:val="28"/>
          <w:szCs w:val="28"/>
        </w:rPr>
        <w:t>ой</w:t>
      </w:r>
      <w:r w:rsidRPr="004A5AD1">
        <w:rPr>
          <w:rFonts w:ascii="Times New Roman" w:hAnsi="Times New Roman" w:cs="Times New Roman"/>
          <w:sz w:val="28"/>
          <w:szCs w:val="28"/>
        </w:rPr>
        <w:t xml:space="preserve"> </w:t>
      </w:r>
      <w:r w:rsidRPr="004A5AD1">
        <w:rPr>
          <w:rFonts w:ascii="Times New Roman" w:hAnsi="Times New Roman" w:cs="Times New Roman"/>
          <w:spacing w:val="2"/>
          <w:sz w:val="28"/>
          <w:szCs w:val="28"/>
        </w:rPr>
        <w:t xml:space="preserve">профилактики рисков причинения вреда (ущерба) охраняемым законом ценностей в рамках </w:t>
      </w:r>
      <w:r w:rsidRPr="004A5AD1">
        <w:rPr>
          <w:rStyle w:val="a4"/>
          <w:rFonts w:ascii="Times New Roman" w:eastAsia="Times New Roman" w:hAnsi="Times New Roman" w:cs="Times New Roman"/>
          <w:b w:val="0"/>
          <w:bCs w:val="0"/>
          <w:color w:val="00000A"/>
          <w:spacing w:val="2"/>
          <w:sz w:val="28"/>
          <w:szCs w:val="28"/>
          <w:lang w:eastAsia="ru-RU" w:bidi="fa-IR"/>
        </w:rPr>
        <w:t>муниципального контроля на автомобильном</w:t>
      </w:r>
      <w:proofErr w:type="gramEnd"/>
      <w:r w:rsidRPr="004A5AD1">
        <w:rPr>
          <w:rStyle w:val="a4"/>
          <w:rFonts w:ascii="Times New Roman" w:eastAsia="Times New Roman" w:hAnsi="Times New Roman" w:cs="Times New Roman"/>
          <w:b w:val="0"/>
          <w:bCs w:val="0"/>
          <w:color w:val="00000A"/>
          <w:spacing w:val="2"/>
          <w:sz w:val="28"/>
          <w:szCs w:val="28"/>
          <w:lang w:eastAsia="ru-RU" w:bidi="fa-IR"/>
        </w:rPr>
        <w:t xml:space="preserve"> </w:t>
      </w:r>
      <w:proofErr w:type="gramStart"/>
      <w:r w:rsidRPr="004A5AD1">
        <w:rPr>
          <w:rStyle w:val="a4"/>
          <w:rFonts w:ascii="Times New Roman" w:eastAsia="Times New Roman" w:hAnsi="Times New Roman" w:cs="Times New Roman"/>
          <w:b w:val="0"/>
          <w:bCs w:val="0"/>
          <w:color w:val="00000A"/>
          <w:spacing w:val="2"/>
          <w:sz w:val="28"/>
          <w:szCs w:val="28"/>
          <w:lang w:eastAsia="ru-RU" w:bidi="fa-IR"/>
        </w:rPr>
        <w:t>транспорте</w:t>
      </w:r>
      <w:proofErr w:type="gramEnd"/>
      <w:r w:rsidRPr="004A5AD1">
        <w:rPr>
          <w:rStyle w:val="a4"/>
          <w:rFonts w:ascii="Times New Roman" w:eastAsia="Times New Roman" w:hAnsi="Times New Roman" w:cs="Times New Roman"/>
          <w:b w:val="0"/>
          <w:bCs w:val="0"/>
          <w:color w:val="00000A"/>
          <w:spacing w:val="2"/>
          <w:sz w:val="28"/>
          <w:szCs w:val="28"/>
          <w:lang w:eastAsia="ru-RU" w:bidi="fa-IR"/>
        </w:rPr>
        <w:t xml:space="preserve"> и в дорожном хозяйстве</w:t>
      </w:r>
      <w:r w:rsidRPr="004A5AD1">
        <w:rPr>
          <w:rStyle w:val="a4"/>
          <w:rFonts w:ascii="Times New Roman" w:eastAsia="Andale Sans UI" w:hAnsi="Times New Roman" w:cs="Times New Roman"/>
          <w:b w:val="0"/>
          <w:bCs w:val="0"/>
          <w:spacing w:val="2"/>
          <w:sz w:val="28"/>
          <w:szCs w:val="28"/>
          <w:lang w:eastAsia="fa-IR" w:bidi="fa-IR"/>
        </w:rPr>
        <w:t xml:space="preserve"> на 202</w:t>
      </w:r>
      <w:r w:rsidR="00E050DF">
        <w:rPr>
          <w:rStyle w:val="a4"/>
          <w:rFonts w:ascii="Times New Roman" w:eastAsia="Andale Sans UI" w:hAnsi="Times New Roman" w:cs="Times New Roman"/>
          <w:b w:val="0"/>
          <w:bCs w:val="0"/>
          <w:spacing w:val="2"/>
          <w:sz w:val="28"/>
          <w:szCs w:val="28"/>
          <w:lang w:eastAsia="fa-IR" w:bidi="fa-IR"/>
        </w:rPr>
        <w:t>4</w:t>
      </w:r>
      <w:r w:rsidRPr="004A5AD1">
        <w:rPr>
          <w:rStyle w:val="a4"/>
          <w:rFonts w:ascii="Times New Roman" w:eastAsia="Andale Sans UI" w:hAnsi="Times New Roman" w:cs="Times New Roman"/>
          <w:b w:val="0"/>
          <w:bCs w:val="0"/>
          <w:spacing w:val="2"/>
          <w:sz w:val="28"/>
          <w:szCs w:val="28"/>
          <w:lang w:eastAsia="fa-IR" w:bidi="fa-IR"/>
        </w:rPr>
        <w:t xml:space="preserve"> год</w:t>
      </w:r>
      <w:r w:rsidRPr="004A5AD1">
        <w:rPr>
          <w:rFonts w:ascii="Times New Roman" w:eastAsia="Andale Sans UI" w:hAnsi="Times New Roman" w:cs="Times New Roman"/>
          <w:spacing w:val="2"/>
          <w:sz w:val="28"/>
          <w:szCs w:val="28"/>
          <w:lang w:eastAsia="fa-IR" w:bidi="fa-IR"/>
        </w:rPr>
        <w:t xml:space="preserve"> </w:t>
      </w:r>
      <w:r w:rsidRPr="004A5AD1">
        <w:rPr>
          <w:rFonts w:ascii="Times New Roman" w:eastAsia="Times New Roman" w:hAnsi="Times New Roman" w:cs="Times New Roman"/>
          <w:color w:val="00000A"/>
          <w:sz w:val="28"/>
          <w:szCs w:val="28"/>
          <w:lang w:eastAsia="ru-RU"/>
        </w:rPr>
        <w:t>в границах насел</w:t>
      </w:r>
      <w:r w:rsidR="00E050DF">
        <w:rPr>
          <w:rFonts w:ascii="Times New Roman" w:eastAsia="Times New Roman" w:hAnsi="Times New Roman" w:cs="Times New Roman"/>
          <w:color w:val="00000A"/>
          <w:sz w:val="28"/>
          <w:szCs w:val="28"/>
          <w:lang w:eastAsia="ru-RU"/>
        </w:rPr>
        <w:t xml:space="preserve">енных пунктов </w:t>
      </w:r>
      <w:r w:rsidRPr="004A5AD1">
        <w:rPr>
          <w:rFonts w:ascii="Times New Roman" w:eastAsia="Times New Roman" w:hAnsi="Times New Roman" w:cs="Times New Roman"/>
          <w:color w:val="00000A"/>
          <w:sz w:val="28"/>
          <w:szCs w:val="28"/>
          <w:lang w:eastAsia="ru-RU"/>
        </w:rPr>
        <w:t xml:space="preserve"> </w:t>
      </w:r>
      <w:r w:rsidRPr="004A5AD1">
        <w:rPr>
          <w:rFonts w:ascii="Times New Roman" w:eastAsia="Times New Roman" w:hAnsi="Times New Roman" w:cs="Times New Roman"/>
          <w:color w:val="00000A"/>
          <w:sz w:val="28"/>
          <w:szCs w:val="28"/>
          <w:lang/>
        </w:rPr>
        <w:t xml:space="preserve">муниципального образования </w:t>
      </w:r>
      <w:r w:rsidR="00E050DF">
        <w:rPr>
          <w:rFonts w:ascii="PT Astra Serif" w:eastAsia="Times New Roman" w:hAnsi="PT Astra Serif" w:cs="PT Astra Serif" w:hint="eastAsia"/>
          <w:sz w:val="28"/>
          <w:szCs w:val="28"/>
          <w:lang w:eastAsia="ru-RU"/>
        </w:rPr>
        <w:t>«</w:t>
      </w:r>
      <w:r w:rsidR="00E050DF">
        <w:rPr>
          <w:rFonts w:ascii="PT Astra Serif" w:eastAsia="Times New Roman" w:hAnsi="PT Astra Serif" w:cs="PT Astra Serif"/>
          <w:sz w:val="28"/>
          <w:szCs w:val="28"/>
          <w:lang w:eastAsia="ru-RU"/>
        </w:rPr>
        <w:t>Старокулаткинское городское поселение</w:t>
      </w:r>
      <w:r w:rsidR="00E050DF">
        <w:rPr>
          <w:rFonts w:ascii="PT Astra Serif" w:eastAsia="Times New Roman" w:hAnsi="PT Astra Serif" w:cs="PT Astra Serif" w:hint="eastAsia"/>
          <w:sz w:val="28"/>
          <w:szCs w:val="28"/>
          <w:lang w:eastAsia="ru-RU"/>
        </w:rPr>
        <w:t>»</w:t>
      </w:r>
      <w:r w:rsidR="00E050DF">
        <w:rPr>
          <w:rFonts w:ascii="PT Astra Serif" w:eastAsia="Times New Roman" w:hAnsi="PT Astra Serif" w:cs="PT Astra Serif"/>
          <w:sz w:val="28"/>
          <w:szCs w:val="28"/>
          <w:lang w:eastAsia="ru-RU"/>
        </w:rPr>
        <w:t>.</w:t>
      </w:r>
    </w:p>
    <w:p w:rsidR="004A5AD1" w:rsidRPr="00B97056" w:rsidRDefault="004A5AD1" w:rsidP="00763FF9">
      <w:pPr>
        <w:widowControl w:val="0"/>
        <w:tabs>
          <w:tab w:val="left" w:pos="0"/>
        </w:tabs>
        <w:ind w:firstLine="851"/>
        <w:jc w:val="both"/>
        <w:rPr>
          <w:rFonts w:ascii="Times New Roman" w:hAnsi="Times New Roman" w:cs="Times New Roman"/>
          <w:iCs/>
          <w:sz w:val="28"/>
          <w:szCs w:val="28"/>
        </w:rPr>
      </w:pPr>
      <w:r w:rsidRPr="00AE133D">
        <w:rPr>
          <w:rStyle w:val="ae"/>
          <w:rFonts w:ascii="Times New Roman" w:hAnsi="Times New Roman" w:cs="Times New Roman"/>
          <w:i w:val="0"/>
          <w:sz w:val="28"/>
          <w:szCs w:val="28"/>
        </w:rPr>
        <w:t xml:space="preserve">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нормативно-правовых актов по соблюдению требований, информаций, докладов на официальном сайте муниципального образования в информационно-телекоммуникационной сети «Интернет». </w:t>
      </w:r>
    </w:p>
    <w:p w:rsidR="00ED1C8E" w:rsidRDefault="000D712B" w:rsidP="00763FF9">
      <w:pPr>
        <w:ind w:right="-126" w:firstLine="851"/>
        <w:jc w:val="both"/>
        <w:rPr>
          <w:rFonts w:ascii="PT Astra Serif" w:hAnsi="PT Astra Serif"/>
          <w:spacing w:val="1"/>
          <w:sz w:val="28"/>
          <w:szCs w:val="28"/>
        </w:rPr>
      </w:pPr>
      <w:r w:rsidRPr="00D102AA">
        <w:rPr>
          <w:rFonts w:ascii="Times New Roman" w:eastAsia="Times New Roman" w:hAnsi="Times New Roman" w:cs="Times New Roman"/>
          <w:color w:val="000000"/>
          <w:sz w:val="28"/>
          <w:szCs w:val="28"/>
          <w:lang w:eastAsia="ar-SA" w:bidi="ru-RU"/>
        </w:rPr>
        <w:t xml:space="preserve">Оснований для проведения внеплановых проверок в отношении юридических лиц и индивидуальных предпринимателей в </w:t>
      </w:r>
      <w:r w:rsidR="000221A9">
        <w:rPr>
          <w:rFonts w:ascii="Times New Roman" w:eastAsia="Times New Roman" w:hAnsi="Times New Roman" w:cs="Times New Roman"/>
          <w:color w:val="000000"/>
          <w:sz w:val="28"/>
          <w:szCs w:val="28"/>
          <w:lang w:eastAsia="ar-SA" w:bidi="ru-RU"/>
        </w:rPr>
        <w:t>2023</w:t>
      </w:r>
      <w:r w:rsidRPr="00D102AA">
        <w:rPr>
          <w:rFonts w:ascii="Times New Roman" w:eastAsia="Times New Roman" w:hAnsi="Times New Roman" w:cs="Times New Roman"/>
          <w:color w:val="000000"/>
          <w:sz w:val="28"/>
          <w:szCs w:val="28"/>
          <w:lang w:eastAsia="ar-SA" w:bidi="ru-RU"/>
        </w:rPr>
        <w:t xml:space="preserve"> год</w:t>
      </w:r>
      <w:r w:rsidR="00B97056">
        <w:rPr>
          <w:rFonts w:ascii="Times New Roman" w:eastAsia="Times New Roman" w:hAnsi="Times New Roman" w:cs="Times New Roman"/>
          <w:color w:val="000000"/>
          <w:sz w:val="28"/>
          <w:szCs w:val="28"/>
          <w:lang w:eastAsia="ar-SA" w:bidi="ru-RU"/>
        </w:rPr>
        <w:t>у</w:t>
      </w:r>
      <w:r w:rsidRPr="00D102AA">
        <w:rPr>
          <w:rFonts w:ascii="Times New Roman" w:eastAsia="Times New Roman" w:hAnsi="Times New Roman" w:cs="Times New Roman"/>
          <w:color w:val="000000"/>
          <w:sz w:val="28"/>
          <w:szCs w:val="28"/>
          <w:lang w:eastAsia="ar-SA" w:bidi="ru-RU"/>
        </w:rPr>
        <w:t xml:space="preserve"> в соответствии с Федеральным законом </w:t>
      </w:r>
      <w:r w:rsidR="004A5AD1" w:rsidRPr="00D102AA">
        <w:rPr>
          <w:rFonts w:ascii="Times New Roman" w:eastAsia="Times New Roman" w:hAnsi="Times New Roman" w:cs="Times New Roman"/>
          <w:color w:val="000000"/>
          <w:sz w:val="28"/>
          <w:szCs w:val="28"/>
          <w:lang w:eastAsia="ar-SA" w:bidi="ru-RU"/>
        </w:rPr>
        <w:t xml:space="preserve">от </w:t>
      </w:r>
      <w:r w:rsidR="00DB799D" w:rsidRPr="00DB799D">
        <w:rPr>
          <w:rFonts w:ascii="PT Astra Serif" w:hAnsi="PT Astra Serif" w:hint="eastAsia"/>
          <w:sz w:val="28"/>
          <w:szCs w:val="28"/>
        </w:rPr>
        <w:t>31.07.2020</w:t>
      </w:r>
      <w:r w:rsidR="00DB799D">
        <w:rPr>
          <w:rFonts w:ascii="PT Astra Serif" w:hAnsi="PT Astra Serif"/>
          <w:sz w:val="28"/>
          <w:szCs w:val="28"/>
        </w:rPr>
        <w:t xml:space="preserve"> </w:t>
      </w:r>
      <w:r w:rsidR="004A5AD1" w:rsidRPr="00C10C9F">
        <w:rPr>
          <w:rFonts w:ascii="PT Astra Serif" w:hAnsi="PT Astra Serif"/>
          <w:sz w:val="28"/>
          <w:szCs w:val="28"/>
        </w:rPr>
        <w:t>г. № 248-ФЗ «О государственном контроле (надзоре) и муниципальном ко</w:t>
      </w:r>
      <w:r w:rsidR="004A5AD1">
        <w:rPr>
          <w:rFonts w:ascii="PT Astra Serif" w:hAnsi="PT Astra Serif"/>
          <w:sz w:val="28"/>
          <w:szCs w:val="28"/>
        </w:rPr>
        <w:t xml:space="preserve">нтроле в Российской Федерации» </w:t>
      </w:r>
      <w:r w:rsidRPr="00D102AA">
        <w:rPr>
          <w:rFonts w:ascii="Times New Roman" w:eastAsia="Times New Roman" w:hAnsi="Times New Roman" w:cs="Times New Roman"/>
          <w:color w:val="000000"/>
          <w:sz w:val="28"/>
          <w:szCs w:val="28"/>
          <w:lang w:eastAsia="ar-SA" w:bidi="ru-RU"/>
        </w:rPr>
        <w:t>не выявлено.</w:t>
      </w:r>
      <w:r w:rsidRPr="00AE133D">
        <w:rPr>
          <w:rFonts w:ascii="PT Astra Serif" w:hAnsi="PT Astra Serif"/>
          <w:spacing w:val="1"/>
          <w:sz w:val="28"/>
          <w:szCs w:val="28"/>
        </w:rPr>
        <w:t xml:space="preserve"> </w:t>
      </w:r>
    </w:p>
    <w:p w:rsidR="0033374D" w:rsidRPr="0033374D" w:rsidRDefault="0033374D" w:rsidP="00763FF9">
      <w:pPr>
        <w:ind w:right="-126" w:firstLine="851"/>
        <w:jc w:val="both"/>
        <w:rPr>
          <w:spacing w:val="1"/>
          <w:sz w:val="40"/>
          <w:szCs w:val="28"/>
        </w:rPr>
      </w:pPr>
      <w:r w:rsidRPr="00B552F3">
        <w:rPr>
          <w:sz w:val="28"/>
        </w:rPr>
        <w:t xml:space="preserve">При осуществлении муниципального контроля </w:t>
      </w:r>
      <w:r>
        <w:rPr>
          <w:sz w:val="28"/>
        </w:rPr>
        <w:t>на автомобильном транспорте и в дорожном хозяйстве</w:t>
      </w:r>
      <w:r w:rsidRPr="00B552F3">
        <w:rPr>
          <w:sz w:val="28"/>
        </w:rPr>
        <w:t xml:space="preserve"> мероприятия по контролю без взаимодейст</w:t>
      </w:r>
      <w:r>
        <w:rPr>
          <w:sz w:val="28"/>
        </w:rPr>
        <w:t>вия с юридическими лицами и гра</w:t>
      </w:r>
      <w:r w:rsidRPr="00B552F3">
        <w:rPr>
          <w:sz w:val="28"/>
        </w:rPr>
        <w:t>жданами не проводились.</w:t>
      </w:r>
    </w:p>
    <w:p w:rsidR="0033374D" w:rsidRPr="004A5AD1" w:rsidRDefault="004A5AD1" w:rsidP="00763FF9">
      <w:pPr>
        <w:shd w:val="clear" w:color="auto" w:fill="FFFFFF"/>
        <w:ind w:firstLine="851"/>
        <w:jc w:val="both"/>
        <w:textAlignment w:val="baseline"/>
      </w:pPr>
      <w:proofErr w:type="gramStart"/>
      <w:r>
        <w:rPr>
          <w:rFonts w:ascii="PT Astra Serif" w:eastAsia="Times New Roman" w:hAnsi="PT Astra Serif" w:cs="PT Astra Serif"/>
          <w:color w:val="000000"/>
          <w:spacing w:val="2"/>
          <w:sz w:val="28"/>
          <w:szCs w:val="28"/>
          <w:lang w:eastAsia="ar-SA"/>
        </w:rPr>
        <w:t>На сайте муниципального образования «</w:t>
      </w:r>
      <w:r>
        <w:rPr>
          <w:rFonts w:ascii="PT Astra Serif" w:eastAsia="Andale Sans UI" w:hAnsi="PT Astra Serif" w:cs="PT Astra Serif"/>
          <w:color w:val="000000"/>
          <w:spacing w:val="2"/>
          <w:sz w:val="28"/>
          <w:szCs w:val="28"/>
          <w:lang w:eastAsia="fa-IR" w:bidi="fa-IR"/>
        </w:rPr>
        <w:t>«</w:t>
      </w:r>
      <w:r w:rsidR="000D364C">
        <w:rPr>
          <w:rFonts w:ascii="PT Astra Serif" w:eastAsia="Andale Sans UI" w:hAnsi="PT Astra Serif" w:cs="PT Astra Serif"/>
          <w:color w:val="000000"/>
          <w:spacing w:val="2"/>
          <w:sz w:val="28"/>
          <w:szCs w:val="28"/>
          <w:lang w:eastAsia="fa-IR" w:bidi="fa-IR"/>
        </w:rPr>
        <w:t>Старокулаткин</w:t>
      </w:r>
      <w:r>
        <w:rPr>
          <w:rFonts w:ascii="PT Astra Serif" w:eastAsia="Andale Sans UI" w:hAnsi="PT Astra Serif" w:cs="PT Astra Serif"/>
          <w:color w:val="000000"/>
          <w:spacing w:val="2"/>
          <w:sz w:val="28"/>
          <w:szCs w:val="28"/>
          <w:lang w:eastAsia="fa-IR" w:bidi="fa-IR"/>
        </w:rPr>
        <w:t>ский район» Ульяновской области</w:t>
      </w:r>
      <w:r>
        <w:rPr>
          <w:rFonts w:ascii="PT Astra Serif" w:eastAsia="Times New Roman" w:hAnsi="PT Astra Serif" w:cs="PT Astra Serif"/>
          <w:color w:val="000000"/>
          <w:spacing w:val="2"/>
          <w:sz w:val="28"/>
          <w:szCs w:val="28"/>
          <w:lang w:eastAsia="ar-SA"/>
        </w:rPr>
        <w:t xml:space="preserve"> создан раздел «Муниципальный контроль», в котором аккумулируется необходимая поднадзорным субъектам информация в части </w:t>
      </w:r>
      <w:r>
        <w:rPr>
          <w:rFonts w:ascii="PT Astra Serif" w:eastAsia="Times New Roman" w:hAnsi="PT Astra Serif" w:cs="PT Astra Serif"/>
          <w:color w:val="000000"/>
          <w:spacing w:val="2"/>
          <w:sz w:val="28"/>
          <w:szCs w:val="28"/>
          <w:lang w:eastAsia="ar-SA"/>
        </w:rPr>
        <w:lastRenderedPageBreak/>
        <w:t>муниципального контроля</w:t>
      </w:r>
      <w:r w:rsidRPr="004A5AD1">
        <w:rPr>
          <w:rFonts w:ascii="PT Astra Serif" w:eastAsia="Times New Roman" w:hAnsi="PT Astra Serif" w:cs="PT Astra Serif"/>
          <w:color w:val="00000A"/>
          <w:spacing w:val="2"/>
          <w:sz w:val="28"/>
          <w:szCs w:val="28"/>
          <w:lang w:eastAsia="ru-RU"/>
        </w:rPr>
        <w:t xml:space="preserve"> </w:t>
      </w:r>
      <w:r>
        <w:rPr>
          <w:rFonts w:ascii="PT Astra Serif" w:eastAsia="Times New Roman" w:hAnsi="PT Astra Serif" w:cs="PT Astra Serif"/>
          <w:color w:val="00000A"/>
          <w:spacing w:val="2"/>
          <w:sz w:val="28"/>
          <w:szCs w:val="28"/>
          <w:lang w:eastAsia="ru-RU"/>
        </w:rPr>
        <w:t>на автомобильном транспорте и в дорожном хозяйстве</w:t>
      </w:r>
      <w:r>
        <w:rPr>
          <w:rFonts w:ascii="PT Astra Serif" w:eastAsia="Times New Roman" w:hAnsi="PT Astra Serif" w:cs="PT Astra Serif"/>
          <w:color w:val="000000"/>
          <w:spacing w:val="2"/>
          <w:sz w:val="28"/>
          <w:szCs w:val="28"/>
          <w:lang w:eastAsia="ar-SA"/>
        </w:rPr>
        <w:t xml:space="preserve"> </w:t>
      </w:r>
      <w:r>
        <w:rPr>
          <w:rFonts w:ascii="PT Astra Serif" w:eastAsia="Times New Roman" w:hAnsi="PT Astra Serif" w:cs="PT Astra Serif"/>
          <w:color w:val="00000A"/>
          <w:sz w:val="28"/>
          <w:szCs w:val="28"/>
          <w:lang w:eastAsia="ru-RU"/>
        </w:rPr>
        <w:t xml:space="preserve">в границах </w:t>
      </w:r>
      <w:r>
        <w:rPr>
          <w:rFonts w:ascii="PT Astra Serif" w:eastAsia="Times New Roman" w:hAnsi="PT Astra Serif" w:cs="PT Astra Serif" w:hint="eastAsia"/>
          <w:color w:val="00000A"/>
          <w:sz w:val="28"/>
          <w:szCs w:val="28"/>
          <w:lang w:eastAsia="ru-RU"/>
        </w:rPr>
        <w:t>населенных</w:t>
      </w:r>
      <w:r>
        <w:rPr>
          <w:rFonts w:ascii="PT Astra Serif" w:eastAsia="Times New Roman" w:hAnsi="PT Astra Serif" w:cs="PT Astra Serif"/>
          <w:color w:val="00000A"/>
          <w:sz w:val="28"/>
          <w:szCs w:val="28"/>
          <w:lang w:eastAsia="ru-RU"/>
        </w:rPr>
        <w:t xml:space="preserve"> пунктов </w:t>
      </w:r>
      <w:r>
        <w:rPr>
          <w:rFonts w:ascii="PT Astra Serif" w:eastAsia="Times New Roman" w:hAnsi="PT Astra Serif" w:cs="PT Astra Serif"/>
          <w:color w:val="00000A"/>
          <w:sz w:val="28"/>
          <w:szCs w:val="28"/>
          <w:lang/>
        </w:rPr>
        <w:t xml:space="preserve">муниципального образования </w:t>
      </w:r>
      <w:r w:rsidR="00E050DF">
        <w:rPr>
          <w:rFonts w:ascii="PT Astra Serif" w:eastAsia="Times New Roman" w:hAnsi="PT Astra Serif" w:cs="PT Astra Serif" w:hint="eastAsia"/>
          <w:sz w:val="28"/>
          <w:szCs w:val="28"/>
          <w:lang w:eastAsia="ru-RU"/>
        </w:rPr>
        <w:t>«</w:t>
      </w:r>
      <w:r w:rsidR="00E050DF">
        <w:rPr>
          <w:rFonts w:ascii="PT Astra Serif" w:eastAsia="Times New Roman" w:hAnsi="PT Astra Serif" w:cs="PT Astra Serif"/>
          <w:sz w:val="28"/>
          <w:szCs w:val="28"/>
          <w:lang w:eastAsia="ru-RU"/>
        </w:rPr>
        <w:t>Старокулаткинское городское поселение</w:t>
      </w:r>
      <w:r w:rsidR="00E050DF">
        <w:rPr>
          <w:rFonts w:ascii="PT Astra Serif" w:eastAsia="Times New Roman" w:hAnsi="PT Astra Serif" w:cs="PT Astra Serif" w:hint="eastAsia"/>
          <w:sz w:val="28"/>
          <w:szCs w:val="28"/>
          <w:lang w:eastAsia="ru-RU"/>
        </w:rPr>
        <w:t>»</w:t>
      </w:r>
      <w:r w:rsidR="00E050DF">
        <w:rPr>
          <w:rFonts w:ascii="PT Astra Serif" w:eastAsia="Times New Roman" w:hAnsi="PT Astra Serif" w:cs="PT Astra Serif"/>
          <w:sz w:val="28"/>
          <w:szCs w:val="28"/>
          <w:lang w:eastAsia="ru-RU"/>
        </w:rPr>
        <w:t xml:space="preserve"> </w:t>
      </w:r>
      <w:r w:rsidR="00306228" w:rsidRPr="00EC78D0">
        <w:rPr>
          <w:rFonts w:ascii="Times New Roman" w:eastAsia="Times New Roman" w:hAnsi="Times New Roman" w:cs="Times New Roman"/>
          <w:color w:val="000000"/>
          <w:spacing w:val="2"/>
          <w:sz w:val="28"/>
          <w:szCs w:val="28"/>
          <w:u w:val="single"/>
          <w:lang w:eastAsia="ar-SA"/>
        </w:rPr>
        <w:t>(</w:t>
      </w:r>
      <w:hyperlink r:id="rId4" w:history="1">
        <w:r w:rsidR="00306228" w:rsidRPr="00EC78D0">
          <w:rPr>
            <w:rStyle w:val="a3"/>
            <w:rFonts w:ascii="Times New Roman" w:hAnsi="Times New Roman" w:cs="Times New Roman"/>
            <w:sz w:val="28"/>
            <w:szCs w:val="28"/>
          </w:rPr>
          <w:t>Муниципальный контроль (gosuslugi.ru)</w:t>
        </w:r>
      </w:hyperlink>
      <w:r w:rsidR="0033374D" w:rsidRPr="009B43CF">
        <w:rPr>
          <w:rFonts w:ascii="PT Astra Serif" w:eastAsia="Times New Roman" w:hAnsi="PT Astra Serif" w:cs="PT Astra Serif"/>
          <w:color w:val="000000"/>
          <w:spacing w:val="2"/>
          <w:sz w:val="28"/>
          <w:szCs w:val="28"/>
          <w:u w:val="single"/>
          <w:lang w:eastAsia="ar-SA"/>
        </w:rPr>
        <w:t>.</w:t>
      </w:r>
      <w:r w:rsidR="0033374D">
        <w:rPr>
          <w:rFonts w:ascii="PT Astra Serif" w:eastAsia="Times New Roman" w:hAnsi="PT Astra Serif" w:cs="PT Astra Serif"/>
          <w:color w:val="000000"/>
          <w:spacing w:val="2"/>
          <w:sz w:val="28"/>
          <w:szCs w:val="28"/>
          <w:u w:val="single"/>
          <w:lang w:eastAsia="ar-SA"/>
        </w:rPr>
        <w:t xml:space="preserve"> </w:t>
      </w:r>
      <w:proofErr w:type="gramEnd"/>
    </w:p>
    <w:p w:rsidR="004D2267" w:rsidRDefault="000D712B">
      <w:pPr>
        <w:spacing w:line="100" w:lineRule="atLeast"/>
        <w:jc w:val="center"/>
        <w:rPr>
          <w:rFonts w:ascii="PT Astra Serif" w:eastAsia="Times New Roman" w:hAnsi="PT Astra Serif" w:cs="PT Astra Serif"/>
          <w:b/>
          <w:color w:val="000000"/>
          <w:sz w:val="28"/>
          <w:szCs w:val="28"/>
          <w:lang w:eastAsia="ar-SA"/>
        </w:rPr>
      </w:pPr>
      <w:r>
        <w:rPr>
          <w:rFonts w:ascii="PT Astra Serif" w:eastAsia="Times New Roman" w:hAnsi="PT Astra Serif" w:cs="PT Astra Serif"/>
          <w:b/>
          <w:color w:val="000000"/>
          <w:sz w:val="28"/>
          <w:szCs w:val="28"/>
          <w:lang w:eastAsia="ar-SA"/>
        </w:rPr>
        <w:t xml:space="preserve">2. </w:t>
      </w:r>
      <w:r w:rsidR="00ED1C8E">
        <w:rPr>
          <w:rFonts w:ascii="PT Astra Serif" w:eastAsia="Times New Roman" w:hAnsi="PT Astra Serif" w:cs="PT Astra Serif"/>
          <w:b/>
          <w:color w:val="000000"/>
          <w:sz w:val="28"/>
          <w:szCs w:val="28"/>
          <w:lang w:eastAsia="ar-SA"/>
        </w:rPr>
        <w:t xml:space="preserve">Цели и задачи реализации программы профилактики рисков </w:t>
      </w:r>
    </w:p>
    <w:p w:rsidR="00ED1C8E" w:rsidRDefault="00ED1C8E">
      <w:pPr>
        <w:spacing w:line="100" w:lineRule="atLeast"/>
        <w:jc w:val="center"/>
      </w:pPr>
      <w:r>
        <w:rPr>
          <w:rFonts w:ascii="PT Astra Serif" w:eastAsia="Times New Roman" w:hAnsi="PT Astra Serif" w:cs="PT Astra Serif"/>
          <w:b/>
          <w:color w:val="000000"/>
          <w:sz w:val="28"/>
          <w:szCs w:val="28"/>
          <w:lang w:eastAsia="ar-SA"/>
        </w:rPr>
        <w:t>причинения вреда</w:t>
      </w:r>
    </w:p>
    <w:p w:rsidR="00ED1C8E" w:rsidRDefault="00ED1C8E" w:rsidP="00763FF9">
      <w:pPr>
        <w:autoSpaceDE w:val="0"/>
        <w:ind w:right="-284" w:firstLine="851"/>
        <w:contextualSpacing/>
        <w:jc w:val="both"/>
      </w:pPr>
      <w:r>
        <w:rPr>
          <w:rFonts w:ascii="PT Astra Serif" w:hAnsi="PT Astra Serif" w:cs="PT Astra Serif"/>
          <w:bCs/>
          <w:sz w:val="28"/>
          <w:szCs w:val="28"/>
        </w:rPr>
        <w:t xml:space="preserve"> Основными целями Программы профилактики рисков являются:</w:t>
      </w:r>
    </w:p>
    <w:p w:rsidR="00ED1C8E" w:rsidRDefault="00ED1C8E" w:rsidP="00763FF9">
      <w:pPr>
        <w:autoSpaceDE w:val="0"/>
        <w:ind w:firstLine="851"/>
        <w:contextualSpacing/>
        <w:jc w:val="both"/>
      </w:pPr>
      <w:r>
        <w:rPr>
          <w:rFonts w:ascii="sans-serif" w:eastAsia="Times New Roman" w:hAnsi="sans-serif" w:cs="sans-serif"/>
          <w:color w:val="000000"/>
          <w:sz w:val="28"/>
          <w:szCs w:val="28"/>
          <w:lang w:eastAsia="ar-SA"/>
        </w:rPr>
        <w:t xml:space="preserve">- </w:t>
      </w:r>
      <w:r>
        <w:rPr>
          <w:rFonts w:ascii="PT Astra Serif" w:hAnsi="PT Astra Serif" w:cs="PT Astra Serif"/>
          <w:sz w:val="28"/>
          <w:szCs w:val="28"/>
        </w:rPr>
        <w:t>повышение прозрачности контрольной деятельности органа муниципального контроля;</w:t>
      </w:r>
    </w:p>
    <w:p w:rsidR="00ED1C8E" w:rsidRDefault="00ED1C8E" w:rsidP="00763FF9">
      <w:pPr>
        <w:ind w:firstLine="851"/>
        <w:jc w:val="both"/>
      </w:pPr>
      <w:r>
        <w:rPr>
          <w:rFonts w:ascii="PT Astra Serif" w:hAnsi="PT Astra Serif" w:cs="PT Astra Serif"/>
          <w:sz w:val="28"/>
          <w:szCs w:val="28"/>
        </w:rPr>
        <w:t>- разъяснение подконтрольным субъектам обязательных требований, требований, установленных муниципальными правовыми актами;</w:t>
      </w:r>
    </w:p>
    <w:p w:rsidR="00ED1C8E" w:rsidRDefault="00ED1C8E" w:rsidP="00763FF9">
      <w:pPr>
        <w:ind w:firstLine="851"/>
        <w:jc w:val="both"/>
      </w:pPr>
      <w:r>
        <w:rPr>
          <w:rFonts w:ascii="PT Astra Serif" w:hAnsi="PT Astra Serif" w:cs="PT Astra Serif"/>
          <w:sz w:val="28"/>
          <w:szCs w:val="28"/>
        </w:rPr>
        <w:t>-</w:t>
      </w:r>
      <w:r w:rsidR="004A5AD1">
        <w:rPr>
          <w:rFonts w:ascii="PT Astra Serif" w:hAnsi="PT Astra Serif" w:cs="PT Astra Serif"/>
          <w:sz w:val="28"/>
          <w:szCs w:val="28"/>
        </w:rPr>
        <w:t xml:space="preserve"> </w:t>
      </w:r>
      <w:r>
        <w:rPr>
          <w:rFonts w:ascii="PT Astra Serif" w:hAnsi="PT Astra Serif" w:cs="PT Astra Serif"/>
          <w:sz w:val="28"/>
          <w:szCs w:val="28"/>
        </w:rPr>
        <w:t>снижение издержек органа муниципального контроля, подконтрольных субъектов по сравнению с ведением контрольной деятельности исключительно путем проведения контрольных мероприятий;</w:t>
      </w:r>
    </w:p>
    <w:p w:rsidR="00ED1C8E" w:rsidRDefault="00ED1C8E" w:rsidP="00763FF9">
      <w:pPr>
        <w:ind w:firstLine="851"/>
        <w:jc w:val="both"/>
      </w:pPr>
      <w:r>
        <w:rPr>
          <w:rFonts w:ascii="PT Astra Serif" w:hAnsi="PT Astra Serif" w:cs="PT Astra Serif"/>
          <w:sz w:val="28"/>
          <w:szCs w:val="28"/>
        </w:rPr>
        <w:t>-</w:t>
      </w:r>
      <w:r w:rsidR="004A5AD1">
        <w:rPr>
          <w:rFonts w:ascii="PT Astra Serif" w:hAnsi="PT Astra Serif" w:cs="PT Astra Serif"/>
          <w:sz w:val="28"/>
          <w:szCs w:val="28"/>
        </w:rPr>
        <w:t xml:space="preserve"> </w:t>
      </w:r>
      <w:r>
        <w:rPr>
          <w:rFonts w:ascii="PT Astra Serif" w:hAnsi="PT Astra Serif" w:cs="PT Astra Serif"/>
          <w:sz w:val="28"/>
          <w:szCs w:val="28"/>
        </w:rPr>
        <w:t>предупреждение нарушений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нарушению обязательных требований, требований, установленных муниципальными правовыми актами;</w:t>
      </w:r>
    </w:p>
    <w:p w:rsidR="00ED1C8E" w:rsidRDefault="00ED1C8E" w:rsidP="00763FF9">
      <w:pPr>
        <w:ind w:firstLine="851"/>
        <w:jc w:val="both"/>
      </w:pPr>
      <w:r>
        <w:rPr>
          <w:rFonts w:ascii="PT Astra Serif" w:hAnsi="PT Astra Serif" w:cs="PT Astra Serif"/>
          <w:sz w:val="28"/>
          <w:szCs w:val="28"/>
        </w:rPr>
        <w:t>- снижение административной нагрузки на подконтрольные субъекты;</w:t>
      </w:r>
    </w:p>
    <w:p w:rsidR="00ED1C8E" w:rsidRDefault="00ED1C8E" w:rsidP="00763FF9">
      <w:pPr>
        <w:ind w:firstLine="851"/>
        <w:jc w:val="both"/>
      </w:pPr>
      <w:r>
        <w:rPr>
          <w:rFonts w:ascii="PT Astra Serif" w:hAnsi="PT Astra Serif" w:cs="PT Astra Serif"/>
          <w:sz w:val="28"/>
          <w:szCs w:val="28"/>
        </w:rPr>
        <w:t>-</w:t>
      </w:r>
      <w:r w:rsidR="004A5AD1">
        <w:rPr>
          <w:rFonts w:ascii="PT Astra Serif" w:hAnsi="PT Astra Serif" w:cs="PT Astra Serif"/>
          <w:sz w:val="28"/>
          <w:szCs w:val="28"/>
        </w:rPr>
        <w:t xml:space="preserve"> </w:t>
      </w:r>
      <w:r>
        <w:rPr>
          <w:rFonts w:ascii="PT Astra Serif" w:hAnsi="PT Astra Serif" w:cs="PT Astra Serif"/>
          <w:sz w:val="28"/>
          <w:szCs w:val="28"/>
        </w:rPr>
        <w:t>создание мотивации к добросовестному поведению подконтрольных субъектов;</w:t>
      </w:r>
    </w:p>
    <w:p w:rsidR="00ED1C8E" w:rsidRDefault="00ED1C8E" w:rsidP="00763FF9">
      <w:pPr>
        <w:ind w:firstLine="851"/>
        <w:jc w:val="both"/>
      </w:pPr>
      <w:r>
        <w:rPr>
          <w:rFonts w:ascii="PT Astra Serif" w:hAnsi="PT Astra Serif" w:cs="PT Astra Serif"/>
          <w:sz w:val="28"/>
          <w:szCs w:val="28"/>
        </w:rPr>
        <w:t>- снижение уровня ущерба охраняемым законом ценностям.</w:t>
      </w:r>
    </w:p>
    <w:p w:rsidR="00ED1C8E" w:rsidRDefault="00ED1C8E" w:rsidP="00763FF9">
      <w:pPr>
        <w:ind w:firstLine="851"/>
        <w:jc w:val="both"/>
      </w:pPr>
      <w:r>
        <w:rPr>
          <w:rFonts w:ascii="PT Astra Serif" w:hAnsi="PT Astra Serif" w:cs="PT Astra Serif"/>
          <w:sz w:val="28"/>
          <w:szCs w:val="28"/>
        </w:rPr>
        <w:t>Задачи Программы:</w:t>
      </w:r>
    </w:p>
    <w:p w:rsidR="00ED1C8E" w:rsidRDefault="00ED1C8E" w:rsidP="00763FF9">
      <w:pPr>
        <w:ind w:firstLine="851"/>
        <w:jc w:val="both"/>
      </w:pPr>
      <w:r>
        <w:rPr>
          <w:rFonts w:ascii="PT Astra Serif" w:hAnsi="PT Astra Serif" w:cs="PT Astra Serif"/>
          <w:sz w:val="28"/>
          <w:szCs w:val="28"/>
        </w:rPr>
        <w:t>-</w:t>
      </w:r>
      <w:r w:rsidR="004A5AD1">
        <w:rPr>
          <w:rFonts w:ascii="PT Astra Serif" w:hAnsi="PT Astra Serif" w:cs="PT Astra Serif"/>
          <w:sz w:val="28"/>
          <w:szCs w:val="28"/>
        </w:rPr>
        <w:t xml:space="preserve"> </w:t>
      </w:r>
      <w:r>
        <w:rPr>
          <w:rFonts w:ascii="PT Astra Serif" w:hAnsi="PT Astra Serif" w:cs="PT Astra Serif"/>
          <w:sz w:val="28"/>
          <w:szCs w:val="28"/>
        </w:rPr>
        <w:t>выявление причин, факторов и условий, способствующих нарушению обязательных требований, требований, установленных муниципальными правовыми актами, определение способов устранения или снижения рисков их возникновения;</w:t>
      </w:r>
    </w:p>
    <w:p w:rsidR="00ED1C8E" w:rsidRDefault="00ED1C8E" w:rsidP="00763FF9">
      <w:pPr>
        <w:ind w:firstLine="851"/>
        <w:jc w:val="both"/>
      </w:pPr>
      <w:r>
        <w:rPr>
          <w:rFonts w:ascii="PT Astra Serif" w:hAnsi="PT Astra Serif" w:cs="PT Astra Serif"/>
          <w:sz w:val="28"/>
          <w:szCs w:val="28"/>
        </w:rPr>
        <w:t>-</w:t>
      </w:r>
      <w:r w:rsidR="004A5AD1">
        <w:rPr>
          <w:rFonts w:ascii="PT Astra Serif" w:hAnsi="PT Astra Serif" w:cs="PT Astra Serif"/>
          <w:sz w:val="28"/>
          <w:szCs w:val="28"/>
        </w:rPr>
        <w:t xml:space="preserve"> </w:t>
      </w:r>
      <w:r>
        <w:rPr>
          <w:rFonts w:ascii="PT Astra Serif" w:hAnsi="PT Astra Serif" w:cs="PT Astra Serif"/>
          <w:sz w:val="28"/>
          <w:szCs w:val="28"/>
        </w:rPr>
        <w:t>повышение правосознания и правовой культуры руководителей юридических лиц и индивидуальных предпринимателей;</w:t>
      </w:r>
    </w:p>
    <w:p w:rsidR="00ED1C8E" w:rsidRDefault="00ED1C8E" w:rsidP="00763FF9">
      <w:pPr>
        <w:ind w:firstLine="851"/>
        <w:jc w:val="both"/>
      </w:pPr>
      <w:r>
        <w:rPr>
          <w:rFonts w:ascii="PT Astra Serif" w:hAnsi="PT Astra Serif" w:cs="PT Astra Serif"/>
          <w:sz w:val="28"/>
          <w:szCs w:val="28"/>
        </w:rPr>
        <w:t>-</w:t>
      </w:r>
      <w:r w:rsidR="004A5AD1">
        <w:rPr>
          <w:rFonts w:ascii="PT Astra Serif" w:hAnsi="PT Astra Serif" w:cs="PT Astra Serif"/>
          <w:sz w:val="28"/>
          <w:szCs w:val="28"/>
        </w:rPr>
        <w:t xml:space="preserve"> </w:t>
      </w:r>
      <w:r>
        <w:rPr>
          <w:rFonts w:ascii="PT Astra Serif" w:hAnsi="PT Astra Serif" w:cs="PT Astra Serif"/>
          <w:sz w:val="28"/>
          <w:szCs w:val="28"/>
        </w:rPr>
        <w:t>снижение количества нарушений обязательных требований, требований, установленных муниципальными правовыми актами.</w:t>
      </w:r>
    </w:p>
    <w:p w:rsidR="00ED1C8E" w:rsidRDefault="00ED1C8E" w:rsidP="00763FF9">
      <w:pPr>
        <w:spacing w:line="100" w:lineRule="atLeast"/>
        <w:ind w:firstLine="851"/>
        <w:jc w:val="both"/>
      </w:pPr>
      <w:r>
        <w:rPr>
          <w:rFonts w:ascii="PT Astra Serif" w:eastAsia="Times New Roman" w:hAnsi="PT Astra Serif" w:cs="PT Astra Serif"/>
          <w:color w:val="000000"/>
          <w:sz w:val="28"/>
          <w:szCs w:val="28"/>
          <w:lang w:eastAsia="ar-SA"/>
        </w:rPr>
        <w:t xml:space="preserve">Сроки реализации Программы приведены в перечне основных профилактических мероприятий на </w:t>
      </w:r>
      <w:r w:rsidR="0033374D">
        <w:rPr>
          <w:rFonts w:ascii="PT Astra Serif" w:eastAsia="Times New Roman" w:hAnsi="PT Astra Serif" w:cs="PT Astra Serif"/>
          <w:color w:val="000000"/>
          <w:sz w:val="28"/>
          <w:szCs w:val="28"/>
          <w:lang w:eastAsia="ar-SA"/>
        </w:rPr>
        <w:t>2024</w:t>
      </w:r>
      <w:r>
        <w:rPr>
          <w:rFonts w:ascii="PT Astra Serif" w:eastAsia="Times New Roman" w:hAnsi="PT Astra Serif" w:cs="PT Astra Serif"/>
          <w:color w:val="000000"/>
          <w:sz w:val="28"/>
          <w:szCs w:val="28"/>
          <w:lang w:eastAsia="ar-SA"/>
        </w:rPr>
        <w:t xml:space="preserve"> год.</w:t>
      </w:r>
    </w:p>
    <w:p w:rsidR="00ED1C8E" w:rsidRDefault="00ED1C8E" w:rsidP="00763FF9">
      <w:pPr>
        <w:shd w:val="clear" w:color="auto" w:fill="FFFFFF"/>
        <w:spacing w:line="100" w:lineRule="atLeast"/>
        <w:ind w:firstLine="851"/>
        <w:jc w:val="both"/>
        <w:textAlignment w:val="baseline"/>
      </w:pPr>
      <w:r>
        <w:rPr>
          <w:rFonts w:ascii="PT Astra Serif" w:eastAsia="Times New Roman" w:hAnsi="PT Astra Serif" w:cs="PT Astra Serif"/>
          <w:color w:val="000000"/>
          <w:spacing w:val="2"/>
          <w:sz w:val="28"/>
          <w:szCs w:val="28"/>
          <w:lang w:eastAsia="ar-SA"/>
        </w:rPr>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ED1C8E" w:rsidRDefault="00ED1C8E">
      <w:pPr>
        <w:shd w:val="clear" w:color="auto" w:fill="FFFFFF"/>
        <w:spacing w:line="100" w:lineRule="atLeast"/>
        <w:ind w:firstLine="709"/>
        <w:jc w:val="both"/>
        <w:textAlignment w:val="baseline"/>
        <w:rPr>
          <w:rFonts w:ascii="PT Astra Serif" w:hAnsi="PT Astra Serif" w:cs="PT Astra Serif"/>
          <w:spacing w:val="2"/>
          <w:sz w:val="28"/>
          <w:szCs w:val="28"/>
        </w:rPr>
      </w:pPr>
    </w:p>
    <w:p w:rsidR="00ED1C8E" w:rsidRDefault="000D712B">
      <w:pPr>
        <w:spacing w:line="100" w:lineRule="atLeast"/>
        <w:jc w:val="center"/>
      </w:pPr>
      <w:r>
        <w:rPr>
          <w:rFonts w:ascii="PT Astra Serif" w:eastAsia="Times New Roman" w:hAnsi="PT Astra Serif" w:cs="PT Astra Serif"/>
          <w:b/>
          <w:color w:val="000000"/>
          <w:sz w:val="28"/>
          <w:szCs w:val="28"/>
          <w:lang w:eastAsia="ar-SA"/>
        </w:rPr>
        <w:t xml:space="preserve">3. </w:t>
      </w:r>
      <w:r w:rsidR="00ED1C8E">
        <w:rPr>
          <w:rFonts w:ascii="PT Astra Serif" w:eastAsia="Times New Roman" w:hAnsi="PT Astra Serif" w:cs="PT Astra Serif"/>
          <w:b/>
          <w:color w:val="000000"/>
          <w:sz w:val="28"/>
          <w:szCs w:val="28"/>
          <w:lang w:eastAsia="ar-SA"/>
        </w:rPr>
        <w:t>Перечень профилактических мероприятий, сроки (периодичность) их проведения</w:t>
      </w:r>
    </w:p>
    <w:p w:rsidR="00ED1C8E" w:rsidRDefault="00ED1C8E">
      <w:pPr>
        <w:spacing w:line="100" w:lineRule="atLeast"/>
        <w:contextualSpacing/>
        <w:textAlignment w:val="baseline"/>
        <w:rPr>
          <w:rFonts w:ascii="PT Astra Serif" w:eastAsia="Times New Roman" w:hAnsi="PT Astra Serif" w:cs="PT Astra Serif"/>
          <w:b/>
          <w:color w:val="000000"/>
          <w:sz w:val="28"/>
          <w:szCs w:val="28"/>
          <w:lang w:eastAsia="ar-SA"/>
        </w:rPr>
      </w:pPr>
    </w:p>
    <w:p w:rsidR="00ED1C8E" w:rsidRDefault="00ED1C8E" w:rsidP="00763FF9">
      <w:pPr>
        <w:spacing w:line="100" w:lineRule="atLeast"/>
        <w:ind w:firstLine="851"/>
        <w:jc w:val="both"/>
      </w:pPr>
      <w:r>
        <w:rPr>
          <w:rFonts w:ascii="PT Astra Serif" w:eastAsia="Times New Roman" w:hAnsi="PT Astra Serif" w:cs="PT Astra Serif"/>
          <w:color w:val="000000"/>
          <w:sz w:val="28"/>
          <w:szCs w:val="28"/>
          <w:lang w:eastAsia="ar-SA"/>
        </w:rPr>
        <w:lastRenderedPageBreak/>
        <w:t xml:space="preserve">Мероприятия программы представляют собой комплекс мер, направленных на достижение целей и решение основных задач настоящей Программы. </w:t>
      </w:r>
    </w:p>
    <w:p w:rsidR="00ED1C8E" w:rsidRDefault="00ED1C8E" w:rsidP="00763FF9">
      <w:pPr>
        <w:spacing w:line="100" w:lineRule="atLeast"/>
        <w:ind w:firstLine="851"/>
        <w:jc w:val="both"/>
      </w:pPr>
      <w:r>
        <w:rPr>
          <w:rFonts w:ascii="PT Astra Serif" w:eastAsia="Times New Roman" w:hAnsi="PT Astra Serif" w:cs="PT Astra Serif"/>
          <w:color w:val="000000"/>
          <w:sz w:val="28"/>
          <w:szCs w:val="28"/>
          <w:lang w:eastAsia="ar-SA"/>
        </w:rPr>
        <w:t xml:space="preserve">Перечень основных профилактических мероприятий Программы на </w:t>
      </w:r>
      <w:r w:rsidR="0033374D">
        <w:rPr>
          <w:rFonts w:ascii="PT Astra Serif" w:eastAsia="Times New Roman" w:hAnsi="PT Astra Serif" w:cs="PT Astra Serif"/>
          <w:color w:val="000000"/>
          <w:sz w:val="28"/>
          <w:szCs w:val="28"/>
          <w:lang w:eastAsia="ar-SA"/>
        </w:rPr>
        <w:t>2024</w:t>
      </w:r>
      <w:r>
        <w:rPr>
          <w:rFonts w:ascii="PT Astra Serif" w:eastAsia="Times New Roman" w:hAnsi="PT Astra Serif" w:cs="PT Astra Serif"/>
          <w:color w:val="000000"/>
          <w:sz w:val="28"/>
          <w:szCs w:val="28"/>
          <w:lang w:eastAsia="ar-SA"/>
        </w:rPr>
        <w:t xml:space="preserve"> год приведен в таблице</w:t>
      </w:r>
      <w:r w:rsidR="00346C30">
        <w:rPr>
          <w:rFonts w:ascii="PT Astra Serif" w:eastAsia="Times New Roman" w:hAnsi="PT Astra Serif" w:cs="PT Astra Serif"/>
          <w:color w:val="000000"/>
          <w:sz w:val="28"/>
          <w:szCs w:val="28"/>
          <w:lang w:eastAsia="ar-SA"/>
        </w:rPr>
        <w:t xml:space="preserve"> ниже:</w:t>
      </w:r>
    </w:p>
    <w:p w:rsidR="00ED1C8E" w:rsidRPr="00346C30" w:rsidRDefault="00ED1C8E" w:rsidP="00346C30">
      <w:pPr>
        <w:spacing w:line="100" w:lineRule="atLeast"/>
      </w:pPr>
      <w:r w:rsidRPr="00B21584">
        <w:rPr>
          <w:rFonts w:ascii="PT Astra Serif" w:eastAsia="PT Astra Serif" w:hAnsi="PT Astra Serif" w:cs="PT Astra Serif"/>
          <w:color w:val="000000"/>
          <w:sz w:val="28"/>
          <w:lang w:eastAsia="ru-RU"/>
        </w:rPr>
        <w:t xml:space="preserve"> </w:t>
      </w:r>
    </w:p>
    <w:tbl>
      <w:tblPr>
        <w:tblW w:w="9923" w:type="dxa"/>
        <w:tblInd w:w="-80" w:type="dxa"/>
        <w:tblLayout w:type="fixed"/>
        <w:tblCellMar>
          <w:top w:w="102" w:type="dxa"/>
          <w:left w:w="62" w:type="dxa"/>
          <w:bottom w:w="102" w:type="dxa"/>
          <w:right w:w="62" w:type="dxa"/>
        </w:tblCellMar>
        <w:tblLook w:val="0000"/>
      </w:tblPr>
      <w:tblGrid>
        <w:gridCol w:w="568"/>
        <w:gridCol w:w="5244"/>
        <w:gridCol w:w="2127"/>
        <w:gridCol w:w="1984"/>
      </w:tblGrid>
      <w:tr w:rsidR="004D2267" w:rsidTr="00D86706">
        <w:tc>
          <w:tcPr>
            <w:tcW w:w="568" w:type="dxa"/>
            <w:tcBorders>
              <w:top w:val="single" w:sz="4" w:space="0" w:color="000001"/>
              <w:left w:val="single" w:sz="4" w:space="0" w:color="000001"/>
              <w:bottom w:val="single" w:sz="4" w:space="0" w:color="000001"/>
            </w:tcBorders>
            <w:shd w:val="clear" w:color="auto" w:fill="auto"/>
            <w:vAlign w:val="center"/>
          </w:tcPr>
          <w:p w:rsidR="004D2267" w:rsidRDefault="004D2267">
            <w:pPr>
              <w:spacing w:line="100" w:lineRule="atLeast"/>
              <w:jc w:val="center"/>
            </w:pPr>
            <w:r>
              <w:rPr>
                <w:rFonts w:ascii="PT Astra Serif" w:eastAsia="Times New Roman" w:hAnsi="PT Astra Serif" w:cs="PT Astra Serif"/>
                <w:lang w:eastAsia="ru-RU"/>
              </w:rPr>
              <w:t>№</w:t>
            </w:r>
            <w:r>
              <w:rPr>
                <w:rFonts w:ascii="PT Astra Serif" w:eastAsia="PT Astra Serif" w:hAnsi="PT Astra Serif" w:cs="PT Astra Serif"/>
                <w:lang w:eastAsia="ru-RU"/>
              </w:rPr>
              <w:t xml:space="preserve"> </w:t>
            </w:r>
            <w:proofErr w:type="gramStart"/>
            <w:r>
              <w:rPr>
                <w:rFonts w:ascii="PT Astra Serif" w:eastAsia="Times New Roman" w:hAnsi="PT Astra Serif" w:cs="PT Astra Serif"/>
                <w:lang w:eastAsia="ru-RU"/>
              </w:rPr>
              <w:t>п</w:t>
            </w:r>
            <w:proofErr w:type="gramEnd"/>
            <w:r>
              <w:rPr>
                <w:rFonts w:ascii="PT Astra Serif" w:eastAsia="Times New Roman" w:hAnsi="PT Astra Serif" w:cs="PT Astra Serif"/>
                <w:lang w:eastAsia="ru-RU"/>
              </w:rPr>
              <w:t>/п</w:t>
            </w:r>
          </w:p>
        </w:tc>
        <w:tc>
          <w:tcPr>
            <w:tcW w:w="5244" w:type="dxa"/>
            <w:tcBorders>
              <w:top w:val="single" w:sz="4" w:space="0" w:color="000001"/>
              <w:left w:val="single" w:sz="4" w:space="0" w:color="000001"/>
              <w:bottom w:val="single" w:sz="4" w:space="0" w:color="000001"/>
            </w:tcBorders>
            <w:shd w:val="clear" w:color="auto" w:fill="auto"/>
            <w:vAlign w:val="center"/>
          </w:tcPr>
          <w:p w:rsidR="004D2267" w:rsidRDefault="004D2267">
            <w:pPr>
              <w:spacing w:line="100" w:lineRule="atLeast"/>
              <w:jc w:val="center"/>
            </w:pPr>
            <w:r>
              <w:rPr>
                <w:rFonts w:ascii="PT Astra Serif" w:eastAsia="Times New Roman" w:hAnsi="PT Astra Serif" w:cs="PT Astra Serif"/>
                <w:lang w:eastAsia="ru-RU"/>
              </w:rPr>
              <w:t>Профилактические мероприятия</w:t>
            </w:r>
          </w:p>
          <w:p w:rsidR="004D2267" w:rsidRDefault="004D2267">
            <w:pPr>
              <w:spacing w:line="100" w:lineRule="atLeast"/>
              <w:jc w:val="center"/>
              <w:rPr>
                <w:rFonts w:ascii="PT Astra Serif" w:eastAsia="Times New Roman" w:hAnsi="PT Astra Serif" w:cs="PT Astra Serif"/>
                <w:lang w:eastAsia="ru-RU"/>
              </w:rPr>
            </w:pPr>
          </w:p>
        </w:tc>
        <w:tc>
          <w:tcPr>
            <w:tcW w:w="2127" w:type="dxa"/>
            <w:tcBorders>
              <w:top w:val="single" w:sz="4" w:space="0" w:color="000001"/>
              <w:left w:val="single" w:sz="4" w:space="0" w:color="000001"/>
              <w:bottom w:val="single" w:sz="4" w:space="0" w:color="000001"/>
            </w:tcBorders>
            <w:shd w:val="clear" w:color="auto" w:fill="auto"/>
            <w:vAlign w:val="center"/>
          </w:tcPr>
          <w:p w:rsidR="004D2267" w:rsidRDefault="004D2267">
            <w:pPr>
              <w:spacing w:line="100" w:lineRule="atLeast"/>
              <w:jc w:val="center"/>
            </w:pPr>
            <w:r>
              <w:rPr>
                <w:rFonts w:ascii="PT Astra Serif" w:eastAsia="Times New Roman" w:hAnsi="PT Astra Serif" w:cs="PT Astra Serif"/>
                <w:lang w:eastAsia="ru-RU"/>
              </w:rPr>
              <w:t>Периодичность проведения</w:t>
            </w:r>
          </w:p>
        </w:tc>
        <w:tc>
          <w:tcPr>
            <w:tcW w:w="19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D2267" w:rsidRDefault="004D2267">
            <w:pPr>
              <w:spacing w:line="100" w:lineRule="atLeast"/>
              <w:jc w:val="center"/>
              <w:rPr>
                <w:rFonts w:ascii="PT Astra Serif" w:eastAsia="Times New Roman" w:hAnsi="PT Astra Serif" w:cs="PT Astra Serif"/>
                <w:lang w:eastAsia="ru-RU"/>
              </w:rPr>
            </w:pPr>
            <w:r w:rsidRPr="00584C09">
              <w:rPr>
                <w:rFonts w:ascii="Times New Roman" w:hAnsi="Times New Roman" w:cs="Times New Roman"/>
                <w:bCs/>
              </w:rPr>
              <w:t>Ответственное должностное лицо</w:t>
            </w:r>
          </w:p>
        </w:tc>
      </w:tr>
    </w:tbl>
    <w:p w:rsidR="00ED1C8E" w:rsidRDefault="00ED1C8E">
      <w:pPr>
        <w:spacing w:line="100" w:lineRule="atLeast"/>
        <w:rPr>
          <w:rFonts w:ascii="PT Astra Serif" w:eastAsia="Times New Roman" w:hAnsi="PT Astra Serif" w:cs="PT Astra Serif"/>
          <w:color w:val="000000"/>
          <w:sz w:val="2"/>
          <w:lang w:eastAsia="ar-SA"/>
        </w:rPr>
      </w:pPr>
    </w:p>
    <w:tbl>
      <w:tblPr>
        <w:tblW w:w="9923" w:type="dxa"/>
        <w:tblInd w:w="-80" w:type="dxa"/>
        <w:tblLayout w:type="fixed"/>
        <w:tblCellMar>
          <w:top w:w="102" w:type="dxa"/>
          <w:left w:w="62" w:type="dxa"/>
          <w:bottom w:w="102" w:type="dxa"/>
          <w:right w:w="62" w:type="dxa"/>
        </w:tblCellMar>
        <w:tblLook w:val="0000"/>
      </w:tblPr>
      <w:tblGrid>
        <w:gridCol w:w="568"/>
        <w:gridCol w:w="5244"/>
        <w:gridCol w:w="2127"/>
        <w:gridCol w:w="1984"/>
      </w:tblGrid>
      <w:tr w:rsidR="004D2267" w:rsidTr="00D86706">
        <w:trPr>
          <w:trHeight w:val="28"/>
        </w:trPr>
        <w:tc>
          <w:tcPr>
            <w:tcW w:w="568" w:type="dxa"/>
            <w:tcBorders>
              <w:top w:val="single" w:sz="4" w:space="0" w:color="000001"/>
              <w:left w:val="single" w:sz="4" w:space="0" w:color="000001"/>
              <w:bottom w:val="single" w:sz="4" w:space="0" w:color="000001"/>
            </w:tcBorders>
            <w:shd w:val="clear" w:color="auto" w:fill="auto"/>
            <w:vAlign w:val="center"/>
          </w:tcPr>
          <w:p w:rsidR="004D2267" w:rsidRDefault="004D2267">
            <w:pPr>
              <w:spacing w:line="100" w:lineRule="atLeast"/>
              <w:jc w:val="center"/>
            </w:pPr>
            <w:r>
              <w:rPr>
                <w:rFonts w:ascii="PT Astra Serif" w:eastAsia="Times New Roman" w:hAnsi="PT Astra Serif" w:cs="PT Astra Serif"/>
                <w:lang w:eastAsia="ru-RU"/>
              </w:rPr>
              <w:t>1</w:t>
            </w:r>
          </w:p>
        </w:tc>
        <w:tc>
          <w:tcPr>
            <w:tcW w:w="5244" w:type="dxa"/>
            <w:tcBorders>
              <w:top w:val="single" w:sz="4" w:space="0" w:color="000001"/>
              <w:left w:val="single" w:sz="4" w:space="0" w:color="000001"/>
              <w:bottom w:val="single" w:sz="4" w:space="0" w:color="000001"/>
            </w:tcBorders>
            <w:shd w:val="clear" w:color="auto" w:fill="auto"/>
            <w:vAlign w:val="center"/>
          </w:tcPr>
          <w:p w:rsidR="004D2267" w:rsidRDefault="004D2267">
            <w:pPr>
              <w:spacing w:line="100" w:lineRule="atLeast"/>
              <w:jc w:val="center"/>
            </w:pPr>
            <w:r>
              <w:rPr>
                <w:rFonts w:ascii="PT Astra Serif" w:eastAsia="Times New Roman" w:hAnsi="PT Astra Serif" w:cs="PT Astra Serif"/>
                <w:lang w:eastAsia="ru-RU"/>
              </w:rPr>
              <w:t>2</w:t>
            </w:r>
          </w:p>
        </w:tc>
        <w:tc>
          <w:tcPr>
            <w:tcW w:w="2127" w:type="dxa"/>
            <w:tcBorders>
              <w:top w:val="single" w:sz="4" w:space="0" w:color="000001"/>
              <w:left w:val="single" w:sz="4" w:space="0" w:color="000001"/>
              <w:bottom w:val="single" w:sz="4" w:space="0" w:color="000001"/>
            </w:tcBorders>
            <w:shd w:val="clear" w:color="auto" w:fill="auto"/>
            <w:vAlign w:val="center"/>
          </w:tcPr>
          <w:p w:rsidR="004D2267" w:rsidRDefault="004D2267">
            <w:pPr>
              <w:spacing w:line="100" w:lineRule="atLeast"/>
              <w:jc w:val="center"/>
            </w:pPr>
            <w:r>
              <w:rPr>
                <w:rFonts w:ascii="PT Astra Serif" w:eastAsia="Times New Roman" w:hAnsi="PT Astra Serif" w:cs="PT Astra Serif"/>
                <w:lang w:eastAsia="ru-RU"/>
              </w:rPr>
              <w:t>3</w:t>
            </w:r>
          </w:p>
        </w:tc>
        <w:tc>
          <w:tcPr>
            <w:tcW w:w="1984" w:type="dxa"/>
            <w:tcBorders>
              <w:top w:val="single" w:sz="4" w:space="0" w:color="000001"/>
              <w:left w:val="single" w:sz="4" w:space="0" w:color="000001"/>
              <w:bottom w:val="single" w:sz="4" w:space="0" w:color="000001"/>
              <w:right w:val="single" w:sz="4" w:space="0" w:color="000001"/>
            </w:tcBorders>
          </w:tcPr>
          <w:p w:rsidR="004D2267" w:rsidRDefault="006D4CDF">
            <w:pPr>
              <w:spacing w:line="100" w:lineRule="atLeast"/>
              <w:jc w:val="center"/>
              <w:rPr>
                <w:rFonts w:ascii="PT Astra Serif" w:eastAsia="Times New Roman" w:hAnsi="PT Astra Serif" w:cs="PT Astra Serif"/>
                <w:lang w:eastAsia="ru-RU"/>
              </w:rPr>
            </w:pPr>
            <w:r>
              <w:rPr>
                <w:rFonts w:ascii="PT Astra Serif" w:eastAsia="Times New Roman" w:hAnsi="PT Astra Serif" w:cs="PT Astra Serif"/>
                <w:lang w:eastAsia="ru-RU"/>
              </w:rPr>
              <w:t>4</w:t>
            </w:r>
          </w:p>
        </w:tc>
      </w:tr>
      <w:tr w:rsidR="00537736" w:rsidTr="00D86706">
        <w:trPr>
          <w:trHeight w:val="440"/>
        </w:trPr>
        <w:tc>
          <w:tcPr>
            <w:tcW w:w="568" w:type="dxa"/>
            <w:vMerge w:val="restart"/>
            <w:tcBorders>
              <w:top w:val="single" w:sz="4" w:space="0" w:color="000001"/>
              <w:left w:val="single" w:sz="4" w:space="0" w:color="000001"/>
              <w:bottom w:val="single" w:sz="4" w:space="0" w:color="000001"/>
            </w:tcBorders>
            <w:shd w:val="clear" w:color="auto" w:fill="auto"/>
          </w:tcPr>
          <w:p w:rsidR="00537736" w:rsidRDefault="0033374D">
            <w:pPr>
              <w:spacing w:line="100" w:lineRule="atLeast"/>
              <w:jc w:val="center"/>
            </w:pPr>
            <w:r>
              <w:rPr>
                <w:rFonts w:ascii="PT Astra Serif" w:eastAsia="Times New Roman" w:hAnsi="PT Astra Serif" w:cs="PT Astra Serif"/>
                <w:lang w:eastAsia="ru-RU"/>
              </w:rPr>
              <w:t>1</w:t>
            </w:r>
            <w:r w:rsidR="00537736">
              <w:rPr>
                <w:rFonts w:ascii="PT Astra Serif" w:eastAsia="Times New Roman" w:hAnsi="PT Astra Serif" w:cs="PT Astra Serif"/>
                <w:lang w:eastAsia="ru-RU"/>
              </w:rPr>
              <w:t>.</w:t>
            </w:r>
          </w:p>
        </w:tc>
        <w:tc>
          <w:tcPr>
            <w:tcW w:w="5244" w:type="dxa"/>
            <w:tcBorders>
              <w:top w:val="single" w:sz="4" w:space="0" w:color="000001"/>
              <w:left w:val="single" w:sz="4" w:space="0" w:color="000001"/>
              <w:bottom w:val="single" w:sz="4" w:space="0" w:color="000001"/>
            </w:tcBorders>
            <w:shd w:val="clear" w:color="auto" w:fill="auto"/>
          </w:tcPr>
          <w:p w:rsidR="00537736" w:rsidRDefault="00537736" w:rsidP="004D2267">
            <w:pPr>
              <w:spacing w:line="100" w:lineRule="atLeast"/>
              <w:jc w:val="both"/>
            </w:pPr>
            <w:r>
              <w:rPr>
                <w:rFonts w:ascii="PT Astra Serif" w:eastAsia="Times New Roman" w:hAnsi="PT Astra Serif" w:cs="PT Astra Serif"/>
                <w:lang w:eastAsia="ru-RU"/>
              </w:rPr>
              <w:t xml:space="preserve">Информирование контролируемых лиц и иных заинтересованных лиц по вопросам соблюдения обязательных требований законодательства об </w:t>
            </w:r>
            <w:r>
              <w:rPr>
                <w:rFonts w:ascii="PT Astra Serif" w:eastAsia="Times New Roman" w:hAnsi="PT Astra Serif" w:cs="PT Astra Serif"/>
                <w:color w:val="000000"/>
                <w:lang w:eastAsia="ru-RU"/>
              </w:rPr>
              <w:t>автомобильных дорогах и о дорожной деятельности</w:t>
            </w:r>
            <w:r>
              <w:rPr>
                <w:rFonts w:ascii="PT Astra Serif" w:eastAsia="Times New Roman" w:hAnsi="PT Astra Serif" w:cs="PT Astra Serif"/>
                <w:lang w:eastAsia="ru-RU"/>
              </w:rPr>
              <w:t>:</w:t>
            </w:r>
          </w:p>
        </w:tc>
        <w:tc>
          <w:tcPr>
            <w:tcW w:w="2127" w:type="dxa"/>
            <w:tcBorders>
              <w:top w:val="single" w:sz="4" w:space="0" w:color="000001"/>
              <w:left w:val="single" w:sz="4" w:space="0" w:color="000001"/>
              <w:bottom w:val="single" w:sz="4" w:space="0" w:color="000001"/>
            </w:tcBorders>
            <w:shd w:val="clear" w:color="auto" w:fill="auto"/>
          </w:tcPr>
          <w:p w:rsidR="00537736" w:rsidRDefault="00537736">
            <w:pPr>
              <w:snapToGrid w:val="0"/>
              <w:spacing w:line="100" w:lineRule="atLeast"/>
              <w:jc w:val="center"/>
              <w:rPr>
                <w:rFonts w:ascii="PT Astra Serif" w:eastAsia="Times New Roman" w:hAnsi="PT Astra Serif" w:cs="PT Astra Serif"/>
                <w:lang w:eastAsia="ru-RU"/>
              </w:rPr>
            </w:pPr>
          </w:p>
        </w:tc>
        <w:tc>
          <w:tcPr>
            <w:tcW w:w="1984" w:type="dxa"/>
            <w:vMerge w:val="restart"/>
            <w:tcBorders>
              <w:left w:val="single" w:sz="4" w:space="0" w:color="000001"/>
              <w:right w:val="single" w:sz="4" w:space="0" w:color="000001"/>
            </w:tcBorders>
          </w:tcPr>
          <w:p w:rsidR="00537736" w:rsidRPr="00F3396E" w:rsidRDefault="0033374D" w:rsidP="00F3396E">
            <w:pPr>
              <w:rPr>
                <w:rFonts w:ascii="PT Astra Serif" w:eastAsia="Times New Roman" w:hAnsi="PT Astra Serif" w:cs="PT Astra Serif"/>
                <w:lang w:eastAsia="ru-RU"/>
              </w:rPr>
            </w:pPr>
            <w:r>
              <w:rPr>
                <w:rFonts w:ascii="Times New Roman" w:eastAsia="Calibri" w:hAnsi="Times New Roman" w:cs="Times New Roman"/>
                <w:lang w:eastAsia="en-US"/>
              </w:rPr>
              <w:t xml:space="preserve">Специалист </w:t>
            </w:r>
            <w:r w:rsidRPr="000B2412">
              <w:rPr>
                <w:rFonts w:ascii="Times New Roman" w:eastAsia="Calibri" w:hAnsi="Times New Roman" w:cs="Times New Roman"/>
                <w:lang w:eastAsia="en-US"/>
              </w:rPr>
              <w:t xml:space="preserve">администрации, к должностным обязанностям которого относится осуществление муниципального контроля  </w:t>
            </w:r>
          </w:p>
        </w:tc>
      </w:tr>
      <w:tr w:rsidR="00537736" w:rsidTr="00D86706">
        <w:trPr>
          <w:trHeight w:val="20"/>
        </w:trPr>
        <w:tc>
          <w:tcPr>
            <w:tcW w:w="568" w:type="dxa"/>
            <w:vMerge/>
            <w:tcBorders>
              <w:top w:val="single" w:sz="4" w:space="0" w:color="000001"/>
              <w:left w:val="single" w:sz="4" w:space="0" w:color="000001"/>
              <w:bottom w:val="single" w:sz="4" w:space="0" w:color="000001"/>
            </w:tcBorders>
            <w:shd w:val="clear" w:color="auto" w:fill="auto"/>
          </w:tcPr>
          <w:p w:rsidR="00537736" w:rsidRDefault="00537736">
            <w:pPr>
              <w:snapToGrid w:val="0"/>
              <w:spacing w:line="100" w:lineRule="atLeast"/>
              <w:jc w:val="center"/>
              <w:rPr>
                <w:rFonts w:ascii="PT Astra Serif" w:eastAsia="Times New Roman" w:hAnsi="PT Astra Serif" w:cs="PT Astra Serif"/>
                <w:lang w:eastAsia="ru-RU"/>
              </w:rPr>
            </w:pPr>
          </w:p>
        </w:tc>
        <w:tc>
          <w:tcPr>
            <w:tcW w:w="5244" w:type="dxa"/>
            <w:tcBorders>
              <w:top w:val="single" w:sz="4" w:space="0" w:color="000001"/>
              <w:left w:val="single" w:sz="4" w:space="0" w:color="000001"/>
              <w:bottom w:val="single" w:sz="4" w:space="0" w:color="000001"/>
            </w:tcBorders>
            <w:shd w:val="clear" w:color="auto" w:fill="auto"/>
          </w:tcPr>
          <w:p w:rsidR="00537736" w:rsidRDefault="00537736" w:rsidP="004D2267">
            <w:pPr>
              <w:spacing w:line="100" w:lineRule="atLeast"/>
              <w:jc w:val="both"/>
            </w:pPr>
            <w:r>
              <w:rPr>
                <w:rFonts w:ascii="PT Astra Serif" w:eastAsia="Times New Roman" w:hAnsi="PT Astra Serif" w:cs="PT Astra Serif"/>
                <w:lang w:eastAsia="ru-RU"/>
              </w:rPr>
              <w:t xml:space="preserve">1) Разработка и опубликование руководств по соблюдению обязательных требований; </w:t>
            </w:r>
          </w:p>
        </w:tc>
        <w:tc>
          <w:tcPr>
            <w:tcW w:w="2127" w:type="dxa"/>
            <w:tcBorders>
              <w:top w:val="single" w:sz="4" w:space="0" w:color="000001"/>
              <w:left w:val="single" w:sz="4" w:space="0" w:color="000001"/>
              <w:bottom w:val="single" w:sz="4" w:space="0" w:color="000001"/>
            </w:tcBorders>
            <w:shd w:val="clear" w:color="auto" w:fill="auto"/>
          </w:tcPr>
          <w:p w:rsidR="00537736" w:rsidRDefault="00537736">
            <w:pPr>
              <w:spacing w:line="100" w:lineRule="atLeast"/>
              <w:jc w:val="center"/>
            </w:pPr>
            <w:r>
              <w:rPr>
                <w:rFonts w:ascii="PT Astra Serif" w:eastAsia="Times New Roman" w:hAnsi="PT Astra Serif" w:cs="PT Astra Serif"/>
                <w:lang w:eastAsia="ru-RU"/>
              </w:rPr>
              <w:t xml:space="preserve">в течение </w:t>
            </w:r>
            <w:r w:rsidR="0033374D">
              <w:rPr>
                <w:rFonts w:ascii="PT Astra Serif" w:eastAsia="Times New Roman" w:hAnsi="PT Astra Serif" w:cs="PT Astra Serif"/>
                <w:lang w:eastAsia="ru-RU"/>
              </w:rPr>
              <w:t>2024</w:t>
            </w:r>
            <w:r>
              <w:rPr>
                <w:rFonts w:ascii="PT Astra Serif" w:eastAsia="Times New Roman" w:hAnsi="PT Astra Serif" w:cs="PT Astra Serif"/>
                <w:lang w:eastAsia="ru-RU"/>
              </w:rPr>
              <w:t xml:space="preserve"> года</w:t>
            </w:r>
          </w:p>
        </w:tc>
        <w:tc>
          <w:tcPr>
            <w:tcW w:w="1984" w:type="dxa"/>
            <w:vMerge/>
            <w:tcBorders>
              <w:left w:val="single" w:sz="4" w:space="0" w:color="000001"/>
              <w:right w:val="single" w:sz="4" w:space="0" w:color="000001"/>
            </w:tcBorders>
          </w:tcPr>
          <w:p w:rsidR="00537736" w:rsidRDefault="00537736">
            <w:pPr>
              <w:spacing w:line="100" w:lineRule="atLeast"/>
              <w:jc w:val="center"/>
              <w:rPr>
                <w:rFonts w:ascii="PT Astra Serif" w:eastAsia="Times New Roman" w:hAnsi="PT Astra Serif" w:cs="PT Astra Serif"/>
                <w:lang w:eastAsia="ru-RU"/>
              </w:rPr>
            </w:pPr>
          </w:p>
        </w:tc>
      </w:tr>
      <w:tr w:rsidR="00537736" w:rsidTr="00D86706">
        <w:trPr>
          <w:trHeight w:val="63"/>
        </w:trPr>
        <w:tc>
          <w:tcPr>
            <w:tcW w:w="568" w:type="dxa"/>
            <w:vMerge/>
            <w:tcBorders>
              <w:top w:val="single" w:sz="4" w:space="0" w:color="000001"/>
              <w:left w:val="single" w:sz="4" w:space="0" w:color="000001"/>
              <w:bottom w:val="single" w:sz="4" w:space="0" w:color="000001"/>
            </w:tcBorders>
            <w:shd w:val="clear" w:color="auto" w:fill="auto"/>
          </w:tcPr>
          <w:p w:rsidR="00537736" w:rsidRDefault="00537736">
            <w:pPr>
              <w:snapToGrid w:val="0"/>
              <w:spacing w:line="100" w:lineRule="atLeast"/>
              <w:jc w:val="center"/>
              <w:rPr>
                <w:rFonts w:ascii="PT Astra Serif" w:eastAsia="Times New Roman" w:hAnsi="PT Astra Serif" w:cs="PT Astra Serif"/>
                <w:lang w:eastAsia="ru-RU"/>
              </w:rPr>
            </w:pPr>
          </w:p>
        </w:tc>
        <w:tc>
          <w:tcPr>
            <w:tcW w:w="5244" w:type="dxa"/>
            <w:tcBorders>
              <w:top w:val="single" w:sz="4" w:space="0" w:color="000001"/>
              <w:left w:val="single" w:sz="4" w:space="0" w:color="000001"/>
              <w:bottom w:val="single" w:sz="4" w:space="0" w:color="000001"/>
            </w:tcBorders>
            <w:shd w:val="clear" w:color="auto" w:fill="auto"/>
          </w:tcPr>
          <w:p w:rsidR="00537736" w:rsidRDefault="00537736" w:rsidP="004D2267">
            <w:pPr>
              <w:spacing w:line="100" w:lineRule="atLeast"/>
              <w:jc w:val="both"/>
            </w:pPr>
            <w:r>
              <w:rPr>
                <w:rFonts w:ascii="PT Astra Serif" w:eastAsia="Times New Roman" w:hAnsi="PT Astra Serif" w:cs="PT Astra Serif"/>
                <w:lang w:eastAsia="ru-RU"/>
              </w:rPr>
              <w:t xml:space="preserve">2) Разъяснительная работа в средствах массовой информации </w:t>
            </w:r>
          </w:p>
        </w:tc>
        <w:tc>
          <w:tcPr>
            <w:tcW w:w="2127" w:type="dxa"/>
            <w:tcBorders>
              <w:top w:val="single" w:sz="4" w:space="0" w:color="000001"/>
              <w:left w:val="single" w:sz="4" w:space="0" w:color="000001"/>
              <w:bottom w:val="single" w:sz="4" w:space="0" w:color="000001"/>
            </w:tcBorders>
            <w:shd w:val="clear" w:color="auto" w:fill="auto"/>
          </w:tcPr>
          <w:p w:rsidR="00537736" w:rsidRDefault="00537736">
            <w:pPr>
              <w:spacing w:line="100" w:lineRule="atLeast"/>
              <w:jc w:val="center"/>
            </w:pPr>
            <w:r>
              <w:rPr>
                <w:rFonts w:ascii="PT Astra Serif" w:eastAsia="Times New Roman" w:hAnsi="PT Astra Serif" w:cs="PT Astra Serif"/>
                <w:lang w:eastAsia="ru-RU"/>
              </w:rPr>
              <w:t xml:space="preserve">в течение </w:t>
            </w:r>
            <w:r w:rsidR="0033374D">
              <w:rPr>
                <w:rFonts w:ascii="PT Astra Serif" w:eastAsia="Times New Roman" w:hAnsi="PT Astra Serif" w:cs="PT Astra Serif"/>
                <w:lang w:eastAsia="ru-RU"/>
              </w:rPr>
              <w:t>2024</w:t>
            </w:r>
            <w:r>
              <w:rPr>
                <w:rFonts w:ascii="PT Astra Serif" w:eastAsia="Times New Roman" w:hAnsi="PT Astra Serif" w:cs="PT Astra Serif"/>
                <w:lang w:eastAsia="ru-RU"/>
              </w:rPr>
              <w:t xml:space="preserve"> г.</w:t>
            </w:r>
          </w:p>
        </w:tc>
        <w:tc>
          <w:tcPr>
            <w:tcW w:w="1984" w:type="dxa"/>
            <w:vMerge/>
            <w:tcBorders>
              <w:left w:val="single" w:sz="4" w:space="0" w:color="000001"/>
              <w:right w:val="single" w:sz="4" w:space="0" w:color="000001"/>
            </w:tcBorders>
          </w:tcPr>
          <w:p w:rsidR="00537736" w:rsidRDefault="00537736">
            <w:pPr>
              <w:spacing w:line="100" w:lineRule="atLeast"/>
              <w:jc w:val="center"/>
              <w:rPr>
                <w:rFonts w:ascii="PT Astra Serif" w:eastAsia="Times New Roman" w:hAnsi="PT Astra Serif" w:cs="PT Astra Serif"/>
                <w:lang w:eastAsia="ru-RU"/>
              </w:rPr>
            </w:pPr>
          </w:p>
        </w:tc>
      </w:tr>
      <w:tr w:rsidR="00537736" w:rsidTr="00D86706">
        <w:trPr>
          <w:trHeight w:val="63"/>
        </w:trPr>
        <w:tc>
          <w:tcPr>
            <w:tcW w:w="568" w:type="dxa"/>
            <w:tcBorders>
              <w:top w:val="single" w:sz="4" w:space="0" w:color="000001"/>
              <w:left w:val="single" w:sz="4" w:space="0" w:color="000001"/>
              <w:bottom w:val="single" w:sz="4" w:space="0" w:color="000001"/>
            </w:tcBorders>
            <w:shd w:val="clear" w:color="auto" w:fill="auto"/>
          </w:tcPr>
          <w:p w:rsidR="00537736" w:rsidRDefault="0033374D">
            <w:pPr>
              <w:snapToGrid w:val="0"/>
              <w:spacing w:line="100" w:lineRule="atLeast"/>
              <w:jc w:val="center"/>
              <w:rPr>
                <w:rFonts w:ascii="PT Astra Serif" w:eastAsia="Times New Roman" w:hAnsi="PT Astra Serif" w:cs="PT Astra Serif"/>
                <w:lang w:eastAsia="ru-RU"/>
              </w:rPr>
            </w:pPr>
            <w:r>
              <w:rPr>
                <w:rFonts w:ascii="PT Astra Serif" w:eastAsia="Times New Roman" w:hAnsi="PT Astra Serif" w:cs="PT Astra Serif"/>
                <w:lang w:eastAsia="ru-RU"/>
              </w:rPr>
              <w:t>2</w:t>
            </w:r>
            <w:r w:rsidR="00537736">
              <w:rPr>
                <w:rFonts w:ascii="PT Astra Serif" w:eastAsia="Times New Roman" w:hAnsi="PT Astra Serif" w:cs="PT Astra Serif"/>
                <w:lang w:eastAsia="ru-RU"/>
              </w:rPr>
              <w:t>.</w:t>
            </w:r>
          </w:p>
        </w:tc>
        <w:tc>
          <w:tcPr>
            <w:tcW w:w="5244" w:type="dxa"/>
            <w:tcBorders>
              <w:top w:val="single" w:sz="4" w:space="0" w:color="000001"/>
              <w:left w:val="single" w:sz="4" w:space="0" w:color="000001"/>
              <w:bottom w:val="single" w:sz="4" w:space="0" w:color="000001"/>
            </w:tcBorders>
            <w:shd w:val="clear" w:color="auto" w:fill="auto"/>
          </w:tcPr>
          <w:p w:rsidR="00947284" w:rsidRPr="00947284" w:rsidRDefault="00947284" w:rsidP="00947284">
            <w:pPr>
              <w:pStyle w:val="ConsPlusNormal"/>
              <w:ind w:firstLine="0"/>
              <w:jc w:val="both"/>
              <w:rPr>
                <w:rFonts w:ascii="Times New Roman" w:hAnsi="Times New Roman" w:cs="Times New Roman"/>
                <w:sz w:val="18"/>
                <w:szCs w:val="18"/>
              </w:rPr>
            </w:pPr>
            <w:r w:rsidRPr="00947284">
              <w:rPr>
                <w:rFonts w:ascii="Times New Roman" w:hAnsi="Times New Roman" w:cs="Times New Roman"/>
                <w:color w:val="000000"/>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37736" w:rsidRPr="00947284" w:rsidRDefault="00947284" w:rsidP="00947284">
            <w:pPr>
              <w:pStyle w:val="ConsPlusNormal"/>
              <w:ind w:firstLine="0"/>
              <w:jc w:val="both"/>
              <w:rPr>
                <w:rFonts w:ascii="Times New Roman" w:hAnsi="Times New Roman" w:cs="Times New Roman"/>
                <w:color w:val="000000"/>
                <w:sz w:val="28"/>
                <w:szCs w:val="28"/>
              </w:rPr>
            </w:pPr>
            <w:r w:rsidRPr="00947284">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Указанный доклад размещается, следующего за отчетным годом, на официальном сайте администрации в специальном разделе, посвященном контрольной деятельности.</w:t>
            </w:r>
          </w:p>
        </w:tc>
        <w:tc>
          <w:tcPr>
            <w:tcW w:w="2127" w:type="dxa"/>
            <w:tcBorders>
              <w:top w:val="single" w:sz="4" w:space="0" w:color="000001"/>
              <w:left w:val="single" w:sz="4" w:space="0" w:color="000001"/>
              <w:bottom w:val="single" w:sz="4" w:space="0" w:color="000001"/>
            </w:tcBorders>
            <w:shd w:val="clear" w:color="auto" w:fill="auto"/>
          </w:tcPr>
          <w:p w:rsidR="00537736" w:rsidRPr="000B2412" w:rsidRDefault="00537736" w:rsidP="00D633A6">
            <w:pPr>
              <w:pStyle w:val="HTML"/>
              <w:jc w:val="both"/>
              <w:rPr>
                <w:rFonts w:ascii="Times New Roman" w:hAnsi="Times New Roman"/>
                <w:sz w:val="24"/>
                <w:szCs w:val="24"/>
              </w:rPr>
            </w:pPr>
            <w:r w:rsidRPr="000B2412">
              <w:rPr>
                <w:rFonts w:ascii="Times New Roman" w:hAnsi="Times New Roman"/>
                <w:sz w:val="24"/>
                <w:szCs w:val="24"/>
              </w:rPr>
              <w:t xml:space="preserve">ежегодно не позднее </w:t>
            </w:r>
            <w:r w:rsidR="00947284">
              <w:rPr>
                <w:rFonts w:ascii="Times New Roman" w:hAnsi="Times New Roman"/>
                <w:sz w:val="24"/>
                <w:szCs w:val="24"/>
                <w:lang w:val="ru-RU"/>
              </w:rPr>
              <w:t>1</w:t>
            </w:r>
            <w:r w:rsidRPr="000B2412">
              <w:rPr>
                <w:rFonts w:ascii="Times New Roman" w:hAnsi="Times New Roman"/>
                <w:sz w:val="24"/>
                <w:szCs w:val="24"/>
              </w:rPr>
              <w:t xml:space="preserve"> </w:t>
            </w:r>
            <w:r w:rsidR="00947284">
              <w:rPr>
                <w:rFonts w:ascii="Times New Roman" w:hAnsi="Times New Roman"/>
                <w:sz w:val="24"/>
                <w:szCs w:val="24"/>
                <w:lang w:val="ru-RU"/>
              </w:rPr>
              <w:t>июля</w:t>
            </w:r>
            <w:r w:rsidRPr="000B2412">
              <w:rPr>
                <w:rFonts w:ascii="Times New Roman" w:hAnsi="Times New Roman"/>
                <w:sz w:val="24"/>
                <w:szCs w:val="24"/>
              </w:rPr>
              <w:t xml:space="preserve"> года, следующего за годом обобщения правоприменительной практики </w:t>
            </w:r>
          </w:p>
          <w:p w:rsidR="00537736" w:rsidRPr="000B2412" w:rsidRDefault="00537736" w:rsidP="00D633A6">
            <w:pPr>
              <w:spacing w:line="100" w:lineRule="atLeast"/>
              <w:jc w:val="center"/>
              <w:rPr>
                <w:rFonts w:ascii="Times New Roman" w:eastAsia="Times New Roman" w:hAnsi="Times New Roman" w:cs="Times New Roman"/>
                <w:lang w:eastAsia="ru-RU"/>
              </w:rPr>
            </w:pPr>
          </w:p>
        </w:tc>
        <w:tc>
          <w:tcPr>
            <w:tcW w:w="1984" w:type="dxa"/>
            <w:vMerge/>
            <w:tcBorders>
              <w:left w:val="single" w:sz="4" w:space="0" w:color="000001"/>
              <w:right w:val="single" w:sz="4" w:space="0" w:color="000001"/>
            </w:tcBorders>
          </w:tcPr>
          <w:p w:rsidR="00537736" w:rsidRPr="000B2412" w:rsidRDefault="00537736" w:rsidP="00D633A6">
            <w:pPr>
              <w:spacing w:line="100" w:lineRule="atLeast"/>
              <w:jc w:val="center"/>
              <w:rPr>
                <w:rFonts w:ascii="Times New Roman" w:eastAsia="Calibri" w:hAnsi="Times New Roman" w:cs="Times New Roman"/>
                <w:lang w:eastAsia="en-US"/>
              </w:rPr>
            </w:pPr>
          </w:p>
        </w:tc>
      </w:tr>
      <w:tr w:rsidR="00537736" w:rsidTr="00D86706">
        <w:trPr>
          <w:trHeight w:val="1076"/>
        </w:trPr>
        <w:tc>
          <w:tcPr>
            <w:tcW w:w="568" w:type="dxa"/>
            <w:tcBorders>
              <w:top w:val="single" w:sz="4" w:space="0" w:color="000001"/>
              <w:left w:val="single" w:sz="4" w:space="0" w:color="000001"/>
              <w:bottom w:val="single" w:sz="4" w:space="0" w:color="000001"/>
            </w:tcBorders>
            <w:shd w:val="clear" w:color="auto" w:fill="auto"/>
          </w:tcPr>
          <w:p w:rsidR="00537736" w:rsidRDefault="0033374D">
            <w:pPr>
              <w:spacing w:line="100" w:lineRule="atLeast"/>
              <w:jc w:val="center"/>
            </w:pPr>
            <w:r>
              <w:rPr>
                <w:rFonts w:ascii="PT Astra Serif" w:eastAsia="Times New Roman" w:hAnsi="PT Astra Serif" w:cs="PT Astra Serif"/>
                <w:lang w:eastAsia="ru-RU"/>
              </w:rPr>
              <w:t>3</w:t>
            </w:r>
            <w:r w:rsidR="00537736">
              <w:rPr>
                <w:rFonts w:ascii="PT Astra Serif" w:eastAsia="Times New Roman" w:hAnsi="PT Astra Serif" w:cs="PT Astra Serif"/>
                <w:lang w:eastAsia="ru-RU"/>
              </w:rPr>
              <w:t>.</w:t>
            </w:r>
          </w:p>
        </w:tc>
        <w:tc>
          <w:tcPr>
            <w:tcW w:w="5244" w:type="dxa"/>
            <w:tcBorders>
              <w:top w:val="single" w:sz="4" w:space="0" w:color="000001"/>
              <w:left w:val="single" w:sz="4" w:space="0" w:color="000001"/>
              <w:bottom w:val="single" w:sz="4" w:space="0" w:color="000001"/>
            </w:tcBorders>
            <w:shd w:val="clear" w:color="auto" w:fill="auto"/>
          </w:tcPr>
          <w:p w:rsidR="00537736" w:rsidRPr="000B2412" w:rsidRDefault="00537736" w:rsidP="004D2267">
            <w:pPr>
              <w:pStyle w:val="ConsPlusNormal"/>
              <w:ind w:right="131" w:firstLine="0"/>
              <w:jc w:val="both"/>
              <w:rPr>
                <w:rFonts w:ascii="Times New Roman" w:hAnsi="Times New Roman" w:cs="Times New Roman"/>
                <w:sz w:val="24"/>
                <w:szCs w:val="24"/>
              </w:rPr>
            </w:pPr>
            <w:r w:rsidRPr="000B2412">
              <w:rPr>
                <w:rFonts w:ascii="Times New Roman" w:hAnsi="Times New Roman" w:cs="Times New Roman"/>
                <w:sz w:val="24"/>
                <w:szCs w:val="24"/>
              </w:rPr>
              <w:t>Объявление предостережения</w:t>
            </w:r>
          </w:p>
          <w:p w:rsidR="00537736" w:rsidRPr="00A43C78" w:rsidRDefault="00A43C78" w:rsidP="004D2267">
            <w:pPr>
              <w:pStyle w:val="ConsPlusNormal"/>
              <w:ind w:right="131" w:firstLine="0"/>
              <w:jc w:val="both"/>
              <w:rPr>
                <w:rFonts w:ascii="Times New Roman" w:hAnsi="Times New Roman" w:cs="Times New Roman"/>
                <w:sz w:val="24"/>
                <w:szCs w:val="24"/>
              </w:rPr>
            </w:pPr>
            <w:proofErr w:type="gramStart"/>
            <w:r w:rsidRPr="00A43C78">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A43C78">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A43C78">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43C78">
              <w:rPr>
                <w:rFonts w:ascii="Times New Roman" w:hAnsi="Times New Roman" w:cs="Times New Roman"/>
                <w:color w:val="000000"/>
                <w:sz w:val="24"/>
                <w:szCs w:val="24"/>
                <w:shd w:val="clear" w:color="auto" w:fill="FFFFFF"/>
              </w:rPr>
              <w:t>или признаках нарушений обязательных требований </w:t>
            </w:r>
            <w:r w:rsidRPr="00A43C78">
              <w:rPr>
                <w:rFonts w:ascii="Times New Roman" w:hAnsi="Times New Roman" w:cs="Times New Roman"/>
                <w:color w:val="000000"/>
                <w:sz w:val="24"/>
                <w:szCs w:val="24"/>
              </w:rPr>
              <w:t xml:space="preserve">и (или) в случае отсутствия </w:t>
            </w:r>
            <w:r w:rsidRPr="00A43C78">
              <w:rPr>
                <w:rFonts w:ascii="Times New Roman" w:hAnsi="Times New Roman" w:cs="Times New Roman"/>
                <w:color w:val="000000"/>
                <w:sz w:val="24"/>
                <w:szCs w:val="24"/>
              </w:rPr>
              <w:lastRenderedPageBreak/>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43C78">
              <w:rPr>
                <w:rFonts w:ascii="Times New Roman" w:hAnsi="Times New Roman" w:cs="Times New Roman"/>
                <w:color w:val="000000"/>
                <w:sz w:val="24"/>
                <w:szCs w:val="24"/>
              </w:rPr>
              <w:t xml:space="preserve"> законом ценностям. </w:t>
            </w:r>
          </w:p>
        </w:tc>
        <w:tc>
          <w:tcPr>
            <w:tcW w:w="2127" w:type="dxa"/>
            <w:tcBorders>
              <w:top w:val="single" w:sz="4" w:space="0" w:color="000001"/>
              <w:left w:val="single" w:sz="4" w:space="0" w:color="000001"/>
              <w:bottom w:val="single" w:sz="4" w:space="0" w:color="000001"/>
            </w:tcBorders>
            <w:shd w:val="clear" w:color="auto" w:fill="auto"/>
          </w:tcPr>
          <w:p w:rsidR="00537736" w:rsidRDefault="00537736">
            <w:pPr>
              <w:spacing w:line="100" w:lineRule="atLeast"/>
              <w:jc w:val="center"/>
            </w:pPr>
            <w:r w:rsidRPr="000B2412">
              <w:rPr>
                <w:rFonts w:ascii="Times New Roman" w:hAnsi="Times New Roman" w:cs="Times New Roman"/>
                <w:color w:val="000000"/>
                <w:shd w:val="clear" w:color="auto" w:fill="FFFFFF"/>
              </w:rPr>
              <w:lastRenderedPageBreak/>
              <w:t>По мере появления оснований, предусмотренных законодательством</w:t>
            </w:r>
          </w:p>
        </w:tc>
        <w:tc>
          <w:tcPr>
            <w:tcW w:w="1984" w:type="dxa"/>
            <w:vMerge w:val="restart"/>
            <w:tcBorders>
              <w:left w:val="single" w:sz="4" w:space="0" w:color="000001"/>
              <w:bottom w:val="single" w:sz="4" w:space="0" w:color="000001"/>
              <w:right w:val="single" w:sz="4" w:space="0" w:color="000001"/>
            </w:tcBorders>
          </w:tcPr>
          <w:p w:rsidR="00537736" w:rsidRDefault="00537736">
            <w:pPr>
              <w:spacing w:line="100" w:lineRule="atLeast"/>
              <w:jc w:val="center"/>
              <w:rPr>
                <w:rFonts w:ascii="PT Astra Serif" w:eastAsia="Times New Roman" w:hAnsi="PT Astra Serif" w:cs="PT Astra Serif"/>
                <w:lang w:eastAsia="ru-RU"/>
              </w:rPr>
            </w:pPr>
          </w:p>
        </w:tc>
      </w:tr>
      <w:tr w:rsidR="00537736" w:rsidTr="00D86706">
        <w:trPr>
          <w:trHeight w:val="1023"/>
        </w:trPr>
        <w:tc>
          <w:tcPr>
            <w:tcW w:w="568" w:type="dxa"/>
            <w:tcBorders>
              <w:top w:val="single" w:sz="4" w:space="0" w:color="000001"/>
              <w:left w:val="single" w:sz="4" w:space="0" w:color="000001"/>
              <w:bottom w:val="single" w:sz="4" w:space="0" w:color="000001"/>
            </w:tcBorders>
            <w:shd w:val="clear" w:color="auto" w:fill="auto"/>
          </w:tcPr>
          <w:p w:rsidR="00537736" w:rsidRDefault="0033374D">
            <w:pPr>
              <w:spacing w:line="100" w:lineRule="atLeast"/>
              <w:jc w:val="center"/>
            </w:pPr>
            <w:r>
              <w:rPr>
                <w:rFonts w:ascii="PT Astra Serif" w:eastAsia="Times New Roman" w:hAnsi="PT Astra Serif" w:cs="PT Astra Serif"/>
                <w:lang w:eastAsia="ru-RU"/>
              </w:rPr>
              <w:lastRenderedPageBreak/>
              <w:t>4</w:t>
            </w:r>
            <w:r w:rsidR="00537736">
              <w:rPr>
                <w:rFonts w:ascii="PT Astra Serif" w:eastAsia="Times New Roman" w:hAnsi="PT Astra Serif" w:cs="PT Astra Serif"/>
                <w:lang w:eastAsia="ru-RU"/>
              </w:rPr>
              <w:t>.</w:t>
            </w:r>
          </w:p>
        </w:tc>
        <w:tc>
          <w:tcPr>
            <w:tcW w:w="5244" w:type="dxa"/>
            <w:tcBorders>
              <w:top w:val="single" w:sz="4" w:space="0" w:color="000001"/>
              <w:left w:val="single" w:sz="4" w:space="0" w:color="000001"/>
              <w:bottom w:val="single" w:sz="4" w:space="0" w:color="000001"/>
            </w:tcBorders>
            <w:shd w:val="clear" w:color="auto" w:fill="auto"/>
          </w:tcPr>
          <w:p w:rsidR="00D86706" w:rsidRPr="00D86706" w:rsidRDefault="00537736" w:rsidP="00D86706">
            <w:pPr>
              <w:spacing w:line="100" w:lineRule="atLeast"/>
              <w:jc w:val="both"/>
              <w:rPr>
                <w:rFonts w:ascii="Times New Roman" w:hAnsi="Times New Roman" w:cs="Times New Roman"/>
                <w:sz w:val="22"/>
                <w:szCs w:val="22"/>
              </w:rPr>
            </w:pPr>
            <w:r>
              <w:rPr>
                <w:rFonts w:ascii="PT Astra Serif" w:eastAsia="Times New Roman" w:hAnsi="PT Astra Serif" w:cs="PT Astra Serif"/>
                <w:lang w:eastAsia="ru-RU"/>
              </w:rPr>
              <w:t>Консультирование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r w:rsidR="00D86706" w:rsidRPr="00903DD9">
              <w:rPr>
                <w:rFonts w:ascii="Times New Roman" w:hAnsi="Times New Roman" w:cs="Times New Roman"/>
                <w:color w:val="000000"/>
                <w:sz w:val="28"/>
                <w:szCs w:val="28"/>
              </w:rPr>
              <w:t xml:space="preserve"> </w:t>
            </w:r>
            <w:r w:rsidR="00D86706" w:rsidRPr="00D86706">
              <w:rPr>
                <w:rFonts w:ascii="Times New Roman" w:hAnsi="Times New Roman" w:cs="Times New Roman"/>
                <w:color w:val="000000"/>
              </w:rPr>
              <w:t>осуществляется в устной или письменной форме по следующим вопросам:</w:t>
            </w:r>
          </w:p>
          <w:p w:rsidR="00D86706" w:rsidRPr="00D86706" w:rsidRDefault="00D86706" w:rsidP="00D86706">
            <w:pPr>
              <w:pStyle w:val="ConsPlusNormal"/>
              <w:ind w:firstLine="0"/>
              <w:jc w:val="both"/>
              <w:rPr>
                <w:rFonts w:ascii="Times New Roman" w:hAnsi="Times New Roman" w:cs="Times New Roman"/>
                <w:sz w:val="18"/>
                <w:szCs w:val="18"/>
              </w:rPr>
            </w:pPr>
            <w:r w:rsidRPr="00D86706">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86706" w:rsidRPr="00D86706" w:rsidRDefault="00D86706" w:rsidP="00D86706">
            <w:pPr>
              <w:pStyle w:val="ConsPlusNormal"/>
              <w:ind w:firstLine="0"/>
              <w:jc w:val="both"/>
              <w:rPr>
                <w:rFonts w:ascii="Times New Roman" w:hAnsi="Times New Roman" w:cs="Times New Roman"/>
                <w:sz w:val="18"/>
                <w:szCs w:val="18"/>
              </w:rPr>
            </w:pPr>
            <w:r w:rsidRPr="00D86706">
              <w:rPr>
                <w:rFonts w:ascii="Times New Roman" w:hAnsi="Times New Roman" w:cs="Times New Roman"/>
                <w:color w:val="000000"/>
                <w:sz w:val="24"/>
                <w:szCs w:val="24"/>
              </w:rPr>
              <w:t>2) порядок осуществления контрольных мероприятий, установленных Положением;</w:t>
            </w:r>
          </w:p>
          <w:p w:rsidR="00D86706" w:rsidRPr="00D86706" w:rsidRDefault="00D86706" w:rsidP="00D86706">
            <w:pPr>
              <w:pStyle w:val="ConsPlusNormal"/>
              <w:ind w:firstLine="0"/>
              <w:jc w:val="both"/>
              <w:rPr>
                <w:rFonts w:ascii="Times New Roman" w:hAnsi="Times New Roman" w:cs="Times New Roman"/>
                <w:sz w:val="18"/>
                <w:szCs w:val="18"/>
              </w:rPr>
            </w:pPr>
            <w:r w:rsidRPr="00D86706">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92335F" w:rsidRPr="00D86706" w:rsidRDefault="00D86706" w:rsidP="0092335F">
            <w:pPr>
              <w:pStyle w:val="ConsPlusNormal"/>
              <w:ind w:firstLine="0"/>
              <w:jc w:val="both"/>
              <w:rPr>
                <w:rFonts w:ascii="Times New Roman" w:hAnsi="Times New Roman" w:cs="Times New Roman"/>
                <w:color w:val="000000"/>
                <w:sz w:val="24"/>
                <w:szCs w:val="24"/>
              </w:rPr>
            </w:pPr>
            <w:r w:rsidRPr="00D86706">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2127" w:type="dxa"/>
            <w:tcBorders>
              <w:top w:val="single" w:sz="4" w:space="0" w:color="000001"/>
              <w:left w:val="single" w:sz="4" w:space="0" w:color="000001"/>
              <w:bottom w:val="single" w:sz="4" w:space="0" w:color="000001"/>
            </w:tcBorders>
            <w:shd w:val="clear" w:color="auto" w:fill="auto"/>
          </w:tcPr>
          <w:p w:rsidR="00537736" w:rsidRDefault="00537736">
            <w:pPr>
              <w:spacing w:line="100" w:lineRule="atLeast"/>
              <w:jc w:val="center"/>
            </w:pPr>
            <w:r>
              <w:rPr>
                <w:rFonts w:ascii="PT Astra Serif" w:eastAsia="Times New Roman" w:hAnsi="PT Astra Serif" w:cs="PT Astra Serif"/>
                <w:lang w:eastAsia="ru-RU"/>
              </w:rPr>
              <w:t>По обращениям контролируемых лиц и их представителей, поступившим в течени</w:t>
            </w:r>
            <w:proofErr w:type="gramStart"/>
            <w:r>
              <w:rPr>
                <w:rFonts w:ascii="PT Astra Serif" w:eastAsia="Times New Roman" w:hAnsi="PT Astra Serif" w:cs="PT Astra Serif"/>
                <w:lang w:eastAsia="ru-RU"/>
              </w:rPr>
              <w:t>и</w:t>
            </w:r>
            <w:proofErr w:type="gramEnd"/>
            <w:r>
              <w:rPr>
                <w:rFonts w:ascii="PT Astra Serif" w:eastAsia="Times New Roman" w:hAnsi="PT Astra Serif" w:cs="PT Astra Serif"/>
                <w:lang w:eastAsia="ru-RU"/>
              </w:rPr>
              <w:t xml:space="preserve"> </w:t>
            </w:r>
            <w:r w:rsidR="0033374D">
              <w:rPr>
                <w:rFonts w:ascii="PT Astra Serif" w:eastAsia="Times New Roman" w:hAnsi="PT Astra Serif" w:cs="PT Astra Serif"/>
                <w:lang w:eastAsia="ru-RU"/>
              </w:rPr>
              <w:t>2024</w:t>
            </w:r>
            <w:r>
              <w:rPr>
                <w:rFonts w:ascii="PT Astra Serif" w:eastAsia="Times New Roman" w:hAnsi="PT Astra Serif" w:cs="PT Astra Serif"/>
                <w:lang w:eastAsia="ru-RU"/>
              </w:rPr>
              <w:t xml:space="preserve"> года</w:t>
            </w:r>
          </w:p>
        </w:tc>
        <w:tc>
          <w:tcPr>
            <w:tcW w:w="1984" w:type="dxa"/>
            <w:vMerge/>
            <w:tcBorders>
              <w:top w:val="single" w:sz="4" w:space="0" w:color="000001"/>
              <w:left w:val="single" w:sz="4" w:space="0" w:color="000001"/>
              <w:bottom w:val="single" w:sz="4" w:space="0" w:color="000001"/>
              <w:right w:val="single" w:sz="4" w:space="0" w:color="000001"/>
            </w:tcBorders>
          </w:tcPr>
          <w:p w:rsidR="00537736" w:rsidRDefault="00537736">
            <w:pPr>
              <w:spacing w:line="100" w:lineRule="atLeast"/>
              <w:jc w:val="center"/>
              <w:rPr>
                <w:rFonts w:ascii="PT Astra Serif" w:eastAsia="Times New Roman" w:hAnsi="PT Astra Serif" w:cs="PT Astra Serif"/>
                <w:lang w:eastAsia="ru-RU"/>
              </w:rPr>
            </w:pPr>
          </w:p>
        </w:tc>
      </w:tr>
      <w:tr w:rsidR="00537736" w:rsidTr="00D86706">
        <w:trPr>
          <w:trHeight w:val="188"/>
        </w:trPr>
        <w:tc>
          <w:tcPr>
            <w:tcW w:w="568" w:type="dxa"/>
            <w:tcBorders>
              <w:top w:val="single" w:sz="4" w:space="0" w:color="000001"/>
              <w:left w:val="single" w:sz="4" w:space="0" w:color="000001"/>
              <w:bottom w:val="single" w:sz="4" w:space="0" w:color="000001"/>
            </w:tcBorders>
            <w:shd w:val="clear" w:color="auto" w:fill="auto"/>
          </w:tcPr>
          <w:p w:rsidR="00537736" w:rsidRDefault="0033374D">
            <w:pPr>
              <w:spacing w:line="100" w:lineRule="atLeast"/>
              <w:jc w:val="center"/>
            </w:pPr>
            <w:r>
              <w:rPr>
                <w:rFonts w:ascii="PT Astra Serif" w:eastAsia="Times New Roman" w:hAnsi="PT Astra Serif" w:cs="PT Astra Serif"/>
                <w:lang w:eastAsia="ru-RU"/>
              </w:rPr>
              <w:t>5</w:t>
            </w:r>
            <w:r w:rsidR="00537736">
              <w:rPr>
                <w:rFonts w:ascii="PT Astra Serif" w:eastAsia="Times New Roman" w:hAnsi="PT Astra Serif" w:cs="PT Astra Serif"/>
                <w:lang w:eastAsia="ru-RU"/>
              </w:rPr>
              <w:t>.</w:t>
            </w:r>
          </w:p>
        </w:tc>
        <w:tc>
          <w:tcPr>
            <w:tcW w:w="5244" w:type="dxa"/>
            <w:tcBorders>
              <w:top w:val="single" w:sz="4" w:space="0" w:color="000001"/>
              <w:left w:val="single" w:sz="4" w:space="0" w:color="000001"/>
              <w:bottom w:val="single" w:sz="4" w:space="0" w:color="000001"/>
            </w:tcBorders>
            <w:shd w:val="clear" w:color="auto" w:fill="auto"/>
          </w:tcPr>
          <w:p w:rsidR="0092335F" w:rsidRDefault="0092335F" w:rsidP="0092335F">
            <w:pPr>
              <w:pStyle w:val="ConsPlusNormal"/>
              <w:ind w:firstLine="0"/>
              <w:jc w:val="both"/>
              <w:rPr>
                <w:rFonts w:ascii="Times New Roman" w:hAnsi="Times New Roman" w:cs="Times New Roman"/>
                <w:sz w:val="24"/>
                <w:szCs w:val="24"/>
              </w:rPr>
            </w:pPr>
            <w:r w:rsidRPr="0092335F">
              <w:rPr>
                <w:rFonts w:ascii="Times New Roman" w:hAnsi="Times New Roman" w:cs="Times New Roman"/>
                <w:sz w:val="24"/>
                <w:szCs w:val="24"/>
              </w:rPr>
              <w:t xml:space="preserve">Профилактический визит </w:t>
            </w:r>
          </w:p>
          <w:p w:rsidR="0092335F" w:rsidRPr="0092335F" w:rsidRDefault="0092335F" w:rsidP="009233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92335F">
              <w:rPr>
                <w:rFonts w:ascii="Times New Roman" w:hAnsi="Times New Roman" w:cs="Times New Roman"/>
                <w:sz w:val="24"/>
                <w:szCs w:val="24"/>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37736" w:rsidRPr="0092335F" w:rsidRDefault="0092335F" w:rsidP="0092335F">
            <w:pPr>
              <w:pStyle w:val="ConsPlusNormal"/>
              <w:ind w:firstLine="0"/>
              <w:jc w:val="both"/>
              <w:rPr>
                <w:rFonts w:ascii="Times New Roman" w:hAnsi="Times New Roman" w:cs="Times New Roman"/>
                <w:sz w:val="28"/>
                <w:szCs w:val="28"/>
              </w:rPr>
            </w:pPr>
            <w:r w:rsidRPr="0092335F">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2127" w:type="dxa"/>
            <w:tcBorders>
              <w:top w:val="single" w:sz="4" w:space="0" w:color="000001"/>
              <w:left w:val="single" w:sz="4" w:space="0" w:color="000001"/>
              <w:bottom w:val="single" w:sz="4" w:space="0" w:color="000001"/>
            </w:tcBorders>
            <w:shd w:val="clear" w:color="auto" w:fill="auto"/>
          </w:tcPr>
          <w:p w:rsidR="00537736" w:rsidRDefault="006D4CDF" w:rsidP="0030266C">
            <w:pPr>
              <w:spacing w:line="100" w:lineRule="atLeast"/>
              <w:jc w:val="center"/>
            </w:pPr>
            <w:r>
              <w:rPr>
                <w:rFonts w:ascii="PT Astra Serif" w:eastAsia="Times New Roman" w:hAnsi="PT Astra Serif" w:cs="PT Astra Serif"/>
                <w:lang w:eastAsia="ru-RU"/>
              </w:rPr>
              <w:t>Ежеквартально в</w:t>
            </w:r>
            <w:r w:rsidR="00537736">
              <w:rPr>
                <w:rFonts w:ascii="PT Astra Serif" w:eastAsia="Times New Roman" w:hAnsi="PT Astra Serif" w:cs="PT Astra Serif"/>
                <w:lang w:eastAsia="ru-RU"/>
              </w:rPr>
              <w:t xml:space="preserve"> течени</w:t>
            </w:r>
            <w:proofErr w:type="gramStart"/>
            <w:r w:rsidR="00537736">
              <w:rPr>
                <w:rFonts w:ascii="PT Astra Serif" w:eastAsia="Times New Roman" w:hAnsi="PT Astra Serif" w:cs="PT Astra Serif"/>
                <w:lang w:eastAsia="ru-RU"/>
              </w:rPr>
              <w:t>и</w:t>
            </w:r>
            <w:proofErr w:type="gramEnd"/>
            <w:r w:rsidR="00537736">
              <w:rPr>
                <w:rFonts w:ascii="PT Astra Serif" w:eastAsia="Times New Roman" w:hAnsi="PT Astra Serif" w:cs="PT Astra Serif"/>
                <w:lang w:eastAsia="ru-RU"/>
              </w:rPr>
              <w:t xml:space="preserve"> </w:t>
            </w:r>
            <w:r w:rsidR="0033374D">
              <w:rPr>
                <w:rFonts w:ascii="PT Astra Serif" w:eastAsia="Times New Roman" w:hAnsi="PT Astra Serif" w:cs="PT Astra Serif"/>
                <w:lang w:eastAsia="ru-RU"/>
              </w:rPr>
              <w:t>2024</w:t>
            </w:r>
            <w:r w:rsidR="00537736">
              <w:rPr>
                <w:rFonts w:ascii="PT Astra Serif" w:eastAsia="Times New Roman" w:hAnsi="PT Astra Serif" w:cs="PT Astra Serif"/>
                <w:lang w:eastAsia="ru-RU"/>
              </w:rPr>
              <w:t>г.</w:t>
            </w:r>
          </w:p>
        </w:tc>
        <w:tc>
          <w:tcPr>
            <w:tcW w:w="1984" w:type="dxa"/>
            <w:vMerge/>
            <w:tcBorders>
              <w:top w:val="single" w:sz="4" w:space="0" w:color="000001"/>
              <w:left w:val="single" w:sz="4" w:space="0" w:color="000001"/>
              <w:bottom w:val="single" w:sz="4" w:space="0" w:color="000001"/>
              <w:right w:val="single" w:sz="4" w:space="0" w:color="000001"/>
            </w:tcBorders>
          </w:tcPr>
          <w:p w:rsidR="00537736" w:rsidRDefault="00537736">
            <w:pPr>
              <w:spacing w:line="100" w:lineRule="atLeast"/>
              <w:jc w:val="center"/>
              <w:rPr>
                <w:rFonts w:ascii="PT Astra Serif" w:eastAsia="Times New Roman" w:hAnsi="PT Astra Serif" w:cs="PT Astra Serif"/>
                <w:lang w:eastAsia="ru-RU"/>
              </w:rPr>
            </w:pPr>
          </w:p>
        </w:tc>
      </w:tr>
    </w:tbl>
    <w:p w:rsidR="00ED1C8E" w:rsidRDefault="00ED1C8E" w:rsidP="00346C30">
      <w:pPr>
        <w:shd w:val="clear" w:color="auto" w:fill="FFFFFF"/>
        <w:spacing w:line="100" w:lineRule="atLeast"/>
        <w:jc w:val="both"/>
        <w:textAlignment w:val="baseline"/>
        <w:rPr>
          <w:rFonts w:ascii="PT Astra Serif" w:eastAsia="Times New Roman" w:hAnsi="PT Astra Serif" w:cs="PT Astra Serif"/>
          <w:color w:val="000000"/>
          <w:spacing w:val="2"/>
          <w:sz w:val="28"/>
          <w:szCs w:val="28"/>
          <w:lang w:eastAsia="ar-SA"/>
        </w:rPr>
      </w:pPr>
    </w:p>
    <w:p w:rsidR="00ED1C8E" w:rsidRDefault="00F3396E">
      <w:pPr>
        <w:spacing w:line="100" w:lineRule="atLeast"/>
        <w:jc w:val="center"/>
      </w:pPr>
      <w:r>
        <w:rPr>
          <w:rFonts w:ascii="PT Astra Serif" w:eastAsia="Times New Roman" w:hAnsi="PT Astra Serif" w:cs="PT Astra Serif"/>
          <w:b/>
          <w:color w:val="000000"/>
          <w:sz w:val="28"/>
          <w:szCs w:val="28"/>
          <w:lang w:eastAsia="ar-SA"/>
        </w:rPr>
        <w:t xml:space="preserve">4. </w:t>
      </w:r>
      <w:r w:rsidR="00ED1C8E">
        <w:rPr>
          <w:rFonts w:ascii="PT Astra Serif" w:eastAsia="Times New Roman" w:hAnsi="PT Astra Serif" w:cs="PT Astra Serif"/>
          <w:b/>
          <w:color w:val="000000"/>
          <w:sz w:val="28"/>
          <w:szCs w:val="28"/>
          <w:lang w:eastAsia="ar-SA"/>
        </w:rPr>
        <w:t xml:space="preserve">Показатели результативности и эффективности </w:t>
      </w:r>
      <w:proofErr w:type="gramStart"/>
      <w:r w:rsidR="00ED1C8E">
        <w:rPr>
          <w:rFonts w:ascii="PT Astra Serif" w:eastAsia="Times New Roman" w:hAnsi="PT Astra Serif" w:cs="PT Astra Serif"/>
          <w:b/>
          <w:color w:val="000000"/>
          <w:sz w:val="28"/>
          <w:szCs w:val="28"/>
          <w:lang w:eastAsia="ar-SA"/>
        </w:rPr>
        <w:t>программы профилактики рисков причинения вреда</w:t>
      </w:r>
      <w:proofErr w:type="gramEnd"/>
    </w:p>
    <w:p w:rsidR="00ED1C8E" w:rsidRDefault="00ED1C8E">
      <w:pPr>
        <w:spacing w:line="100" w:lineRule="atLeast"/>
        <w:ind w:firstLine="709"/>
        <w:rPr>
          <w:rFonts w:ascii="PT Astra Serif" w:eastAsia="Times New Roman" w:hAnsi="PT Astra Serif" w:cs="PT Astra Serif"/>
          <w:color w:val="000000"/>
          <w:sz w:val="28"/>
          <w:szCs w:val="28"/>
          <w:lang w:eastAsia="ar-SA"/>
        </w:rPr>
      </w:pPr>
    </w:p>
    <w:p w:rsidR="004D2267" w:rsidRDefault="004D2267" w:rsidP="00763FF9">
      <w:pPr>
        <w:widowControl w:val="0"/>
        <w:suppressAutoHyphens w:val="0"/>
        <w:autoSpaceDE w:val="0"/>
        <w:ind w:firstLine="851"/>
        <w:jc w:val="both"/>
        <w:rPr>
          <w:bCs/>
          <w:sz w:val="28"/>
          <w:szCs w:val="28"/>
        </w:rPr>
      </w:pPr>
      <w:bookmarkStart w:id="2" w:name="_Hlk115100532"/>
      <w:r>
        <w:rPr>
          <w:bCs/>
          <w:sz w:val="28"/>
          <w:szCs w:val="28"/>
        </w:rPr>
        <w:t>Ключевые показатели муниципального контроля и их целевые значения:</w:t>
      </w:r>
    </w:p>
    <w:p w:rsidR="000C3ABE" w:rsidRDefault="004429A0" w:rsidP="000C3ABE">
      <w:pPr>
        <w:pStyle w:val="a7"/>
        <w:spacing w:after="0"/>
        <w:jc w:val="center"/>
      </w:pPr>
      <w:r>
        <w:rPr>
          <w:bCs/>
          <w:sz w:val="28"/>
          <w:szCs w:val="28"/>
        </w:rPr>
        <w:t>4</w:t>
      </w:r>
      <w:r w:rsidR="004D2267">
        <w:rPr>
          <w:bCs/>
          <w:sz w:val="28"/>
          <w:szCs w:val="28"/>
        </w:rPr>
        <w:t xml:space="preserve">.1. Оценка результативности и эффективности деятельности уполномоченного органа в части осуществления муниципального контроля </w:t>
      </w:r>
      <w:r w:rsidR="009B2D76">
        <w:rPr>
          <w:bCs/>
          <w:sz w:val="28"/>
          <w:szCs w:val="28"/>
        </w:rPr>
        <w:t>на автомобильном транспорте и в дорожном хозяйстве в границах населенных пунктов муниципального образования «</w:t>
      </w:r>
      <w:r w:rsidR="000C3ABE">
        <w:rPr>
          <w:rFonts w:ascii="PT Astra Serif" w:eastAsia="Times New Roman" w:hAnsi="PT Astra Serif" w:cs="PT Astra Serif" w:hint="eastAsia"/>
          <w:sz w:val="28"/>
          <w:szCs w:val="28"/>
          <w:lang w:eastAsia="ru-RU"/>
        </w:rPr>
        <w:t>«</w:t>
      </w:r>
      <w:r w:rsidR="000C3ABE">
        <w:rPr>
          <w:rFonts w:ascii="PT Astra Serif" w:eastAsia="Times New Roman" w:hAnsi="PT Astra Serif" w:cs="PT Astra Serif"/>
          <w:sz w:val="28"/>
          <w:szCs w:val="28"/>
          <w:lang w:eastAsia="ru-RU"/>
        </w:rPr>
        <w:t>Старокулаткинское городское поселение</w:t>
      </w:r>
      <w:r w:rsidR="000C3ABE">
        <w:rPr>
          <w:rFonts w:ascii="PT Astra Serif" w:eastAsia="Times New Roman" w:hAnsi="PT Astra Serif" w:cs="PT Astra Serif" w:hint="eastAsia"/>
          <w:sz w:val="28"/>
          <w:szCs w:val="28"/>
          <w:lang w:eastAsia="ru-RU"/>
        </w:rPr>
        <w:t>»</w:t>
      </w:r>
    </w:p>
    <w:p w:rsidR="000C3ABE" w:rsidRDefault="004D2267" w:rsidP="000C3ABE">
      <w:pPr>
        <w:pStyle w:val="a7"/>
        <w:spacing w:after="0"/>
        <w:jc w:val="center"/>
      </w:pPr>
      <w:r>
        <w:rPr>
          <w:bCs/>
          <w:sz w:val="28"/>
          <w:szCs w:val="28"/>
        </w:rPr>
        <w:lastRenderedPageBreak/>
        <w:t>осуществляется на основе системы показателей результативности и эффективности</w:t>
      </w:r>
      <w:r w:rsidR="00A40574">
        <w:rPr>
          <w:bCs/>
          <w:sz w:val="28"/>
          <w:szCs w:val="28"/>
        </w:rPr>
        <w:t xml:space="preserve">, утвержденных решением Совета депутатов муниципального образования </w:t>
      </w:r>
      <w:r w:rsidR="000C3ABE">
        <w:rPr>
          <w:rFonts w:ascii="PT Astra Serif" w:eastAsia="Times New Roman" w:hAnsi="PT Astra Serif" w:cs="PT Astra Serif" w:hint="eastAsia"/>
          <w:sz w:val="28"/>
          <w:szCs w:val="28"/>
          <w:lang w:eastAsia="ru-RU"/>
        </w:rPr>
        <w:t>«</w:t>
      </w:r>
      <w:r w:rsidR="000C3ABE">
        <w:rPr>
          <w:rFonts w:ascii="PT Astra Serif" w:eastAsia="Times New Roman" w:hAnsi="PT Astra Serif" w:cs="PT Astra Serif"/>
          <w:sz w:val="28"/>
          <w:szCs w:val="28"/>
          <w:lang w:eastAsia="ru-RU"/>
        </w:rPr>
        <w:t>Старокулаткинское городское поселение</w:t>
      </w:r>
      <w:r w:rsidR="000C3ABE">
        <w:rPr>
          <w:rFonts w:ascii="PT Astra Serif" w:eastAsia="Times New Roman" w:hAnsi="PT Astra Serif" w:cs="PT Astra Serif" w:hint="eastAsia"/>
          <w:sz w:val="28"/>
          <w:szCs w:val="28"/>
          <w:lang w:eastAsia="ru-RU"/>
        </w:rPr>
        <w:t>»</w:t>
      </w:r>
      <w:r w:rsidR="000C3ABE">
        <w:rPr>
          <w:rFonts w:ascii="PT Astra Serif" w:eastAsia="Times New Roman" w:hAnsi="PT Astra Serif" w:cs="PT Astra Serif"/>
          <w:sz w:val="28"/>
          <w:szCs w:val="28"/>
          <w:lang w:eastAsia="ru-RU"/>
        </w:rPr>
        <w:t xml:space="preserve"> </w:t>
      </w:r>
      <w:r w:rsidR="000C3ABE">
        <w:rPr>
          <w:bCs/>
          <w:sz w:val="28"/>
          <w:szCs w:val="28"/>
        </w:rPr>
        <w:t>от 13.04</w:t>
      </w:r>
      <w:r w:rsidR="00A40574">
        <w:rPr>
          <w:bCs/>
          <w:sz w:val="28"/>
          <w:szCs w:val="28"/>
        </w:rPr>
        <w:t>.2022</w:t>
      </w:r>
      <w:r w:rsidR="000C3ABE">
        <w:rPr>
          <w:bCs/>
          <w:sz w:val="28"/>
          <w:szCs w:val="28"/>
        </w:rPr>
        <w:t xml:space="preserve"> </w:t>
      </w:r>
      <w:r w:rsidR="00A40574">
        <w:rPr>
          <w:bCs/>
          <w:sz w:val="28"/>
          <w:szCs w:val="28"/>
        </w:rPr>
        <w:t xml:space="preserve"> №</w:t>
      </w:r>
      <w:r w:rsidR="000C3ABE">
        <w:rPr>
          <w:bCs/>
          <w:sz w:val="28"/>
          <w:szCs w:val="28"/>
        </w:rPr>
        <w:t>30/4</w:t>
      </w:r>
      <w:r w:rsidR="00A40574">
        <w:rPr>
          <w:bCs/>
          <w:sz w:val="28"/>
          <w:szCs w:val="28"/>
        </w:rPr>
        <w:t xml:space="preserve"> «Об утверждении ключевых показателей и их целевых значений, индикативных показателей по муниципальному контролю </w:t>
      </w:r>
      <w:r w:rsidR="00A27194">
        <w:rPr>
          <w:bCs/>
          <w:sz w:val="28"/>
          <w:szCs w:val="28"/>
        </w:rPr>
        <w:t xml:space="preserve">на автомобильном транспорте и в дорожном хозяйстве в границах населенных пунктов муниципального образования </w:t>
      </w:r>
      <w:r w:rsidR="000C3ABE">
        <w:rPr>
          <w:rFonts w:ascii="PT Astra Serif" w:eastAsia="Times New Roman" w:hAnsi="PT Astra Serif" w:cs="PT Astra Serif" w:hint="eastAsia"/>
          <w:sz w:val="28"/>
          <w:szCs w:val="28"/>
          <w:lang w:eastAsia="ru-RU"/>
        </w:rPr>
        <w:t>«</w:t>
      </w:r>
      <w:r w:rsidR="000C3ABE">
        <w:rPr>
          <w:rFonts w:ascii="PT Astra Serif" w:eastAsia="Times New Roman" w:hAnsi="PT Astra Serif" w:cs="PT Astra Serif"/>
          <w:sz w:val="28"/>
          <w:szCs w:val="28"/>
          <w:lang w:eastAsia="ru-RU"/>
        </w:rPr>
        <w:t>Старокулаткинское городское поселение</w:t>
      </w:r>
      <w:r w:rsidR="000C3ABE">
        <w:rPr>
          <w:rFonts w:ascii="PT Astra Serif" w:eastAsia="Times New Roman" w:hAnsi="PT Astra Serif" w:cs="PT Astra Serif" w:hint="eastAsia"/>
          <w:sz w:val="28"/>
          <w:szCs w:val="28"/>
          <w:lang w:eastAsia="ru-RU"/>
        </w:rPr>
        <w:t>»</w:t>
      </w:r>
      <w:r w:rsidR="000C3ABE">
        <w:rPr>
          <w:rFonts w:ascii="PT Astra Serif" w:eastAsia="Times New Roman" w:hAnsi="PT Astra Serif" w:cs="PT Astra Serif"/>
          <w:sz w:val="28"/>
          <w:szCs w:val="28"/>
          <w:lang w:eastAsia="ru-RU"/>
        </w:rPr>
        <w:t>.</w:t>
      </w:r>
    </w:p>
    <w:p w:rsidR="004D2267" w:rsidRDefault="004D2267" w:rsidP="00763FF9">
      <w:pPr>
        <w:widowControl w:val="0"/>
        <w:suppressAutoHyphens w:val="0"/>
        <w:autoSpaceDE w:val="0"/>
        <w:ind w:firstLine="851"/>
        <w:jc w:val="both"/>
        <w:rPr>
          <w:bCs/>
          <w:sz w:val="28"/>
          <w:szCs w:val="28"/>
        </w:rPr>
      </w:pPr>
    </w:p>
    <w:p w:rsidR="004D2267" w:rsidRDefault="004429A0" w:rsidP="00763FF9">
      <w:pPr>
        <w:widowControl w:val="0"/>
        <w:suppressAutoHyphens w:val="0"/>
        <w:autoSpaceDE w:val="0"/>
        <w:ind w:firstLine="851"/>
        <w:jc w:val="both"/>
        <w:rPr>
          <w:bCs/>
          <w:sz w:val="28"/>
          <w:szCs w:val="28"/>
        </w:rPr>
      </w:pPr>
      <w:r>
        <w:rPr>
          <w:bCs/>
          <w:sz w:val="28"/>
          <w:szCs w:val="28"/>
        </w:rPr>
        <w:t>4</w:t>
      </w:r>
      <w:r w:rsidR="004D2267">
        <w:rPr>
          <w:bCs/>
          <w:sz w:val="28"/>
          <w:szCs w:val="28"/>
        </w:rPr>
        <w:t>.2. В систему показателей результативности и эффективности деятельности уполномоченного органа входят:</w:t>
      </w:r>
    </w:p>
    <w:p w:rsidR="004D2267" w:rsidRPr="005528D4" w:rsidRDefault="004429A0" w:rsidP="005528D4">
      <w:pPr>
        <w:pStyle w:val="a7"/>
        <w:spacing w:after="0"/>
        <w:jc w:val="center"/>
      </w:pPr>
      <w:r>
        <w:rPr>
          <w:bCs/>
          <w:sz w:val="28"/>
          <w:szCs w:val="28"/>
        </w:rPr>
        <w:t>4</w:t>
      </w:r>
      <w:r w:rsidR="004D2267">
        <w:rPr>
          <w:bCs/>
          <w:sz w:val="28"/>
          <w:szCs w:val="28"/>
        </w:rPr>
        <w:t xml:space="preserve">.2.1. </w:t>
      </w:r>
      <w:proofErr w:type="gramStart"/>
      <w:r w:rsidR="004D2267">
        <w:rPr>
          <w:bCs/>
          <w:sz w:val="28"/>
          <w:szCs w:val="28"/>
        </w:rPr>
        <w:t xml:space="preserve">Ключевые показатели </w:t>
      </w:r>
      <w:r w:rsidR="004D2267" w:rsidRPr="003F10D4">
        <w:rPr>
          <w:rFonts w:ascii="Times New Roman" w:hAnsi="Times New Roman" w:cs="Times New Roman"/>
          <w:bCs/>
          <w:sz w:val="28"/>
          <w:szCs w:val="28"/>
        </w:rPr>
        <w:t>и их целевые значения</w:t>
      </w:r>
      <w:r w:rsidR="004D2267">
        <w:rPr>
          <w:bCs/>
          <w:sz w:val="28"/>
          <w:szCs w:val="28"/>
        </w:rPr>
        <w:t>, муниципального контроля</w:t>
      </w:r>
      <w:r w:rsidR="009B2D76" w:rsidRPr="009B2D76">
        <w:rPr>
          <w:bCs/>
          <w:sz w:val="28"/>
          <w:szCs w:val="28"/>
        </w:rPr>
        <w:t xml:space="preserve"> </w:t>
      </w:r>
      <w:r w:rsidR="009B2D76">
        <w:rPr>
          <w:bCs/>
          <w:sz w:val="28"/>
          <w:szCs w:val="28"/>
        </w:rPr>
        <w:t xml:space="preserve">на автомобильном транспорте и в дорожном хозяйстве в границах населенных пунктов муниципального образования </w:t>
      </w:r>
      <w:r w:rsidR="005528D4">
        <w:rPr>
          <w:rFonts w:ascii="PT Astra Serif" w:eastAsia="Times New Roman" w:hAnsi="PT Astra Serif" w:cs="PT Astra Serif" w:hint="eastAsia"/>
          <w:sz w:val="28"/>
          <w:szCs w:val="28"/>
          <w:lang w:eastAsia="ru-RU"/>
        </w:rPr>
        <w:t>«</w:t>
      </w:r>
      <w:r w:rsidR="005528D4">
        <w:rPr>
          <w:rFonts w:ascii="PT Astra Serif" w:eastAsia="Times New Roman" w:hAnsi="PT Astra Serif" w:cs="PT Astra Serif"/>
          <w:sz w:val="28"/>
          <w:szCs w:val="28"/>
          <w:lang w:eastAsia="ru-RU"/>
        </w:rPr>
        <w:t>Старокулаткинское городское поселение</w:t>
      </w:r>
      <w:r w:rsidR="005528D4">
        <w:rPr>
          <w:rFonts w:ascii="PT Astra Serif" w:eastAsia="Times New Roman" w:hAnsi="PT Astra Serif" w:cs="PT Astra Serif" w:hint="eastAsia"/>
          <w:sz w:val="28"/>
          <w:szCs w:val="28"/>
          <w:lang w:eastAsia="ru-RU"/>
        </w:rPr>
        <w:t>»</w:t>
      </w:r>
      <w:r w:rsidR="004D2267">
        <w:rPr>
          <w:bCs/>
          <w:sz w:val="28"/>
          <w:szCs w:val="28"/>
        </w:rPr>
        <w:t>, отражающие уровень минимизации вреда (ущерба) охраняемым законом ценностям, уровень устранения риска причинения вреда (ущерба), по которым устанавливаются целевые (плановые) значения и достижение которых должен обеспечить уполномоченный орган.</w:t>
      </w:r>
      <w:proofErr w:type="gramEnd"/>
    </w:p>
    <w:p w:rsidR="005528D4" w:rsidRDefault="004429A0" w:rsidP="005528D4">
      <w:pPr>
        <w:pStyle w:val="a7"/>
        <w:spacing w:after="0"/>
        <w:jc w:val="center"/>
      </w:pPr>
      <w:r>
        <w:rPr>
          <w:bCs/>
          <w:sz w:val="28"/>
          <w:szCs w:val="28"/>
        </w:rPr>
        <w:t>4</w:t>
      </w:r>
      <w:r w:rsidR="004D2267">
        <w:rPr>
          <w:bCs/>
          <w:sz w:val="28"/>
          <w:szCs w:val="28"/>
        </w:rPr>
        <w:t>.2.2. Индикативные показатели муниципального контроля</w:t>
      </w:r>
      <w:r w:rsidR="009B2D76" w:rsidRPr="009B2D76">
        <w:rPr>
          <w:bCs/>
          <w:sz w:val="28"/>
          <w:szCs w:val="28"/>
        </w:rPr>
        <w:t xml:space="preserve"> </w:t>
      </w:r>
      <w:r w:rsidR="009B2D76">
        <w:rPr>
          <w:bCs/>
          <w:sz w:val="28"/>
          <w:szCs w:val="28"/>
        </w:rPr>
        <w:t xml:space="preserve">на автомобильном транспорте и в дорожном хозяйстве в границах населенных пунктов муниципального образования </w:t>
      </w:r>
      <w:r w:rsidR="005528D4">
        <w:rPr>
          <w:rFonts w:ascii="PT Astra Serif" w:eastAsia="Times New Roman" w:hAnsi="PT Astra Serif" w:cs="PT Astra Serif" w:hint="eastAsia"/>
          <w:sz w:val="28"/>
          <w:szCs w:val="28"/>
          <w:lang w:eastAsia="ru-RU"/>
        </w:rPr>
        <w:t>«</w:t>
      </w:r>
      <w:r w:rsidR="005528D4">
        <w:rPr>
          <w:rFonts w:ascii="PT Astra Serif" w:eastAsia="Times New Roman" w:hAnsi="PT Astra Serif" w:cs="PT Astra Serif"/>
          <w:sz w:val="28"/>
          <w:szCs w:val="28"/>
          <w:lang w:eastAsia="ru-RU"/>
        </w:rPr>
        <w:t>Старокулаткинское городское поселение</w:t>
      </w:r>
      <w:r w:rsidR="005528D4">
        <w:rPr>
          <w:rFonts w:ascii="PT Astra Serif" w:eastAsia="Times New Roman" w:hAnsi="PT Astra Serif" w:cs="PT Astra Serif" w:hint="eastAsia"/>
          <w:sz w:val="28"/>
          <w:szCs w:val="28"/>
          <w:lang w:eastAsia="ru-RU"/>
        </w:rPr>
        <w:t>»</w:t>
      </w:r>
      <w:r w:rsidR="005528D4">
        <w:rPr>
          <w:rFonts w:ascii="PT Astra Serif" w:eastAsia="Times New Roman" w:hAnsi="PT Astra Serif" w:cs="PT Astra Serif"/>
          <w:sz w:val="28"/>
          <w:szCs w:val="28"/>
          <w:lang w:eastAsia="ru-RU"/>
        </w:rPr>
        <w:t>,</w:t>
      </w:r>
    </w:p>
    <w:p w:rsidR="004D2267" w:rsidRDefault="004D2267" w:rsidP="00763FF9">
      <w:pPr>
        <w:widowControl w:val="0"/>
        <w:suppressAutoHyphens w:val="0"/>
        <w:autoSpaceDE w:val="0"/>
        <w:ind w:firstLine="851"/>
        <w:jc w:val="both"/>
        <w:rPr>
          <w:bCs/>
          <w:sz w:val="28"/>
          <w:szCs w:val="28"/>
        </w:rPr>
      </w:pPr>
      <w:proofErr w:type="gramStart"/>
      <w:r>
        <w:rPr>
          <w:bCs/>
          <w:sz w:val="28"/>
          <w:szCs w:val="28"/>
        </w:rPr>
        <w:t>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33374D" w:rsidRDefault="0033374D" w:rsidP="0033374D">
      <w:pPr>
        <w:spacing w:line="100" w:lineRule="atLeast"/>
        <w:ind w:firstLine="709"/>
        <w:jc w:val="both"/>
        <w:rPr>
          <w:rFonts w:ascii="Times New Roman" w:hAnsi="Times New Roman" w:cs="Times New Roman"/>
          <w:sz w:val="28"/>
          <w:szCs w:val="28"/>
        </w:rPr>
      </w:pPr>
    </w:p>
    <w:p w:rsidR="0033374D" w:rsidRPr="00953138" w:rsidRDefault="0033374D" w:rsidP="0033374D">
      <w:pPr>
        <w:spacing w:line="100" w:lineRule="atLeast"/>
        <w:ind w:firstLine="709"/>
        <w:jc w:val="both"/>
        <w:rPr>
          <w:sz w:val="28"/>
          <w:szCs w:val="28"/>
        </w:rPr>
      </w:pPr>
      <w:r w:rsidRPr="00087528">
        <w:rPr>
          <w:rFonts w:ascii="Times New Roman" w:hAnsi="Times New Roman" w:cs="Times New Roman"/>
          <w:sz w:val="28"/>
          <w:szCs w:val="28"/>
        </w:rPr>
        <w:t xml:space="preserve">Способ подачи предложений: </w:t>
      </w:r>
      <w:r w:rsidR="00E050DF">
        <w:rPr>
          <w:sz w:val="28"/>
          <w:szCs w:val="28"/>
          <w:lang w:val="en-US"/>
        </w:rPr>
        <w:t>gkhkulatka</w:t>
      </w:r>
      <w:r w:rsidRPr="007759B8">
        <w:rPr>
          <w:sz w:val="28"/>
          <w:szCs w:val="28"/>
        </w:rPr>
        <w:t>@mail.ru</w:t>
      </w:r>
    </w:p>
    <w:p w:rsidR="0033374D" w:rsidRDefault="0033374D" w:rsidP="004D2267">
      <w:pPr>
        <w:widowControl w:val="0"/>
        <w:suppressAutoHyphens w:val="0"/>
        <w:autoSpaceDE w:val="0"/>
        <w:ind w:firstLine="709"/>
        <w:jc w:val="both"/>
        <w:rPr>
          <w:bCs/>
          <w:sz w:val="28"/>
          <w:szCs w:val="28"/>
        </w:rPr>
      </w:pPr>
    </w:p>
    <w:p w:rsidR="004D2267" w:rsidRDefault="004D2267" w:rsidP="004D2267">
      <w:pPr>
        <w:widowControl w:val="0"/>
        <w:suppressAutoHyphens w:val="0"/>
        <w:autoSpaceDE w:val="0"/>
        <w:jc w:val="center"/>
      </w:pPr>
    </w:p>
    <w:bookmarkEnd w:id="2"/>
    <w:p w:rsidR="00ED1C8E" w:rsidRPr="00D86706" w:rsidRDefault="00ED1C8E" w:rsidP="00D86706">
      <w:pPr>
        <w:spacing w:line="100" w:lineRule="atLeast"/>
        <w:ind w:firstLine="709"/>
        <w:jc w:val="both"/>
        <w:rPr>
          <w:rFonts w:ascii="Times New Roman" w:hAnsi="Times New Roman" w:cs="Times New Roman"/>
          <w:sz w:val="28"/>
          <w:szCs w:val="28"/>
        </w:rPr>
      </w:pPr>
    </w:p>
    <w:sectPr w:rsidR="00ED1C8E" w:rsidRPr="00D86706" w:rsidSect="00877626">
      <w:pgSz w:w="11906" w:h="16838"/>
      <w:pgMar w:top="913" w:right="851" w:bottom="851"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sans-serif">
    <w:altName w:val="Arial"/>
    <w:charset w:val="CC"/>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B21584"/>
    <w:rsid w:val="00005E37"/>
    <w:rsid w:val="000221A9"/>
    <w:rsid w:val="0003314F"/>
    <w:rsid w:val="000C3ABE"/>
    <w:rsid w:val="000C42FA"/>
    <w:rsid w:val="000D364C"/>
    <w:rsid w:val="000D712B"/>
    <w:rsid w:val="000F77E3"/>
    <w:rsid w:val="0013007F"/>
    <w:rsid w:val="001C2702"/>
    <w:rsid w:val="001E7947"/>
    <w:rsid w:val="002A467F"/>
    <w:rsid w:val="002E3C6A"/>
    <w:rsid w:val="002F2012"/>
    <w:rsid w:val="0030266C"/>
    <w:rsid w:val="00306228"/>
    <w:rsid w:val="00325801"/>
    <w:rsid w:val="0033374D"/>
    <w:rsid w:val="00341371"/>
    <w:rsid w:val="00346C30"/>
    <w:rsid w:val="00366AD0"/>
    <w:rsid w:val="003822FD"/>
    <w:rsid w:val="00403AD1"/>
    <w:rsid w:val="004429A0"/>
    <w:rsid w:val="00443E67"/>
    <w:rsid w:val="004A5AD1"/>
    <w:rsid w:val="004D0080"/>
    <w:rsid w:val="004D2267"/>
    <w:rsid w:val="0051746E"/>
    <w:rsid w:val="00517E2C"/>
    <w:rsid w:val="00537736"/>
    <w:rsid w:val="005528D4"/>
    <w:rsid w:val="00622517"/>
    <w:rsid w:val="006C1B33"/>
    <w:rsid w:val="006D4CDF"/>
    <w:rsid w:val="006E1CBC"/>
    <w:rsid w:val="00763FF9"/>
    <w:rsid w:val="00850C6D"/>
    <w:rsid w:val="00877626"/>
    <w:rsid w:val="008E54D3"/>
    <w:rsid w:val="0092335F"/>
    <w:rsid w:val="00947284"/>
    <w:rsid w:val="009B2D76"/>
    <w:rsid w:val="009B717D"/>
    <w:rsid w:val="00A27194"/>
    <w:rsid w:val="00A40574"/>
    <w:rsid w:val="00A43C78"/>
    <w:rsid w:val="00A52F8A"/>
    <w:rsid w:val="00A731A4"/>
    <w:rsid w:val="00B21584"/>
    <w:rsid w:val="00B21C16"/>
    <w:rsid w:val="00B501E0"/>
    <w:rsid w:val="00B950A8"/>
    <w:rsid w:val="00B97056"/>
    <w:rsid w:val="00C9057B"/>
    <w:rsid w:val="00CA0091"/>
    <w:rsid w:val="00D633A6"/>
    <w:rsid w:val="00D86706"/>
    <w:rsid w:val="00DB799D"/>
    <w:rsid w:val="00E050DF"/>
    <w:rsid w:val="00E54C08"/>
    <w:rsid w:val="00EC1AC9"/>
    <w:rsid w:val="00ED1C8E"/>
    <w:rsid w:val="00EF0484"/>
    <w:rsid w:val="00F05239"/>
    <w:rsid w:val="00F3396E"/>
    <w:rsid w:val="00F46F5D"/>
    <w:rsid w:val="00F80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character" w:styleId="a5">
    <w:name w:val="FollowedHyperlink"/>
    <w:rPr>
      <w:color w:val="800000"/>
      <w:u w:val="single"/>
      <w:lang/>
    </w:rPr>
  </w:style>
  <w:style w:type="character" w:customStyle="1" w:styleId="WW8Num2z0">
    <w:name w:val="WW8Num2z0"/>
    <w:rPr>
      <w:rFonts w:ascii="Times New Roman" w:hAnsi="Times New Roman" w:cs="Times New Roman" w:hint="default"/>
      <w:iCs/>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styleId="a6">
    <w:name w:val="Заголовок"/>
    <w:basedOn w:val="a"/>
    <w:next w:val="a7"/>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1">
    <w:name w:val="Указатель1"/>
    <w:basedOn w:val="a"/>
    <w:pPr>
      <w:suppressLineNumbers/>
    </w:pPr>
  </w:style>
  <w:style w:type="paragraph" w:customStyle="1" w:styleId="Standard">
    <w:name w:val="Standard"/>
    <w:pPr>
      <w:widowControl w:val="0"/>
      <w:suppressAutoHyphens/>
      <w:textAlignment w:val="baseline"/>
    </w:pPr>
    <w:rPr>
      <w:rFonts w:eastAsia="Andale Sans UI" w:cs="Tahoma"/>
      <w:kern w:val="1"/>
      <w:sz w:val="24"/>
      <w:szCs w:val="24"/>
      <w:lang w:val="de-DE" w:eastAsia="zh-CN" w:bidi="fa-IR"/>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footer"/>
    <w:basedOn w:val="a"/>
    <w:pPr>
      <w:suppressLineNumbers/>
      <w:tabs>
        <w:tab w:val="center" w:pos="4822"/>
        <w:tab w:val="right" w:pos="9645"/>
      </w:tabs>
    </w:pPr>
  </w:style>
  <w:style w:type="paragraph" w:customStyle="1" w:styleId="ConsPlusNormal">
    <w:name w:val="ConsPlusNormal"/>
    <w:link w:val="ConsPlusNormal1"/>
    <w:pPr>
      <w:suppressAutoHyphens/>
      <w:autoSpaceDE w:val="0"/>
      <w:ind w:firstLine="720"/>
    </w:pPr>
    <w:rPr>
      <w:rFonts w:ascii="Arial" w:eastAsia="Calibri" w:hAnsi="Arial" w:cs="Arial"/>
      <w:lang w:eastAsia="zh-CN"/>
    </w:rPr>
  </w:style>
  <w:style w:type="paragraph" w:styleId="ad">
    <w:name w:val="List Paragraph"/>
    <w:basedOn w:val="a"/>
    <w:qFormat/>
    <w:pPr>
      <w:spacing w:after="200"/>
      <w:ind w:left="720"/>
      <w:contextualSpacing/>
    </w:pPr>
  </w:style>
  <w:style w:type="paragraph" w:customStyle="1" w:styleId="Default">
    <w:name w:val="Default"/>
    <w:rsid w:val="00325801"/>
    <w:pPr>
      <w:autoSpaceDE w:val="0"/>
      <w:autoSpaceDN w:val="0"/>
      <w:adjustRightInd w:val="0"/>
    </w:pPr>
    <w:rPr>
      <w:rFonts w:eastAsia="Calibri"/>
      <w:color w:val="000000"/>
      <w:sz w:val="24"/>
      <w:szCs w:val="24"/>
      <w:lang w:eastAsia="en-US"/>
    </w:rPr>
  </w:style>
  <w:style w:type="character" w:styleId="ae">
    <w:name w:val="Emphasis"/>
    <w:qFormat/>
    <w:rsid w:val="000D712B"/>
    <w:rPr>
      <w:i/>
      <w:iCs/>
    </w:rPr>
  </w:style>
  <w:style w:type="character" w:customStyle="1" w:styleId="ConsPlusNormal1">
    <w:name w:val="ConsPlusNormal1"/>
    <w:link w:val="ConsPlusNormal"/>
    <w:locked/>
    <w:rsid w:val="00F3396E"/>
    <w:rPr>
      <w:rFonts w:ascii="Arial" w:eastAsia="Calibri" w:hAnsi="Arial" w:cs="Arial"/>
      <w:lang w:eastAsia="zh-CN" w:bidi="ar-SA"/>
    </w:rPr>
  </w:style>
  <w:style w:type="paragraph" w:styleId="HTML">
    <w:name w:val="HTML Preformatted"/>
    <w:basedOn w:val="a"/>
    <w:link w:val="HTML0"/>
    <w:uiPriority w:val="99"/>
    <w:unhideWhenUsed/>
    <w:rsid w:val="00F33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bidi="ar-SA"/>
    </w:rPr>
  </w:style>
  <w:style w:type="character" w:customStyle="1" w:styleId="HTML0">
    <w:name w:val="Стандартный HTML Знак"/>
    <w:link w:val="HTML"/>
    <w:uiPriority w:val="99"/>
    <w:rsid w:val="00F3396E"/>
    <w:rPr>
      <w:rFonts w:ascii="Courier New" w:hAnsi="Courier New"/>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vlovskij-r73.gosweb.gosuslugi.ru/ofitsialno/munitsipalnyy-kontr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2255</Words>
  <Characters>12855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15080</CharactersWithSpaces>
  <SharedDoc>false</SharedDoc>
  <HLinks>
    <vt:vector size="6" baseType="variant">
      <vt:variant>
        <vt:i4>1441872</vt:i4>
      </vt:variant>
      <vt:variant>
        <vt:i4>0</vt:i4>
      </vt:variant>
      <vt:variant>
        <vt:i4>0</vt:i4>
      </vt:variant>
      <vt:variant>
        <vt:i4>5</vt:i4>
      </vt:variant>
      <vt:variant>
        <vt:lpwstr>https://pavlovskij-r73.gosweb.gosuslugi.ru/ofitsialno/munitsipalnyy-kontrol/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2022-11-22T11:52:00Z</cp:lastPrinted>
  <dcterms:created xsi:type="dcterms:W3CDTF">2024-03-01T09:08:00Z</dcterms:created>
  <dcterms:modified xsi:type="dcterms:W3CDTF">2024-03-01T09:08:00Z</dcterms:modified>
</cp:coreProperties>
</file>